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00" w:rsidRPr="00E72100" w:rsidRDefault="00E72100" w:rsidP="00E72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100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</w:p>
    <w:p w:rsidR="00B4492A" w:rsidRDefault="002E0E99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4492A">
        <w:rPr>
          <w:rFonts w:ascii="Times New Roman" w:hAnsi="Times New Roman" w:cs="Times New Roman"/>
          <w:sz w:val="28"/>
          <w:szCs w:val="28"/>
        </w:rPr>
        <w:t>комиссии</w:t>
      </w:r>
      <w:r w:rsidR="00E72100" w:rsidRPr="00E72100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</w:p>
    <w:p w:rsidR="00E72100" w:rsidRPr="00E72100" w:rsidRDefault="00B4492A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Мошенском муниципальном </w:t>
      </w:r>
      <w:r w:rsidR="00D00E9C">
        <w:rPr>
          <w:rFonts w:ascii="Times New Roman" w:hAnsi="Times New Roman" w:cs="Times New Roman"/>
          <w:sz w:val="28"/>
          <w:szCs w:val="28"/>
        </w:rPr>
        <w:t>округе</w:t>
      </w:r>
    </w:p>
    <w:p w:rsidR="00E72100" w:rsidRPr="00E72100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567"/>
        <w:gridCol w:w="708"/>
      </w:tblGrid>
      <w:tr w:rsidR="00E72100" w:rsidRPr="00E72100" w:rsidTr="00F96EC5">
        <w:tc>
          <w:tcPr>
            <w:tcW w:w="534" w:type="dxa"/>
            <w:hideMark/>
          </w:tcPr>
          <w:p w:rsidR="00E72100" w:rsidRPr="00E72100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0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00" w:rsidRPr="00E72100" w:rsidRDefault="00AB67B8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F0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51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100" w:rsidRPr="00E7210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67" w:type="dxa"/>
            <w:hideMark/>
          </w:tcPr>
          <w:p w:rsidR="00E72100" w:rsidRPr="00E72100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100" w:rsidRPr="00E72100" w:rsidRDefault="00AB67B8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72100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100">
        <w:rPr>
          <w:rFonts w:ascii="Times New Roman" w:hAnsi="Times New Roman" w:cs="Times New Roman"/>
          <w:sz w:val="28"/>
          <w:szCs w:val="28"/>
        </w:rPr>
        <w:t>с. Мошенское</w:t>
      </w:r>
    </w:p>
    <w:p w:rsidR="008C4630" w:rsidRPr="00E72100" w:rsidRDefault="008C463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25"/>
        <w:gridCol w:w="6520"/>
      </w:tblGrid>
      <w:tr w:rsidR="008C4630" w:rsidTr="00A412EB">
        <w:tc>
          <w:tcPr>
            <w:tcW w:w="2802" w:type="dxa"/>
            <w:gridSpan w:val="2"/>
            <w:hideMark/>
          </w:tcPr>
          <w:p w:rsidR="008C4630" w:rsidRDefault="00A966F5" w:rsidP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Председательствовал</w:t>
            </w:r>
          </w:p>
        </w:tc>
        <w:tc>
          <w:tcPr>
            <w:tcW w:w="425" w:type="dxa"/>
            <w:hideMark/>
          </w:tcPr>
          <w:p w:rsidR="008C4630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Default="00492704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Т.В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 xml:space="preserve">., Глава Мошенского муниципального 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8C4630" w:rsidTr="00A412EB">
        <w:trPr>
          <w:cantSplit/>
        </w:trPr>
        <w:tc>
          <w:tcPr>
            <w:tcW w:w="9747" w:type="dxa"/>
            <w:gridSpan w:val="4"/>
            <w:hideMark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Присутствовали:</w:t>
            </w:r>
          </w:p>
        </w:tc>
      </w:tr>
      <w:tr w:rsidR="008C4630" w:rsidTr="00A412EB">
        <w:trPr>
          <w:trHeight w:val="777"/>
        </w:trPr>
        <w:tc>
          <w:tcPr>
            <w:tcW w:w="2802" w:type="dxa"/>
            <w:gridSpan w:val="2"/>
          </w:tcPr>
          <w:p w:rsidR="008C4630" w:rsidRDefault="00707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8C4630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Default="00F96EC5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Т.Е.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B67B8">
              <w:rPr>
                <w:rFonts w:ascii="Times New Roman" w:hAnsi="Times New Roman" w:cs="Times New Roman"/>
                <w:sz w:val="28"/>
                <w:szCs w:val="28"/>
              </w:rPr>
              <w:t xml:space="preserve">Беляева О.Б., Большакова Е.А., </w:t>
            </w:r>
            <w:bookmarkStart w:id="0" w:name="_GoBack"/>
            <w:bookmarkEnd w:id="0"/>
            <w:r w:rsidR="00492704">
              <w:rPr>
                <w:rFonts w:ascii="Times New Roman" w:hAnsi="Times New Roman" w:cs="Times New Roman"/>
                <w:sz w:val="28"/>
                <w:szCs w:val="28"/>
              </w:rPr>
              <w:t xml:space="preserve">Леденцова Н.В., 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>, Спирина Т.Е.</w:t>
            </w:r>
            <w:r w:rsidR="00492704">
              <w:rPr>
                <w:rFonts w:ascii="Times New Roman" w:hAnsi="Times New Roman" w:cs="Times New Roman"/>
                <w:sz w:val="28"/>
                <w:szCs w:val="28"/>
              </w:rPr>
              <w:t>, Тумаева Э.Э.</w:t>
            </w:r>
          </w:p>
          <w:p w:rsidR="00F96EC5" w:rsidRDefault="00F96EC5" w:rsidP="00F96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6EC5" w:rsidTr="00A412EB">
        <w:trPr>
          <w:trHeight w:val="777"/>
        </w:trPr>
        <w:tc>
          <w:tcPr>
            <w:tcW w:w="2802" w:type="dxa"/>
            <w:gridSpan w:val="2"/>
          </w:tcPr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А.В.</w:t>
            </w: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Н.М.</w:t>
            </w: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Курущак О.Ю.</w:t>
            </w: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75D" w:rsidRDefault="003F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В.А.</w:t>
            </w:r>
          </w:p>
        </w:tc>
        <w:tc>
          <w:tcPr>
            <w:tcW w:w="425" w:type="dxa"/>
          </w:tcPr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75D" w:rsidRDefault="003F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F96EC5" w:rsidRDefault="00F96EC5" w:rsidP="00F96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96EC5" w:rsidRPr="00F96EC5" w:rsidRDefault="00F96EC5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Муниципального казенного учреждения «Центр обеспечения деятельности Администрации Мошенского муниципального округа Новгородской области и муниципальных учреждений»</w:t>
            </w:r>
            <w:r w:rsidRPr="00F96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6EC5" w:rsidRPr="00F96EC5" w:rsidRDefault="00F96EC5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 "Межпоселенческий культурно-досуговый центр" Мошенского муниципального </w:t>
            </w:r>
            <w:r w:rsidR="00D00E9C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</w:p>
          <w:p w:rsidR="00F96EC5" w:rsidRDefault="00F96EC5" w:rsidP="00F96E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"Межпоселенческая библиотека" Мошенского муниципального </w:t>
            </w:r>
            <w:r w:rsidR="00D00E9C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</w:p>
          <w:p w:rsidR="00F96EC5" w:rsidRDefault="003F475D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экономики и сельского хозяйства Администрации муниципального округа</w:t>
            </w:r>
          </w:p>
          <w:p w:rsidR="00F96EC5" w:rsidRDefault="00F96EC5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Tr="00A412EB">
        <w:trPr>
          <w:trHeight w:val="249"/>
        </w:trPr>
        <w:tc>
          <w:tcPr>
            <w:tcW w:w="2802" w:type="dxa"/>
            <w:gridSpan w:val="2"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630" w:rsidRDefault="008C4630">
            <w:pPr>
              <w:spacing w:after="0"/>
              <w:rPr>
                <w:rFonts w:cs="Times New Roman"/>
              </w:rPr>
            </w:pPr>
          </w:p>
        </w:tc>
        <w:tc>
          <w:tcPr>
            <w:tcW w:w="6520" w:type="dxa"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C129DB" w:rsidTr="00A412EB">
        <w:tc>
          <w:tcPr>
            <w:tcW w:w="9747" w:type="dxa"/>
            <w:gridSpan w:val="4"/>
          </w:tcPr>
          <w:p w:rsidR="005C0719" w:rsidRDefault="005C0719" w:rsidP="00C6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630" w:rsidRPr="00824E20" w:rsidRDefault="008C4630" w:rsidP="00C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4E20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</w:tr>
      <w:tr w:rsidR="008C4630" w:rsidRPr="00824E20" w:rsidTr="00A412EB">
        <w:trPr>
          <w:cantSplit/>
          <w:trHeight w:val="326"/>
        </w:trPr>
        <w:tc>
          <w:tcPr>
            <w:tcW w:w="675" w:type="dxa"/>
            <w:hideMark/>
          </w:tcPr>
          <w:p w:rsidR="008C4630" w:rsidRPr="004D53FB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3"/>
          </w:tcPr>
          <w:p w:rsidR="008C4630" w:rsidRPr="009B1510" w:rsidRDefault="003F475D" w:rsidP="009B1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ходе выполнения пункта 3 протокола заседания комиссии по координации работы по противодействию коррупции в Новгородской области от 23.09.2024 №39</w:t>
            </w:r>
            <w:r w:rsidR="00BC67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C4630" w:rsidRPr="00824E20" w:rsidTr="00A412EB">
        <w:trPr>
          <w:cantSplit/>
          <w:trHeight w:val="326"/>
        </w:trPr>
        <w:tc>
          <w:tcPr>
            <w:tcW w:w="675" w:type="dxa"/>
            <w:hideMark/>
          </w:tcPr>
          <w:p w:rsidR="008C4630" w:rsidRPr="004D53FB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3"/>
          </w:tcPr>
          <w:p w:rsidR="008C4630" w:rsidRPr="003F475D" w:rsidRDefault="003F475D" w:rsidP="003F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О принимаемых мерах организационного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характера направленных на повышение эффективности осуществления закупок подведомственными организациями, в том числе направленных на усиление контроля за проведением закупок</w:t>
            </w:r>
            <w:r w:rsidR="00BC67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4630" w:rsidRPr="00824E20" w:rsidTr="00A412EB">
        <w:trPr>
          <w:cantSplit/>
          <w:trHeight w:val="326"/>
        </w:trPr>
        <w:tc>
          <w:tcPr>
            <w:tcW w:w="675" w:type="dxa"/>
            <w:hideMark/>
          </w:tcPr>
          <w:p w:rsidR="008C4630" w:rsidRPr="004D53FB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3"/>
          </w:tcPr>
          <w:p w:rsidR="008C4630" w:rsidRPr="003F475D" w:rsidRDefault="003F475D" w:rsidP="003F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проведени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подведомственными организациями оценки коррупционных рисков при осуществлении закупок товаров, работ, услуг для обеспечения муниципальных нужд с учетом методических рекомендаций Министерства труда и социальной защиты Российской Федерации от 30.09.2020 № 18-2/10/П-9716</w:t>
            </w:r>
            <w:r w:rsidR="00BC67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77E50" w:rsidRPr="00824E20" w:rsidTr="00A412EB">
        <w:trPr>
          <w:cantSplit/>
          <w:trHeight w:val="326"/>
        </w:trPr>
        <w:tc>
          <w:tcPr>
            <w:tcW w:w="675" w:type="dxa"/>
          </w:tcPr>
          <w:p w:rsidR="00B77E50" w:rsidRPr="004D53FB" w:rsidRDefault="00EC095B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072" w:type="dxa"/>
            <w:gridSpan w:val="3"/>
          </w:tcPr>
          <w:p w:rsidR="00B77E50" w:rsidRPr="003F475D" w:rsidRDefault="003F475D" w:rsidP="003F47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О проведении анализа практики работы подведомственных организаций при организации и осуществлении закупок с целью исключения случаев наделения одного и того же работника полномочиями на различных этапах закупочной деятельности (планирование, осуществление закупки, исполнение договора, оценка эффективности)</w:t>
            </w:r>
            <w:r w:rsidR="00BC67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4E09" w:rsidRPr="00824E20" w:rsidTr="00A412EB">
        <w:trPr>
          <w:cantSplit/>
          <w:trHeight w:val="326"/>
        </w:trPr>
        <w:tc>
          <w:tcPr>
            <w:tcW w:w="675" w:type="dxa"/>
          </w:tcPr>
          <w:p w:rsidR="006D4E09" w:rsidRPr="004D53FB" w:rsidRDefault="00EC095B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72" w:type="dxa"/>
            <w:gridSpan w:val="3"/>
          </w:tcPr>
          <w:p w:rsidR="006D4E09" w:rsidRPr="003F475D" w:rsidRDefault="003F475D" w:rsidP="003F475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О проведение анализа положений о комиссиях по осуществлению закупок подведомственных организаций на предмет соответствия требованиям статьи 3 Федерального закона № 273-ФЗ «О противодействии коррупции» в части принятия мер по урегулированию конфликта интересов и установлении в положениях о комиссиях по осуществлению закупок перечня лиц, которые не могут быть членами комиссии по осуществлению закупок</w:t>
            </w:r>
            <w:r w:rsidR="00BC67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1510" w:rsidRPr="00824E20" w:rsidTr="00A412EB">
        <w:trPr>
          <w:cantSplit/>
          <w:trHeight w:val="326"/>
        </w:trPr>
        <w:tc>
          <w:tcPr>
            <w:tcW w:w="675" w:type="dxa"/>
          </w:tcPr>
          <w:p w:rsidR="009B1510" w:rsidRPr="004D53FB" w:rsidRDefault="00EC095B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72" w:type="dxa"/>
            <w:gridSpan w:val="3"/>
          </w:tcPr>
          <w:p w:rsidR="009B1510" w:rsidRPr="009B1510" w:rsidRDefault="008B7A38" w:rsidP="005A04C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осуществлении комплекса мер, направленных на соблюдение законодательства о противодействии коррупции при реализации национальных и региональных проектов, в том числе при  осуществлении  закупок товаров, работ и услуг.</w:t>
            </w:r>
          </w:p>
        </w:tc>
      </w:tr>
      <w:tr w:rsidR="006D4E09" w:rsidRPr="00824E20" w:rsidTr="00A412EB">
        <w:trPr>
          <w:cantSplit/>
          <w:trHeight w:val="326"/>
        </w:trPr>
        <w:tc>
          <w:tcPr>
            <w:tcW w:w="675" w:type="dxa"/>
          </w:tcPr>
          <w:p w:rsidR="006D4E09" w:rsidRDefault="006D4E09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6D4E09" w:rsidRPr="009B1510" w:rsidRDefault="006D4E09" w:rsidP="009B1510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630" w:rsidRPr="00824E20" w:rsidRDefault="008C4630" w:rsidP="008C4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7371"/>
      </w:tblGrid>
      <w:tr w:rsidR="008C4630" w:rsidRPr="004D53FB" w:rsidTr="00955DDD">
        <w:trPr>
          <w:trHeight w:val="416"/>
        </w:trPr>
        <w:tc>
          <w:tcPr>
            <w:tcW w:w="2235" w:type="dxa"/>
            <w:hideMark/>
          </w:tcPr>
          <w:p w:rsidR="008C4630" w:rsidRPr="004D53FB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1.СЛУШАЛИ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3F475D" w:rsidRDefault="003F475D" w:rsidP="007C50D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ходе выполнения пункта 3 протокола заседания комиссии по координации работы по противодействию коррупции в Новгородской области от 23.09.2024 №39.</w:t>
            </w:r>
          </w:p>
          <w:p w:rsidR="003F475D" w:rsidRDefault="00DD6AD6" w:rsidP="007C50D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DB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75D">
              <w:rPr>
                <w:rFonts w:ascii="Times New Roman" w:hAnsi="Times New Roman" w:cs="Times New Roman"/>
                <w:sz w:val="28"/>
                <w:szCs w:val="28"/>
              </w:rPr>
              <w:t>Павлова Т.В.</w:t>
            </w:r>
            <w:r w:rsidR="007C50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3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50D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пунктом 3 протокола заседания комиссии по координации работы по противодействию коррупции в Новгородской области от 23.09.2024 №39 органам местного самоуправления рекомендовано принять необходимые меры по противодействию коррупции и </w:t>
            </w:r>
            <w:r w:rsidR="007C50D0">
              <w:rPr>
                <w:rFonts w:ascii="Times New Roman" w:hAnsi="Times New Roman" w:cs="Times New Roman"/>
                <w:sz w:val="28"/>
                <w:szCs w:val="28"/>
              </w:rPr>
              <w:t xml:space="preserve"> меры, предусмотренные  статьей 13.3 Федерального закона № 273-ФЗ «О противодействии коррупции», а также провести анализ проводимого контроля в сфере закупок для обеспечения нужд Мошенского муниципального округа.</w:t>
            </w:r>
          </w:p>
          <w:p w:rsidR="007C50D0" w:rsidRDefault="007C50D0" w:rsidP="007C50D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 вопросы и рассмотрим сегодня на заседании комиссии.</w:t>
            </w:r>
          </w:p>
          <w:p w:rsidR="00560E8F" w:rsidRPr="00A811AF" w:rsidRDefault="00560E8F" w:rsidP="003F475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4D53FB" w:rsidTr="00955DDD">
        <w:tc>
          <w:tcPr>
            <w:tcW w:w="2235" w:type="dxa"/>
            <w:hideMark/>
          </w:tcPr>
          <w:p w:rsidR="008C4630" w:rsidRPr="00351181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hideMark/>
          </w:tcPr>
          <w:p w:rsidR="007E112E" w:rsidRPr="00EF7AE7" w:rsidRDefault="007E112E" w:rsidP="007C50D0">
            <w:pPr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4D53FB" w:rsidTr="003F475D">
        <w:tc>
          <w:tcPr>
            <w:tcW w:w="2235" w:type="dxa"/>
            <w:hideMark/>
          </w:tcPr>
          <w:p w:rsidR="008C4630" w:rsidRPr="004D53FB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2.СЛУШАЛИ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BC67FE" w:rsidRDefault="00BC67FE" w:rsidP="00BC6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О принимаемых мерах организационного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характера направленных на повышение эффективности осуществления закупок подведомственными организациями, в том числе направленных на усиление контроля за проведением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4E45" w:rsidRDefault="00BC67FE" w:rsidP="00BC67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0DB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75D">
              <w:rPr>
                <w:rFonts w:ascii="Times New Roman" w:hAnsi="Times New Roman" w:cs="Times New Roman"/>
                <w:sz w:val="28"/>
                <w:szCs w:val="28"/>
              </w:rPr>
              <w:t>Леонтьева</w:t>
            </w:r>
            <w:r w:rsidR="003F475D" w:rsidRPr="0083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75D"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  <w:r w:rsidR="003F475D" w:rsidRPr="0083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75D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r w:rsidR="003F475D" w:rsidRPr="008311F8">
              <w:rPr>
                <w:rFonts w:ascii="Times New Roman" w:hAnsi="Times New Roman" w:cs="Times New Roman"/>
                <w:sz w:val="28"/>
                <w:szCs w:val="28"/>
              </w:rPr>
              <w:t>, которая</w:t>
            </w:r>
            <w:r w:rsidR="003F475D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рассказал</w:t>
            </w:r>
            <w:r w:rsidR="003F475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3F475D"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3F475D">
              <w:rPr>
                <w:rFonts w:ascii="Times New Roman" w:hAnsi="Times New Roman" w:cs="Times New Roman"/>
                <w:sz w:val="28"/>
                <w:szCs w:val="28"/>
              </w:rPr>
              <w:t xml:space="preserve"> том, </w:t>
            </w:r>
            <w:r w:rsidR="003F475D">
              <w:rPr>
                <w:rFonts w:ascii="Times New Roman" w:eastAsia="Times New Roman" w:hAnsi="Times New Roman" w:cs="Times New Roman"/>
                <w:sz w:val="28"/>
                <w:szCs w:val="28"/>
              </w:rPr>
              <w:t>что для повышения открытости, прозрачности закупочных процедур, сокращение расходов, повышения конкуренции в сфере закупок товаров, работ, услуг для обеспечения муниципальных нужд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подведомственными организациями</w:t>
            </w:r>
            <w:r w:rsidR="003F4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осуществляются закупки в рамках 44-ФЗ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223-ФЗ </w:t>
            </w:r>
            <w:r w:rsidR="003F4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электронных площадках, проводится контроль за соблюдением </w:t>
            </w:r>
            <w:r w:rsidR="003F47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конфликта интересов между участником закупки и заказчиком.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3F4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прилагается)</w:t>
            </w:r>
          </w:p>
          <w:p w:rsidR="003F475D" w:rsidRDefault="003F475D" w:rsidP="00EF7AE7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475D" w:rsidRPr="00EF7AE7" w:rsidRDefault="003F475D" w:rsidP="00EF7AE7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1D57" w:rsidRPr="004D53FB" w:rsidTr="00955DDD">
        <w:tc>
          <w:tcPr>
            <w:tcW w:w="2235" w:type="dxa"/>
          </w:tcPr>
          <w:p w:rsidR="00AF1D57" w:rsidRPr="004D53FB" w:rsidRDefault="009246B6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351181" w:rsidRPr="00351181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37DC5" w:rsidRDefault="00B718E3" w:rsidP="009246B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05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782" w:rsidRPr="00061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07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20782" w:rsidRPr="00A81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7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67FE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ринять к сведению </w:t>
            </w:r>
            <w:r w:rsidR="00BC67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82497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нформацию </w:t>
            </w:r>
            <w:r w:rsidR="00BC67FE" w:rsidRPr="003F475D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BC67F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C67FE"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комитета экономики и сельского хозяйства Администрации муниципального округа</w:t>
            </w:r>
            <w:r w:rsidR="00BC6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Леонтьевой В.А.</w:t>
            </w:r>
          </w:p>
          <w:p w:rsidR="00A20782" w:rsidRDefault="00BC67FE" w:rsidP="009246B6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5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78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="007E1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комитета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экономики и сельского хозяйства Администрации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Антоновой М.А., заместителю Главы администрации-председателю комитета образования и культуры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округа</w:t>
            </w:r>
            <w:r w:rsidR="009246B6">
              <w:rPr>
                <w:rFonts w:ascii="Times New Roman" w:hAnsi="Times New Roman" w:cs="Times New Roman"/>
                <w:sz w:val="28"/>
                <w:szCs w:val="28"/>
              </w:rPr>
              <w:t xml:space="preserve"> Исаковой Т.Е.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C67FE" w:rsidRDefault="00BC67FE" w:rsidP="009246B6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2.2.2. Проанализировать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предпринимаемые подведомственными организациями,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</w:t>
            </w:r>
            <w:r w:rsidR="009246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эффективности осуществления закупок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6B6">
              <w:rPr>
                <w:rFonts w:ascii="Times New Roman" w:hAnsi="Times New Roman" w:cs="Times New Roman"/>
                <w:sz w:val="28"/>
                <w:szCs w:val="28"/>
              </w:rPr>
              <w:t>обеспечить принятие мер,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направленных на усиление контроля за </w:t>
            </w:r>
            <w:r w:rsidR="009246B6"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проведением закупок </w:t>
            </w:r>
            <w:r w:rsidR="009246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246B6" w:rsidRPr="003F475D">
              <w:rPr>
                <w:rFonts w:ascii="Times New Roman" w:hAnsi="Times New Roman" w:cs="Times New Roman"/>
                <w:sz w:val="28"/>
                <w:szCs w:val="28"/>
              </w:rPr>
              <w:t>подведомственны</w:t>
            </w:r>
            <w:r w:rsidR="009246B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246B6"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  <w:r w:rsidR="009246B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18E3" w:rsidRDefault="007E112E" w:rsidP="009246B6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</w:t>
            </w:r>
            <w:r w:rsidR="009246B6">
              <w:rPr>
                <w:rFonts w:ascii="Times New Roman" w:hAnsi="Times New Roman" w:cs="Times New Roman"/>
                <w:sz w:val="28"/>
                <w:szCs w:val="28"/>
              </w:rPr>
              <w:t>до 22 ноября 2024 года.</w:t>
            </w:r>
          </w:p>
          <w:p w:rsidR="009246B6" w:rsidRDefault="009246B6" w:rsidP="009246B6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  <w:r w:rsidR="00BA54DC">
              <w:rPr>
                <w:rFonts w:ascii="Times New Roman" w:hAnsi="Times New Roman" w:cs="Times New Roman"/>
                <w:sz w:val="28"/>
                <w:szCs w:val="28"/>
              </w:rPr>
              <w:t xml:space="preserve">.Информацию об исполнении подпункта 2.2.2. направить </w:t>
            </w:r>
            <w:r w:rsidR="003230A7">
              <w:rPr>
                <w:rFonts w:ascii="Times New Roman" w:hAnsi="Times New Roman" w:cs="Times New Roman"/>
                <w:sz w:val="28"/>
                <w:szCs w:val="28"/>
              </w:rPr>
              <w:t>управляющему Делами администрации муниципального округа.</w:t>
            </w:r>
          </w:p>
          <w:p w:rsidR="003230A7" w:rsidRDefault="003230A7" w:rsidP="003230A7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25 ноября 2024 года.</w:t>
            </w:r>
          </w:p>
          <w:p w:rsidR="003230A7" w:rsidRPr="00EF7AE7" w:rsidRDefault="003230A7" w:rsidP="009246B6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4D53FB" w:rsidTr="00955DDD">
        <w:tc>
          <w:tcPr>
            <w:tcW w:w="2235" w:type="dxa"/>
            <w:hideMark/>
          </w:tcPr>
          <w:p w:rsidR="008C4630" w:rsidRPr="004D53F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3.СЛУШАЛИ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BA54DC" w:rsidRDefault="00BA54DC" w:rsidP="00F05658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проведени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BA54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оценк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BA54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коррупционных рисков в </w:t>
            </w:r>
            <w:r w:rsidRPr="00BA54DC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комитете экономики и сельского хозяйства Администрации Мошенского муниципального округа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и 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проведени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BA54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оценк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BA54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коррупционных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подведомственными организациями при осуществлении закупок товаров, работ, услуг для обеспечения муниципальных нужд с учетом методических рекомендаций Министерства труда и социальной защиты Российской Федерации от 30.09.2020 № 18-2/10/П-9716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BA54DC" w:rsidRPr="00BA54DC" w:rsidRDefault="007E22A3" w:rsidP="00BA54D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="003C0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4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Спирина Т.Е.</w:t>
            </w:r>
            <w:r w:rsidR="00BA54DC" w:rsidRPr="00BA54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течение 2024 года</w:t>
            </w:r>
            <w:r w:rsidR="00BA54DC" w:rsidRPr="00BA54DC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="00BA54DC" w:rsidRPr="00BA54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проведена оценка коррупционных рисков в </w:t>
            </w:r>
            <w:r w:rsidR="00BA54DC" w:rsidRPr="00BA54DC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комитете экономики и сельского хозяйства Администрации Мошенского муниципального округа, являющемся уполномоченным органом при осуществлении закупок товаров, работ и услуг для обеспечения муниципальных нужд Мошенского муниципального округа.</w:t>
            </w:r>
          </w:p>
          <w:p w:rsidR="00BA54DC" w:rsidRPr="00BA54DC" w:rsidRDefault="00BA54DC" w:rsidP="00BA54D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ходе мероприятий был проведен анализ проводимых в Администрации муниципального округа в соответствии с Федеральным законом 44-ФЗ закупочных процедур в целях выявления коррупционных рисков, возникающих на разных этапах закупочной деятельности, разработана карта коррупционных рисков, возникающих при осуществлении закупок и меры по минимизации </w:t>
            </w:r>
            <w:r w:rsidRPr="00BA54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коррупционных рисков.</w:t>
            </w:r>
          </w:p>
          <w:p w:rsidR="00BA54DC" w:rsidRPr="00BA54DC" w:rsidRDefault="00BA54DC" w:rsidP="00BA54D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об оценке коррупционных рисков и карта коррупционных рисков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прилагаются.</w:t>
            </w:r>
          </w:p>
          <w:p w:rsidR="005364D2" w:rsidRPr="00D504D0" w:rsidRDefault="00BA54DC" w:rsidP="00D504D0">
            <w:pPr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Муниципальные учреждения, подведомственные Администрации Мошенского муниципального округа,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 должны проводить оценку коррупционных рисков</w:t>
            </w:r>
            <w:r w:rsidR="00D50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возникающих на каждом этапе закупочной деятельности, разрабатывать карту коррупционных рисков, формировать индикаторы коррупции при осуществлении закупок.</w:t>
            </w:r>
          </w:p>
        </w:tc>
      </w:tr>
      <w:tr w:rsidR="008C4630" w:rsidRPr="004D53FB" w:rsidTr="00955DDD">
        <w:tc>
          <w:tcPr>
            <w:tcW w:w="2235" w:type="dxa"/>
            <w:hideMark/>
          </w:tcPr>
          <w:p w:rsidR="008C4630" w:rsidRPr="00C37EB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F3379A" w:rsidRPr="00357046" w:rsidRDefault="00357046" w:rsidP="007E112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="00D504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504D0" w:rsidRPr="00BC597C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 w:rsidR="00D504D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7E112E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нформацию </w:t>
            </w:r>
            <w:r w:rsidR="00D504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Спириной Т.Е., управляющего Делами Администрации муниципального округа.</w:t>
            </w:r>
            <w:r w:rsidR="007E11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504D0" w:rsidRDefault="00357046" w:rsidP="00D504D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D504D0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Заместителю Главы администрации-председателю комитета образования и культуры </w:t>
            </w:r>
            <w:r w:rsidR="00D504D0" w:rsidRPr="003F475D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округа</w:t>
            </w:r>
            <w:r w:rsidR="00D504D0">
              <w:rPr>
                <w:rFonts w:ascii="Times New Roman" w:hAnsi="Times New Roman" w:cs="Times New Roman"/>
                <w:sz w:val="28"/>
                <w:szCs w:val="28"/>
              </w:rPr>
              <w:t xml:space="preserve"> Исаковой Т.Е.:</w:t>
            </w:r>
          </w:p>
          <w:p w:rsidR="00D504D0" w:rsidRDefault="00D504D0" w:rsidP="00D504D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3.2.1.Обеспечить 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проведени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подведомственными организациями оценки коррупционных рисков при осуществлении закупок товаров, работ, услуг для обеспечения муниципальных нужд с учетом методических рекомендаций Министерства труда и социальной защиты Российской Федерации от 30.09.2020 № 18-2/10/П-9716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EF7AE7" w:rsidRDefault="00EF7AE7" w:rsidP="00D504D0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</w:t>
            </w:r>
            <w:r w:rsidR="00D504D0">
              <w:rPr>
                <w:rFonts w:ascii="Times New Roman" w:hAnsi="Times New Roman" w:cs="Times New Roman"/>
                <w:sz w:val="28"/>
                <w:szCs w:val="28"/>
              </w:rPr>
              <w:t>до 1 декабря 2024 года.</w:t>
            </w:r>
          </w:p>
          <w:p w:rsidR="00D504D0" w:rsidRDefault="00D504D0" w:rsidP="003230A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3.2.2.</w:t>
            </w:r>
            <w:r w:rsidR="003230A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об исполнении подпункта 3.2.1. направить управляющему Делами администрации муниципального округа.</w:t>
            </w:r>
          </w:p>
          <w:p w:rsidR="003230A7" w:rsidRDefault="003230A7" w:rsidP="003230A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5 декабря 2024 года.</w:t>
            </w:r>
          </w:p>
          <w:p w:rsidR="003230A7" w:rsidRPr="00845CC9" w:rsidRDefault="003230A7" w:rsidP="003230A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A21" w:rsidRPr="004D53FB" w:rsidTr="00955DDD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3230A7" w:rsidRDefault="003230A7" w:rsidP="00806A21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О проведении анализа практики работы подведомственных организаций при организации и осуществлении закупок с целью исключения случаев наделения одного и того же работника полномочиями на различных этапах закупочной деятельности (планирование, осуществление закупки, исполнение договора, оценка эффективности)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30A7" w:rsidRDefault="003230A7" w:rsidP="00806A21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02AC" w:rsidRDefault="00806A21" w:rsidP="0059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2AC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="005902AC" w:rsidRPr="005902A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902A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230A7" w:rsidRPr="0059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230A7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Леонтьева 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 xml:space="preserve">В.А., 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</w:p>
          <w:p w:rsidR="00806A21" w:rsidRDefault="00806A21" w:rsidP="0059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5902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ыступили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5902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Павлова Т.В.</w:t>
            </w:r>
          </w:p>
        </w:tc>
      </w:tr>
      <w:tr w:rsidR="00806A21" w:rsidRPr="004D53FB" w:rsidTr="00955DDD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806A21" w:rsidRPr="00357046" w:rsidRDefault="00806A21" w:rsidP="00806A21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>Леонтьев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ой В.А.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комитета экономики и сельского хозяйства Администрации муниципального округа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>, председател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>комитета финансов Администрации Мошенского муниципального округа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02AC" w:rsidRDefault="009816C8" w:rsidP="005902AC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комитета </w:t>
            </w:r>
            <w:r w:rsidR="005902AC" w:rsidRPr="003F475D">
              <w:rPr>
                <w:rFonts w:ascii="Times New Roman" w:hAnsi="Times New Roman" w:cs="Times New Roman"/>
                <w:sz w:val="28"/>
                <w:szCs w:val="28"/>
              </w:rPr>
              <w:t>экономики и сельского хозяйства Администрации муниципального округа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 xml:space="preserve"> Антоновой М.А., заместителю Главы администрации-председателю комитета образования и культуры </w:t>
            </w:r>
            <w:r w:rsidR="005902AC" w:rsidRPr="003F4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муниципального округа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 xml:space="preserve"> Исаковой Т.Е.:</w:t>
            </w:r>
          </w:p>
          <w:p w:rsidR="005902AC" w:rsidRDefault="005902AC" w:rsidP="005902AC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4.2.1.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целью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исключения в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подведомственных организаци</w:t>
            </w:r>
            <w:r w:rsidR="008B7A38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при организации и осуществлении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случаев наделения одного и того же работника полномочиями на различных этапах закупочной деятельности (планирование, осуществление закупки, исполнение договора, оценка эффективности)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 создание </w:t>
            </w:r>
            <w:r w:rsidR="008B7A38">
              <w:rPr>
                <w:rFonts w:ascii="Times New Roman" w:hAnsi="Times New Roman" w:cs="Times New Roman"/>
                <w:sz w:val="28"/>
                <w:szCs w:val="28"/>
              </w:rPr>
              <w:t>в подведомственных организациях рабочих групп по проверке обоснованности закупок для муниципальных нужд, оценки эффективности закупок.</w:t>
            </w:r>
          </w:p>
          <w:p w:rsidR="008B7A38" w:rsidRDefault="009816C8" w:rsidP="008B7A38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</w:t>
            </w:r>
            <w:r w:rsidR="008B7A38">
              <w:rPr>
                <w:rFonts w:ascii="Times New Roman" w:hAnsi="Times New Roman" w:cs="Times New Roman"/>
                <w:sz w:val="28"/>
                <w:szCs w:val="28"/>
              </w:rPr>
              <w:t>до 22 ноября 2024 года.</w:t>
            </w:r>
          </w:p>
          <w:p w:rsidR="008B7A38" w:rsidRDefault="008B7A38" w:rsidP="008B7A38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4.2.2.Информацию об исполнении подпункта 4.2.2. направить управляющему Делами администрации муниципального округа.</w:t>
            </w:r>
          </w:p>
          <w:p w:rsidR="009816C8" w:rsidRDefault="008B7A38" w:rsidP="008B7A38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25 ноября 2024 года</w:t>
            </w:r>
          </w:p>
        </w:tc>
      </w:tr>
      <w:tr w:rsidR="00806A21" w:rsidRPr="004D53FB" w:rsidTr="00A412EB">
        <w:tc>
          <w:tcPr>
            <w:tcW w:w="2235" w:type="dxa"/>
          </w:tcPr>
          <w:p w:rsidR="005A04CE" w:rsidRDefault="005A04CE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8B7A38" w:rsidRDefault="008B7A38" w:rsidP="005911FF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A38" w:rsidRDefault="005A04CE" w:rsidP="005911FF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О проведение анализа положений о комиссиях по осуществлению закупок подведомственных организаций на предмет соответствия требованиям статьи 3 Федерального закона № 273-ФЗ «О противодействии коррупции» в части принятия мер по урегулированию конфликта интересов и установлении в положениях о комиссиях по осуществлению закупок перечня лиц, которые не могут быть членами комиссии по осуществлению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206F" w:rsidRDefault="005911FF" w:rsidP="005A04C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4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Спирина Т.Е., </w:t>
            </w:r>
            <w:r w:rsidR="005A04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 анализ  положений о закупочных комиссиях </w:t>
            </w:r>
            <w:r w:rsidR="0078206F"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A04CE">
              <w:rPr>
                <w:rFonts w:ascii="Times New Roman" w:hAnsi="Times New Roman" w:cs="Times New Roman"/>
                <w:sz w:val="28"/>
                <w:szCs w:val="28"/>
              </w:rPr>
              <w:t xml:space="preserve">подведомственных учреждений. </w:t>
            </w:r>
          </w:p>
          <w:p w:rsidR="0078206F" w:rsidRPr="0078206F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положения о комиссиях в 2022 году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должны быть </w:t>
            </w: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внесены следующие изменения: </w:t>
            </w:r>
          </w:p>
          <w:p w:rsidR="0078206F" w:rsidRPr="0078206F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 перечень лиц, которые принимают меры по предотвращению и урегулированию конфликта интересов (в перечень включены работники контрактной службы);</w:t>
            </w:r>
          </w:p>
          <w:p w:rsidR="0078206F" w:rsidRPr="0078206F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уточнены условия, при которых может возникнуть конфликт интересов при осуществлении закупок между участником закупки и заказчиком;</w:t>
            </w:r>
          </w:p>
          <w:p w:rsidR="0078206F" w:rsidRPr="0078206F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 перечень лиц, которые не могут входить в состав комиссии по осуществлению закупок.</w:t>
            </w:r>
          </w:p>
          <w:p w:rsidR="0078206F" w:rsidRPr="0078206F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Аналогичные нормы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должны быть </w:t>
            </w: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внесены в положения о комиссиях муниципальных учреждений, подведомственных Администрации Мошенского муниципального округа, работающих по Федеральному закону 223-ФЗ:</w:t>
            </w:r>
          </w:p>
          <w:p w:rsidR="0078206F" w:rsidRPr="0078206F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 перечень физических лиц, которые не могут быть членами комиссии по осуществлению закупок;</w:t>
            </w:r>
          </w:p>
          <w:p w:rsidR="0078206F" w:rsidRPr="0078206F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предусмотрена возможность установления </w:t>
            </w: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заказчиком в Положении о закупке иных случаев, при которых физическое лицо не сможет быть членом комиссии при осуществлении закупок;</w:t>
            </w:r>
          </w:p>
          <w:p w:rsidR="0078206F" w:rsidRPr="0078206F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установлено требование о принятии мер по предотвращению и урегулированию конфликта интересов к руководителю заказчика и членам комиссии по осуществлению закупок;</w:t>
            </w:r>
          </w:p>
          <w:p w:rsidR="0078206F" w:rsidRPr="0078206F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введена обязанность членов комиссии сообщить заказчику о возникновении обстоятельств, препятствующих нахождению в составе комиссии;</w:t>
            </w:r>
          </w:p>
          <w:p w:rsidR="009816C8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соотнесено содержание понятия личной заинтересованности члена комиссии по осуществлению закупок с содержанием понятия, предусмотренным Федеральным законом 273-ФЗ «О противодействии коррупции».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A04CE">
              <w:rPr>
                <w:rFonts w:ascii="Times New Roman" w:hAnsi="Times New Roman" w:cs="Times New Roman"/>
                <w:sz w:val="28"/>
                <w:szCs w:val="28"/>
              </w:rPr>
              <w:t xml:space="preserve">Не все подведомственные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исполнили нормы закона и внесли необходимые изменения в положения о закупочных комиссиях.</w:t>
            </w:r>
          </w:p>
          <w:p w:rsidR="0078206F" w:rsidRDefault="0078206F" w:rsidP="009430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Выступили: Павлова Т.В.</w:t>
            </w:r>
          </w:p>
        </w:tc>
      </w:tr>
      <w:tr w:rsidR="00806A21" w:rsidRPr="004D53FB" w:rsidTr="00A412EB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8206F" w:rsidRPr="00357046" w:rsidRDefault="005911FF" w:rsidP="0078206F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206F" w:rsidRPr="00BC597C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78206F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нформацию </w:t>
            </w:r>
            <w:r w:rsidR="007820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Спириной Т.Е., управляющего Делами Администрации муниципального округа. </w:t>
            </w:r>
          </w:p>
          <w:p w:rsidR="0078206F" w:rsidRDefault="00943003" w:rsidP="0078206F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206F" w:rsidRPr="0035704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Председателю комитета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экономики и сельского хозяйства Администрации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Антоновой М.А., заместителю Главы администрации-председателю комитета образования и культуры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Исаковой Т.Е.:</w:t>
            </w:r>
          </w:p>
          <w:p w:rsidR="00943003" w:rsidRDefault="00943003" w:rsidP="00943003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5</w:t>
            </w:r>
            <w:r w:rsidR="0078206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.2.1.Обеспечить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приведение положений о комиссиях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по осуществлению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соответствие с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статьи 3 Федерального закона № 273-ФЗ «О противодействии коррупции» в части принятия мер по урегулированию конфликта интересов и установлении перечня лиц, которые не могут быть членами комиссии по осуществлению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206F" w:rsidRDefault="0078206F" w:rsidP="0078206F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</w:t>
            </w:r>
            <w:r w:rsidR="009430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2024 года.</w:t>
            </w:r>
          </w:p>
          <w:p w:rsidR="0078206F" w:rsidRDefault="00943003" w:rsidP="0078206F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 xml:space="preserve">.2.2. Информацию об исполнении подпункта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>.2.1. направить управляющему Делами администрации муниципального округа.</w:t>
            </w:r>
          </w:p>
          <w:p w:rsidR="00806A21" w:rsidRDefault="0078206F" w:rsidP="00943003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</w:t>
            </w:r>
            <w:r w:rsidR="009430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2024 года.</w:t>
            </w:r>
          </w:p>
        </w:tc>
      </w:tr>
      <w:tr w:rsidR="00C52659" w:rsidRPr="004D53FB" w:rsidTr="00A412EB">
        <w:tc>
          <w:tcPr>
            <w:tcW w:w="2235" w:type="dxa"/>
          </w:tcPr>
          <w:p w:rsidR="00C52659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2659"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943003" w:rsidRDefault="00943003" w:rsidP="00EF7AE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осуществлении комплекса мер, направленных на соблюдение законодательства о противодействии коррупции при реализации национальных и региональных проектов, в том числе при осуществлении закупок товаров, работ и услуг.</w:t>
            </w:r>
          </w:p>
          <w:p w:rsidR="00904FB5" w:rsidRDefault="005520C7" w:rsidP="00904FB5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="00904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Васильева Л.В.</w:t>
            </w:r>
            <w:r w:rsidR="009430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04F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пунктом 5 протокола заседания комиссии по координации работы по противодействию коррупции в Новгородской области от 26.02.2024 №37 органам местного самоуправления </w:t>
            </w:r>
            <w:r w:rsidR="00904F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рекомендовано</w:t>
            </w:r>
            <w:r w:rsidR="00904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осуществить комплекса мер, направленных на соблюдение законодательства о противодействии коррупции при реализации национальных и региональных проектов, в том числе при осуществлении закупок товаров, работ и услуг.</w:t>
            </w:r>
          </w:p>
          <w:p w:rsidR="00904FB5" w:rsidRDefault="00904FB5" w:rsidP="00904FB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финансов в рамках ведомственного контроля предоставил информацию по данному вопросу.</w:t>
            </w:r>
          </w:p>
          <w:p w:rsidR="00904FB5" w:rsidRDefault="00904FB5" w:rsidP="00904FB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Выступили: Павлова Т.В.</w:t>
            </w:r>
          </w:p>
          <w:p w:rsidR="005520C7" w:rsidRDefault="00943003" w:rsidP="00943003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2659" w:rsidRPr="004D53FB" w:rsidTr="00955DDD">
        <w:tc>
          <w:tcPr>
            <w:tcW w:w="2235" w:type="dxa"/>
          </w:tcPr>
          <w:p w:rsidR="00C52659" w:rsidRPr="00C37EBB" w:rsidRDefault="00C52659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904FB5" w:rsidRDefault="00F521D3" w:rsidP="00904FB5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2C17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 w:rsidR="00904F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04FB5" w:rsidRPr="005902AC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="00A412E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04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FB5" w:rsidRPr="005902AC">
              <w:rPr>
                <w:rFonts w:ascii="Times New Roman" w:hAnsi="Times New Roman" w:cs="Times New Roman"/>
                <w:sz w:val="28"/>
                <w:szCs w:val="28"/>
              </w:rPr>
              <w:t>комитета финансов Администрации Мошенского муниципального округа</w:t>
            </w:r>
            <w:r w:rsidR="00904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FB5" w:rsidRPr="005902AC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  <w:r w:rsidR="00904FB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904FB5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904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4FB5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04F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04FB5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FB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информацию о реализации </w:t>
            </w:r>
            <w:r w:rsidR="00904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комплекса мер, направленных на соблюдение законодательства о противодействии коррупции при реализации национальных и региональных проектов, в том числе при осуществлении закупок товаров, работ и услуг.</w:t>
            </w:r>
          </w:p>
          <w:p w:rsidR="00A412EB" w:rsidRDefault="00A412EB" w:rsidP="00A412EB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5 декабря 2024 года.</w:t>
            </w:r>
          </w:p>
          <w:p w:rsidR="00A412EB" w:rsidRDefault="00A412EB" w:rsidP="00A412EB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 Информацию об исполнении подпункта 6.2. направить управляющему Делами администрации муниципального округа.</w:t>
            </w:r>
          </w:p>
          <w:p w:rsidR="009666FA" w:rsidRDefault="00A412EB" w:rsidP="00C0371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10 декабря 2024 года.</w:t>
            </w:r>
          </w:p>
        </w:tc>
      </w:tr>
      <w:tr w:rsidR="00F521D3" w:rsidRPr="004D53FB" w:rsidTr="00955DDD">
        <w:tc>
          <w:tcPr>
            <w:tcW w:w="2235" w:type="dxa"/>
          </w:tcPr>
          <w:p w:rsidR="00F521D3" w:rsidRPr="00C37EBB" w:rsidRDefault="00F521D3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55DDD" w:rsidRDefault="00955DDD" w:rsidP="00ED5B9A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1D3" w:rsidRPr="004D53FB" w:rsidTr="00955DDD">
        <w:tc>
          <w:tcPr>
            <w:tcW w:w="2235" w:type="dxa"/>
          </w:tcPr>
          <w:p w:rsidR="00F521D3" w:rsidRPr="00C37EBB" w:rsidRDefault="00F521D3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55DDD" w:rsidRDefault="00955DDD" w:rsidP="00124718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3E6" w:rsidRDefault="003053E6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A412EB" w:rsidRDefault="00A412EB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округа, </w:t>
      </w:r>
    </w:p>
    <w:p w:rsidR="00362094" w:rsidRPr="004D53FB" w:rsidRDefault="00A412EB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62094" w:rsidRPr="004D53FB">
        <w:rPr>
          <w:rFonts w:ascii="Times New Roman" w:hAnsi="Times New Roman" w:cs="Times New Roman"/>
          <w:b/>
          <w:sz w:val="28"/>
          <w:szCs w:val="28"/>
        </w:rPr>
        <w:t>редседатель</w:t>
      </w:r>
      <w:r w:rsidR="003053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комиссии                                                               Т.В. Павлова</w:t>
      </w:r>
      <w:r w:rsidR="003053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362094" w:rsidRPr="004D53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619"/>
      </w:tblGrid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12EB" w:rsidRDefault="00A412EB" w:rsidP="003C0A83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B4492A" w:rsidRPr="004D53FB" w:rsidRDefault="00C129DB" w:rsidP="003C0A83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D53FB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A412EB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53F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B152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О. В. Петрова</w:t>
      </w:r>
    </w:p>
    <w:sectPr w:rsidR="00B4492A" w:rsidRPr="004D53FB" w:rsidSect="009A2882">
      <w:pgSz w:w="11906" w:h="16838"/>
      <w:pgMar w:top="567" w:right="851" w:bottom="964" w:left="170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C1A" w:rsidRDefault="005A5C1A" w:rsidP="00B25CF9">
      <w:pPr>
        <w:spacing w:after="0" w:line="240" w:lineRule="auto"/>
      </w:pPr>
      <w:r>
        <w:separator/>
      </w:r>
    </w:p>
  </w:endnote>
  <w:endnote w:type="continuationSeparator" w:id="0">
    <w:p w:rsidR="005A5C1A" w:rsidRDefault="005A5C1A" w:rsidP="00B2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C1A" w:rsidRDefault="005A5C1A" w:rsidP="00B25CF9">
      <w:pPr>
        <w:spacing w:after="0" w:line="240" w:lineRule="auto"/>
      </w:pPr>
      <w:r>
        <w:separator/>
      </w:r>
    </w:p>
  </w:footnote>
  <w:footnote w:type="continuationSeparator" w:id="0">
    <w:p w:rsidR="005A5C1A" w:rsidRDefault="005A5C1A" w:rsidP="00B25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CFE"/>
    <w:multiLevelType w:val="hybridMultilevel"/>
    <w:tmpl w:val="7CFA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455D"/>
    <w:multiLevelType w:val="hybridMultilevel"/>
    <w:tmpl w:val="825EE6A8"/>
    <w:lvl w:ilvl="0" w:tplc="9A681B7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D32778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4537667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3BE321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60D5231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CA53FE9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42823A30"/>
    <w:multiLevelType w:val="hybridMultilevel"/>
    <w:tmpl w:val="AB70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43622"/>
    <w:multiLevelType w:val="hybridMultilevel"/>
    <w:tmpl w:val="8150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25FFA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5FA57C4A"/>
    <w:multiLevelType w:val="hybridMultilevel"/>
    <w:tmpl w:val="A6129430"/>
    <w:lvl w:ilvl="0" w:tplc="A104A52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70AD702E"/>
    <w:multiLevelType w:val="hybridMultilevel"/>
    <w:tmpl w:val="DFC2AE2E"/>
    <w:lvl w:ilvl="0" w:tplc="4C2A7FEC">
      <w:start w:val="1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100"/>
    <w:rsid w:val="0002655B"/>
    <w:rsid w:val="0002660D"/>
    <w:rsid w:val="00032E20"/>
    <w:rsid w:val="00035E4E"/>
    <w:rsid w:val="00037089"/>
    <w:rsid w:val="00041BEB"/>
    <w:rsid w:val="000461C5"/>
    <w:rsid w:val="00046637"/>
    <w:rsid w:val="0006132D"/>
    <w:rsid w:val="00092811"/>
    <w:rsid w:val="00093605"/>
    <w:rsid w:val="00093ECE"/>
    <w:rsid w:val="000952F2"/>
    <w:rsid w:val="00096670"/>
    <w:rsid w:val="000A1DDE"/>
    <w:rsid w:val="000A53F1"/>
    <w:rsid w:val="000B3BD6"/>
    <w:rsid w:val="000C2141"/>
    <w:rsid w:val="000C60A7"/>
    <w:rsid w:val="000D10BB"/>
    <w:rsid w:val="000D178B"/>
    <w:rsid w:val="000E0A3B"/>
    <w:rsid w:val="000F723F"/>
    <w:rsid w:val="00100DAB"/>
    <w:rsid w:val="001034D5"/>
    <w:rsid w:val="00104BDC"/>
    <w:rsid w:val="00111266"/>
    <w:rsid w:val="001226C1"/>
    <w:rsid w:val="00123878"/>
    <w:rsid w:val="00124718"/>
    <w:rsid w:val="00142E94"/>
    <w:rsid w:val="001A269E"/>
    <w:rsid w:val="001C059B"/>
    <w:rsid w:val="001C494A"/>
    <w:rsid w:val="001C4D55"/>
    <w:rsid w:val="001D49F9"/>
    <w:rsid w:val="001E34C6"/>
    <w:rsid w:val="001E393C"/>
    <w:rsid w:val="001E6831"/>
    <w:rsid w:val="002210AD"/>
    <w:rsid w:val="00222C6A"/>
    <w:rsid w:val="0022509D"/>
    <w:rsid w:val="0022631C"/>
    <w:rsid w:val="00232FF5"/>
    <w:rsid w:val="002415C3"/>
    <w:rsid w:val="00243B77"/>
    <w:rsid w:val="00255CDA"/>
    <w:rsid w:val="002702F8"/>
    <w:rsid w:val="002747E9"/>
    <w:rsid w:val="00282497"/>
    <w:rsid w:val="0029247D"/>
    <w:rsid w:val="002A0AA7"/>
    <w:rsid w:val="002B1EFE"/>
    <w:rsid w:val="002C69F5"/>
    <w:rsid w:val="002E0E99"/>
    <w:rsid w:val="002E5781"/>
    <w:rsid w:val="002E5A57"/>
    <w:rsid w:val="002F01CE"/>
    <w:rsid w:val="002F1BD3"/>
    <w:rsid w:val="002F7679"/>
    <w:rsid w:val="003053E6"/>
    <w:rsid w:val="00306DCE"/>
    <w:rsid w:val="00314082"/>
    <w:rsid w:val="0032067E"/>
    <w:rsid w:val="003230A7"/>
    <w:rsid w:val="00331EA3"/>
    <w:rsid w:val="003375EC"/>
    <w:rsid w:val="00341868"/>
    <w:rsid w:val="00351181"/>
    <w:rsid w:val="00356B49"/>
    <w:rsid w:val="00357046"/>
    <w:rsid w:val="00362094"/>
    <w:rsid w:val="00372173"/>
    <w:rsid w:val="003730C7"/>
    <w:rsid w:val="00374A28"/>
    <w:rsid w:val="00385A8A"/>
    <w:rsid w:val="00386018"/>
    <w:rsid w:val="003B2D9D"/>
    <w:rsid w:val="003C0A83"/>
    <w:rsid w:val="003C7FDB"/>
    <w:rsid w:val="003E068D"/>
    <w:rsid w:val="003E26FD"/>
    <w:rsid w:val="003F1BAE"/>
    <w:rsid w:val="003F475D"/>
    <w:rsid w:val="003F5508"/>
    <w:rsid w:val="004044D9"/>
    <w:rsid w:val="004200DC"/>
    <w:rsid w:val="004249DF"/>
    <w:rsid w:val="00433AA7"/>
    <w:rsid w:val="004502B9"/>
    <w:rsid w:val="00451EA8"/>
    <w:rsid w:val="0047479D"/>
    <w:rsid w:val="004855BD"/>
    <w:rsid w:val="0049177D"/>
    <w:rsid w:val="00492704"/>
    <w:rsid w:val="00492CC8"/>
    <w:rsid w:val="0049497C"/>
    <w:rsid w:val="004961A5"/>
    <w:rsid w:val="004A6249"/>
    <w:rsid w:val="004A7411"/>
    <w:rsid w:val="004B4BCB"/>
    <w:rsid w:val="004B75FE"/>
    <w:rsid w:val="004D4865"/>
    <w:rsid w:val="004D53FB"/>
    <w:rsid w:val="004F1860"/>
    <w:rsid w:val="004F235B"/>
    <w:rsid w:val="00507C88"/>
    <w:rsid w:val="005103BB"/>
    <w:rsid w:val="00512B21"/>
    <w:rsid w:val="00524838"/>
    <w:rsid w:val="00530EB6"/>
    <w:rsid w:val="005364D2"/>
    <w:rsid w:val="00546DD1"/>
    <w:rsid w:val="00551CE0"/>
    <w:rsid w:val="005520C7"/>
    <w:rsid w:val="00553CAD"/>
    <w:rsid w:val="005540A4"/>
    <w:rsid w:val="00560E8F"/>
    <w:rsid w:val="00562B10"/>
    <w:rsid w:val="00567EEE"/>
    <w:rsid w:val="00572C27"/>
    <w:rsid w:val="005902AC"/>
    <w:rsid w:val="005911F1"/>
    <w:rsid w:val="005911FF"/>
    <w:rsid w:val="005A04CE"/>
    <w:rsid w:val="005A588A"/>
    <w:rsid w:val="005A5C1A"/>
    <w:rsid w:val="005A7128"/>
    <w:rsid w:val="005B49F6"/>
    <w:rsid w:val="005C0719"/>
    <w:rsid w:val="005C7AAA"/>
    <w:rsid w:val="005E1893"/>
    <w:rsid w:val="005E1BE9"/>
    <w:rsid w:val="005E33FC"/>
    <w:rsid w:val="005F4489"/>
    <w:rsid w:val="00601BCF"/>
    <w:rsid w:val="00602C17"/>
    <w:rsid w:val="006053E8"/>
    <w:rsid w:val="0060696B"/>
    <w:rsid w:val="00607131"/>
    <w:rsid w:val="0061362C"/>
    <w:rsid w:val="006231F0"/>
    <w:rsid w:val="00624697"/>
    <w:rsid w:val="00625AC5"/>
    <w:rsid w:val="00633995"/>
    <w:rsid w:val="00634D1F"/>
    <w:rsid w:val="00634E45"/>
    <w:rsid w:val="00650CDE"/>
    <w:rsid w:val="00652598"/>
    <w:rsid w:val="0066709B"/>
    <w:rsid w:val="0068282B"/>
    <w:rsid w:val="0069027C"/>
    <w:rsid w:val="006A5206"/>
    <w:rsid w:val="006A5FC1"/>
    <w:rsid w:val="006A6710"/>
    <w:rsid w:val="006B2BA8"/>
    <w:rsid w:val="006D4E09"/>
    <w:rsid w:val="006D5440"/>
    <w:rsid w:val="006E763D"/>
    <w:rsid w:val="0070759B"/>
    <w:rsid w:val="007142FE"/>
    <w:rsid w:val="00717AC9"/>
    <w:rsid w:val="007327A8"/>
    <w:rsid w:val="00733F5A"/>
    <w:rsid w:val="00735026"/>
    <w:rsid w:val="00737DC5"/>
    <w:rsid w:val="007459B4"/>
    <w:rsid w:val="007533B9"/>
    <w:rsid w:val="0075550D"/>
    <w:rsid w:val="00757BF7"/>
    <w:rsid w:val="00761377"/>
    <w:rsid w:val="00761F99"/>
    <w:rsid w:val="00764968"/>
    <w:rsid w:val="0078206F"/>
    <w:rsid w:val="00787CFF"/>
    <w:rsid w:val="007A19CD"/>
    <w:rsid w:val="007A7588"/>
    <w:rsid w:val="007C3DF0"/>
    <w:rsid w:val="007C50D0"/>
    <w:rsid w:val="007D43EA"/>
    <w:rsid w:val="007E112E"/>
    <w:rsid w:val="007E22A3"/>
    <w:rsid w:val="007F07B0"/>
    <w:rsid w:val="008029C2"/>
    <w:rsid w:val="00803B37"/>
    <w:rsid w:val="00806A21"/>
    <w:rsid w:val="00821677"/>
    <w:rsid w:val="00822FD4"/>
    <w:rsid w:val="00824E20"/>
    <w:rsid w:val="00830FF0"/>
    <w:rsid w:val="008311F8"/>
    <w:rsid w:val="00845CC9"/>
    <w:rsid w:val="00866884"/>
    <w:rsid w:val="00866B06"/>
    <w:rsid w:val="008867CD"/>
    <w:rsid w:val="00892FFB"/>
    <w:rsid w:val="00895015"/>
    <w:rsid w:val="008A03E9"/>
    <w:rsid w:val="008A1B9E"/>
    <w:rsid w:val="008B7A38"/>
    <w:rsid w:val="008C4630"/>
    <w:rsid w:val="008C7930"/>
    <w:rsid w:val="008D1EAB"/>
    <w:rsid w:val="008D2846"/>
    <w:rsid w:val="008E664D"/>
    <w:rsid w:val="008F2CB2"/>
    <w:rsid w:val="008F30C7"/>
    <w:rsid w:val="00903CDF"/>
    <w:rsid w:val="00904FB5"/>
    <w:rsid w:val="00906965"/>
    <w:rsid w:val="00921314"/>
    <w:rsid w:val="00922C25"/>
    <w:rsid w:val="009246B6"/>
    <w:rsid w:val="009256BC"/>
    <w:rsid w:val="00934AC5"/>
    <w:rsid w:val="00941C66"/>
    <w:rsid w:val="00943003"/>
    <w:rsid w:val="00945ED5"/>
    <w:rsid w:val="00955DDD"/>
    <w:rsid w:val="00964939"/>
    <w:rsid w:val="00965CD5"/>
    <w:rsid w:val="009666FA"/>
    <w:rsid w:val="009667FB"/>
    <w:rsid w:val="009677FB"/>
    <w:rsid w:val="00971AB8"/>
    <w:rsid w:val="009752CE"/>
    <w:rsid w:val="009816C8"/>
    <w:rsid w:val="00987F30"/>
    <w:rsid w:val="00990B5F"/>
    <w:rsid w:val="00992F02"/>
    <w:rsid w:val="009A0880"/>
    <w:rsid w:val="009A1D8B"/>
    <w:rsid w:val="009A2882"/>
    <w:rsid w:val="009A301D"/>
    <w:rsid w:val="009B1510"/>
    <w:rsid w:val="009B32EC"/>
    <w:rsid w:val="009D0F80"/>
    <w:rsid w:val="009D3E60"/>
    <w:rsid w:val="009F653E"/>
    <w:rsid w:val="00A125B4"/>
    <w:rsid w:val="00A2016F"/>
    <w:rsid w:val="00A20782"/>
    <w:rsid w:val="00A3050E"/>
    <w:rsid w:val="00A30E17"/>
    <w:rsid w:val="00A33B20"/>
    <w:rsid w:val="00A412EB"/>
    <w:rsid w:val="00A53469"/>
    <w:rsid w:val="00A53634"/>
    <w:rsid w:val="00A53921"/>
    <w:rsid w:val="00A61DFC"/>
    <w:rsid w:val="00A80AF5"/>
    <w:rsid w:val="00A811AF"/>
    <w:rsid w:val="00A83D18"/>
    <w:rsid w:val="00A95D91"/>
    <w:rsid w:val="00A966F5"/>
    <w:rsid w:val="00AA2E8F"/>
    <w:rsid w:val="00AA510E"/>
    <w:rsid w:val="00AB67B8"/>
    <w:rsid w:val="00AB73A7"/>
    <w:rsid w:val="00AC1FD0"/>
    <w:rsid w:val="00AD3F2D"/>
    <w:rsid w:val="00AD6E2B"/>
    <w:rsid w:val="00AE7386"/>
    <w:rsid w:val="00AF1D57"/>
    <w:rsid w:val="00B15240"/>
    <w:rsid w:val="00B25CF9"/>
    <w:rsid w:val="00B310F7"/>
    <w:rsid w:val="00B406B9"/>
    <w:rsid w:val="00B4492A"/>
    <w:rsid w:val="00B64901"/>
    <w:rsid w:val="00B649D0"/>
    <w:rsid w:val="00B718E3"/>
    <w:rsid w:val="00B77E50"/>
    <w:rsid w:val="00B83908"/>
    <w:rsid w:val="00B86B41"/>
    <w:rsid w:val="00B93C9F"/>
    <w:rsid w:val="00BA00DB"/>
    <w:rsid w:val="00BA54DC"/>
    <w:rsid w:val="00BC597C"/>
    <w:rsid w:val="00BC67FE"/>
    <w:rsid w:val="00C03417"/>
    <w:rsid w:val="00C03717"/>
    <w:rsid w:val="00C1094A"/>
    <w:rsid w:val="00C129DB"/>
    <w:rsid w:val="00C17812"/>
    <w:rsid w:val="00C27A0E"/>
    <w:rsid w:val="00C3357C"/>
    <w:rsid w:val="00C37EBB"/>
    <w:rsid w:val="00C52659"/>
    <w:rsid w:val="00C61472"/>
    <w:rsid w:val="00C65D88"/>
    <w:rsid w:val="00C718CD"/>
    <w:rsid w:val="00C719FE"/>
    <w:rsid w:val="00C87055"/>
    <w:rsid w:val="00CB0C29"/>
    <w:rsid w:val="00CB5814"/>
    <w:rsid w:val="00CB5C05"/>
    <w:rsid w:val="00CC59A4"/>
    <w:rsid w:val="00CD194A"/>
    <w:rsid w:val="00CD7273"/>
    <w:rsid w:val="00CE3022"/>
    <w:rsid w:val="00CF4DD1"/>
    <w:rsid w:val="00D00E9C"/>
    <w:rsid w:val="00D04741"/>
    <w:rsid w:val="00D04CA9"/>
    <w:rsid w:val="00D21430"/>
    <w:rsid w:val="00D23D63"/>
    <w:rsid w:val="00D277C6"/>
    <w:rsid w:val="00D34E7B"/>
    <w:rsid w:val="00D40AB5"/>
    <w:rsid w:val="00D45E1C"/>
    <w:rsid w:val="00D504D0"/>
    <w:rsid w:val="00D560BD"/>
    <w:rsid w:val="00D64F50"/>
    <w:rsid w:val="00D6718E"/>
    <w:rsid w:val="00D917CA"/>
    <w:rsid w:val="00DA0192"/>
    <w:rsid w:val="00DA7211"/>
    <w:rsid w:val="00DC4618"/>
    <w:rsid w:val="00DC4E6F"/>
    <w:rsid w:val="00DC4EE8"/>
    <w:rsid w:val="00DD0B8B"/>
    <w:rsid w:val="00DD198E"/>
    <w:rsid w:val="00DD6AD6"/>
    <w:rsid w:val="00E0084E"/>
    <w:rsid w:val="00E0293B"/>
    <w:rsid w:val="00E02E64"/>
    <w:rsid w:val="00E10217"/>
    <w:rsid w:val="00E21D4E"/>
    <w:rsid w:val="00E3787C"/>
    <w:rsid w:val="00E546C8"/>
    <w:rsid w:val="00E701D4"/>
    <w:rsid w:val="00E72100"/>
    <w:rsid w:val="00E763E0"/>
    <w:rsid w:val="00E77DDF"/>
    <w:rsid w:val="00EA5E10"/>
    <w:rsid w:val="00EB18B4"/>
    <w:rsid w:val="00EC095B"/>
    <w:rsid w:val="00ED5B9A"/>
    <w:rsid w:val="00EE53EC"/>
    <w:rsid w:val="00EE6C2D"/>
    <w:rsid w:val="00EF08AA"/>
    <w:rsid w:val="00EF6AD0"/>
    <w:rsid w:val="00EF7AE7"/>
    <w:rsid w:val="00F05658"/>
    <w:rsid w:val="00F07D1C"/>
    <w:rsid w:val="00F3379A"/>
    <w:rsid w:val="00F339CB"/>
    <w:rsid w:val="00F521D3"/>
    <w:rsid w:val="00F53C37"/>
    <w:rsid w:val="00F53E46"/>
    <w:rsid w:val="00F56937"/>
    <w:rsid w:val="00F7203F"/>
    <w:rsid w:val="00F75809"/>
    <w:rsid w:val="00F96525"/>
    <w:rsid w:val="00F96EC5"/>
    <w:rsid w:val="00FA31F0"/>
    <w:rsid w:val="00FA3C77"/>
    <w:rsid w:val="00FA5AE9"/>
    <w:rsid w:val="00FC0F71"/>
    <w:rsid w:val="00FC2A18"/>
    <w:rsid w:val="00FD2E6D"/>
    <w:rsid w:val="00FD629F"/>
    <w:rsid w:val="00FE39AF"/>
    <w:rsid w:val="00FF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F73D"/>
  <w15:docId w15:val="{C3089960-66E0-489E-8CC1-32BAFC23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71"/>
  </w:style>
  <w:style w:type="paragraph" w:styleId="3">
    <w:name w:val="heading 3"/>
    <w:basedOn w:val="a"/>
    <w:next w:val="a"/>
    <w:link w:val="30"/>
    <w:uiPriority w:val="9"/>
    <w:unhideWhenUsed/>
    <w:qFormat/>
    <w:rsid w:val="000C6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CF9"/>
  </w:style>
  <w:style w:type="paragraph" w:styleId="a5">
    <w:name w:val="footer"/>
    <w:basedOn w:val="a"/>
    <w:link w:val="a6"/>
    <w:uiPriority w:val="99"/>
    <w:semiHidden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5CF9"/>
  </w:style>
  <w:style w:type="paragraph" w:customStyle="1" w:styleId="Default">
    <w:name w:val="Default"/>
    <w:rsid w:val="0082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B44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34E7B"/>
  </w:style>
  <w:style w:type="paragraph" w:styleId="a8">
    <w:name w:val="List Paragraph"/>
    <w:basedOn w:val="a"/>
    <w:uiPriority w:val="34"/>
    <w:qFormat/>
    <w:rsid w:val="00EE53EC"/>
    <w:pPr>
      <w:ind w:left="720"/>
      <w:contextualSpacing/>
    </w:pPr>
  </w:style>
  <w:style w:type="paragraph" w:customStyle="1" w:styleId="ConsPlusTitle">
    <w:name w:val="ConsPlusTitle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</w:rPr>
  </w:style>
  <w:style w:type="paragraph" w:customStyle="1" w:styleId="ConsPlusCell">
    <w:name w:val="ConsPlusCell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E2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C6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9752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48AD-82CD-49A6-8822-F85848C6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7176</TotalTime>
  <Pages>7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96</cp:revision>
  <cp:lastPrinted>2024-11-05T09:54:00Z</cp:lastPrinted>
  <dcterms:created xsi:type="dcterms:W3CDTF">2015-04-07T05:45:00Z</dcterms:created>
  <dcterms:modified xsi:type="dcterms:W3CDTF">2025-04-18T14:03:00Z</dcterms:modified>
</cp:coreProperties>
</file>