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817CE" w:rsidP="001D0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817C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2636C4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2636C4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247489" w:rsidRDefault="00D817CE" w:rsidP="0024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11.11.2013 № 729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1907C1" w:rsidRPr="002663F9" w:rsidTr="002636C4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1907C1" w:rsidRDefault="001907C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96" w:type="dxa"/>
            <w:gridSpan w:val="5"/>
          </w:tcPr>
          <w:p w:rsidR="001907C1" w:rsidRPr="00247489" w:rsidRDefault="00D817CE" w:rsidP="002474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Порядка представления субсидии на возмещение части затрат в 2022-2023 годах за приобретение горюче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Мошенского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D817CE" w:rsidRPr="002663F9" w:rsidTr="002636C4">
        <w:trPr>
          <w:gridAfter w:val="1"/>
          <w:wAfter w:w="42" w:type="dxa"/>
          <w:cantSplit/>
          <w:trHeight w:val="918"/>
        </w:trPr>
        <w:tc>
          <w:tcPr>
            <w:tcW w:w="534" w:type="dxa"/>
          </w:tcPr>
          <w:p w:rsidR="00D817CE" w:rsidRDefault="00D817CE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96" w:type="dxa"/>
            <w:gridSpan w:val="5"/>
          </w:tcPr>
          <w:p w:rsidR="00D817CE" w:rsidRPr="00247489" w:rsidRDefault="00247489" w:rsidP="00247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налог»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25F" w:rsidRPr="00D55144" w:rsidTr="002636C4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EB7863" w:rsidRDefault="00EB7863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11.11.2013 № 729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A6993"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11.11.2013 № 729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</w:t>
            </w:r>
            <w:r w:rsidR="00503B9B">
              <w:rPr>
                <w:rFonts w:ascii="Times New Roman" w:hAnsi="Times New Roman" w:cs="Times New Roman"/>
                <w:sz w:val="28"/>
              </w:rPr>
              <w:lastRenderedPageBreak/>
              <w:t xml:space="preserve">Проект постановления разработан с целью </w:t>
            </w:r>
            <w:r w:rsidR="00107325">
              <w:rPr>
                <w:rFonts w:ascii="Times New Roman" w:hAnsi="Times New Roman" w:cs="Times New Roman"/>
                <w:sz w:val="28"/>
              </w:rPr>
              <w:t xml:space="preserve">актуализации </w:t>
            </w:r>
            <w:r w:rsidR="006A6993">
              <w:rPr>
                <w:rFonts w:ascii="Times New Roman" w:hAnsi="Times New Roman" w:cs="Times New Roman"/>
                <w:sz w:val="28"/>
              </w:rPr>
              <w:t>целей, задач и целевых показателей муниципальной программы.</w:t>
            </w:r>
            <w:r w:rsidR="00463D68">
              <w:rPr>
                <w:rFonts w:ascii="Times New Roman" w:hAnsi="Times New Roman" w:cs="Times New Roman"/>
                <w:sz w:val="28"/>
              </w:rPr>
              <w:t xml:space="preserve"> Создание условий для обеспечения жителей отдаленных и (или) труднодоступных населенных пунктов Мошенского муниципального района услугами торговли посредством мобильных торговых объектов, осуществляющих доставку и реализацию товаров.</w:t>
            </w:r>
            <w:r w:rsidR="00107325">
              <w:rPr>
                <w:rFonts w:ascii="Times New Roman" w:hAnsi="Times New Roman" w:cs="Times New Roman"/>
                <w:sz w:val="28"/>
              </w:rPr>
              <w:t xml:space="preserve"> Проект постановления основан на нормах федерального законодательства</w:t>
            </w:r>
            <w:r w:rsidR="00837F10">
              <w:rPr>
                <w:rFonts w:ascii="Times New Roman" w:hAnsi="Times New Roman" w:cs="Times New Roman"/>
                <w:sz w:val="28"/>
              </w:rPr>
              <w:t>.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2636C4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1907C1" w:rsidRPr="00D55144" w:rsidTr="002636C4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463D68" w:rsidRDefault="00463D68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Порядка представления субсидии на возмещение части затрат в 2022-2023 годах за приобретение горюче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Мошенского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B53DC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проект </w:t>
            </w:r>
            <w:r w:rsidR="001D041D">
              <w:rPr>
                <w:rFonts w:ascii="Times New Roman" w:hAnsi="Times New Roman" w:cs="Times New Roman"/>
                <w:sz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63D68"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Об утверждении Порядка представления субсидии на возмещение части затрат в 2022-2023 годах за приобретение горюче 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Мошенского муниципального района услугами торговли посредством мобильных торговых объектов, осуществляющих доставку и реализацию товаров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</w:t>
            </w:r>
            <w:r w:rsidR="003B53DC">
              <w:rPr>
                <w:rFonts w:ascii="Times New Roman" w:hAnsi="Times New Roman" w:cs="Times New Roman"/>
                <w:sz w:val="28"/>
              </w:rPr>
              <w:t xml:space="preserve">Проект постановления разработан с целью </w:t>
            </w:r>
            <w:r w:rsidR="003B53DC">
              <w:rPr>
                <w:rFonts w:ascii="Times New Roman" w:hAnsi="Times New Roman" w:cs="Times New Roman"/>
                <w:sz w:val="28"/>
              </w:rPr>
              <w:t>создания</w:t>
            </w:r>
            <w:r w:rsidR="003B53DC">
              <w:rPr>
                <w:rFonts w:ascii="Times New Roman" w:hAnsi="Times New Roman" w:cs="Times New Roman"/>
                <w:sz w:val="28"/>
              </w:rPr>
              <w:t xml:space="preserve"> условий для обеспечения жителей отдаленных и (или) труднодоступных населенных пунктов Мошенского муниципального района услугами торговли посредством мобильных торговых объектов, осуществляющих доставку и реализацию товаров. Проект постановления основан на нормах федерального законодательства.   </w:t>
            </w:r>
          </w:p>
          <w:p w:rsidR="001907C1" w:rsidRDefault="001907C1" w:rsidP="003B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ЗА»-5;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1907C1" w:rsidRPr="00D55144" w:rsidTr="002636C4">
        <w:tc>
          <w:tcPr>
            <w:tcW w:w="1951" w:type="dxa"/>
            <w:gridSpan w:val="2"/>
          </w:tcPr>
          <w:p w:rsidR="001907C1" w:rsidRPr="00D55144" w:rsidRDefault="001907C1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1907C1" w:rsidRDefault="001907C1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  <w:tr w:rsidR="003B53DC" w:rsidRPr="00D55144" w:rsidTr="002636C4">
        <w:tc>
          <w:tcPr>
            <w:tcW w:w="1951" w:type="dxa"/>
            <w:gridSpan w:val="2"/>
          </w:tcPr>
          <w:p w:rsidR="003B53DC" w:rsidRPr="00D55144" w:rsidRDefault="003B53D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3B53DC" w:rsidRDefault="003B53DC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О внесении изменений в перечень муниципального имущества Мошенского муниципального района, свободного от прав третьих лиц (за исключением 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lastRenderedPageBreak/>
              <w:t>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«Налог на профессиональный налог»</w:t>
            </w:r>
            <w:r w:rsidRPr="0024748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B53DC" w:rsidRPr="003B53DC" w:rsidRDefault="003B53DC" w:rsidP="00263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</w:rPr>
              <w:t xml:space="preserve">Антонова сообщила, что проект решения </w:t>
            </w:r>
            <w:r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перечень муниципального имущества Мошенского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</w:t>
            </w:r>
            <w:bookmarkStart w:id="0" w:name="_GoBack"/>
            <w:bookmarkEnd w:id="0"/>
            <w:r w:rsidRPr="0024748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 xml:space="preserve"> лицам, применяющим специальный налоговый режим «Налог на профессиональный налог»</w:t>
            </w:r>
            <w:r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рассматривается в рамках оценки регулирующего воздействия. Проект постановления разработан с целью </w:t>
            </w:r>
            <w:r w:rsidR="002636C4">
              <w:rPr>
                <w:rFonts w:ascii="Times New Roman" w:hAnsi="Times New Roman" w:cs="Times New Roman"/>
                <w:sz w:val="28"/>
              </w:rPr>
              <w:t>актуализации перечня муниципального имущества Мошенского муниципального района в соответствии с потребностями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</w:rPr>
              <w:t xml:space="preserve">. Проект постановления основан на нормах федерального законодательства.   </w:t>
            </w:r>
          </w:p>
        </w:tc>
      </w:tr>
      <w:tr w:rsidR="003B53DC" w:rsidRPr="00D55144" w:rsidTr="002636C4">
        <w:tc>
          <w:tcPr>
            <w:tcW w:w="1951" w:type="dxa"/>
            <w:gridSpan w:val="2"/>
          </w:tcPr>
          <w:p w:rsidR="003B53DC" w:rsidRPr="00D55144" w:rsidRDefault="003B53DC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lastRenderedPageBreak/>
              <w:t>РЕШИЛИ:</w:t>
            </w:r>
          </w:p>
        </w:tc>
        <w:tc>
          <w:tcPr>
            <w:tcW w:w="7821" w:type="dxa"/>
            <w:gridSpan w:val="5"/>
          </w:tcPr>
          <w:p w:rsidR="003B53DC" w:rsidRDefault="003B53DC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B53DC"/>
    <w:rsid w:val="003C2BA7"/>
    <w:rsid w:val="003D6D92"/>
    <w:rsid w:val="003D7C39"/>
    <w:rsid w:val="003E45C1"/>
    <w:rsid w:val="003E7542"/>
    <w:rsid w:val="003E7B88"/>
    <w:rsid w:val="004105B2"/>
    <w:rsid w:val="0042033A"/>
    <w:rsid w:val="00425FAC"/>
    <w:rsid w:val="004436EF"/>
    <w:rsid w:val="00463D68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5A93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2E376-9FDF-43EA-9949-E5A91D98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5155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133</cp:revision>
  <cp:lastPrinted>2022-09-20T11:36:00Z</cp:lastPrinted>
  <dcterms:created xsi:type="dcterms:W3CDTF">2015-03-31T07:10:00Z</dcterms:created>
  <dcterms:modified xsi:type="dcterms:W3CDTF">2022-09-20T11:37:00Z</dcterms:modified>
</cp:coreProperties>
</file>