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183A12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F19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83A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183A12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Антонова Мария Алексеевна, </w:t>
            </w:r>
            <w:r w:rsidRPr="00183A12">
              <w:rPr>
                <w:rFonts w:ascii="Times New Roman" w:hAnsi="Times New Roman" w:cs="Times New Roman"/>
                <w:sz w:val="28"/>
                <w:szCs w:val="28"/>
              </w:rPr>
              <w:t>заведующий отделом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района;</w:t>
            </w:r>
          </w:p>
          <w:p w:rsidR="00183A12" w:rsidRPr="00695480" w:rsidRDefault="00183A12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Васильева Любовь Владимировна, председатель комитета финансов</w:t>
            </w:r>
            <w:r w:rsidR="00695480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 w:rsidR="006954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3A12" w:rsidRPr="00695480" w:rsidRDefault="00695480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Дмитриев Алексей Викторович,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казенного учреждения «Центр обеспечения деятельности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 и муниципальных учреждений»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95197" w:rsidRPr="00695480" w:rsidRDefault="00415A49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  <w:r w:rsidR="00395197" w:rsidRPr="00695480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и дорожной деятельности Администрации Мошенского муниципального района</w:t>
            </w:r>
            <w:r w:rsidR="0069548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5480" w:rsidRPr="00695480" w:rsidRDefault="00695480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480">
              <w:rPr>
                <w:rFonts w:ascii="Times New Roman" w:hAnsi="Times New Roman" w:cs="Times New Roman"/>
                <w:sz w:val="28"/>
                <w:szCs w:val="28"/>
              </w:rPr>
              <w:t>Чистякова Лариса Алексеевна, заместитель председателя комитета образования и культуры Администрации Мошенского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4C4164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от 31.10.2018 №646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«О муниципальной программе Мошенского муниципального района «Обеспечение деятельности </w:t>
            </w:r>
            <w:r w:rsidRPr="004C41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муниципальных учреждений и органов местного самоуправления Мошенского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сфере бухгалтерского и иного (хозяйственно-технического) обслуживания на 2019-2023 годы»»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9196" w:type="dxa"/>
            <w:gridSpan w:val="5"/>
          </w:tcPr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от 15.11.2013 № 756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«Развитие культуры и туризма в Мошенском муниципальном районе на 2014-2023 годы»»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муниципальную программу Мошенского сельского поселения «Благоустройство Мошенского сельского поселения на 2015-2024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96" w:type="dxa"/>
            <w:gridSpan w:val="5"/>
          </w:tcPr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05.12.2016 № 710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Об утверждении   муниципальной программы Мошенского сельского поселения «Развитие малого и среднего предпринимательства в Мошенском сельском поселении на 2017-2023 годы»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96" w:type="dxa"/>
            <w:gridSpan w:val="5"/>
          </w:tcPr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муниципального района от 11.11.2013 № 729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«Обеспечение экономического развития Мошенского муниципального района на 2014 – 2023 годы»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96" w:type="dxa"/>
            <w:gridSpan w:val="5"/>
          </w:tcPr>
          <w:p w:rsidR="00695480" w:rsidRPr="004C4164" w:rsidRDefault="00695480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13.11.2013 № 748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«Развитие малого и среднего предпринимательства в Мошенском муниципальном районе на 2014-2023 годы»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96" w:type="dxa"/>
            <w:gridSpan w:val="5"/>
          </w:tcPr>
          <w:p w:rsidR="00695480" w:rsidRPr="004C4164" w:rsidRDefault="004C4164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26.04.2019 № 301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«Об утверждении муниципальной программы Мошенского муниципального района «Обеспечение прав потребителей в Мошенском муниципальном районе на 2019-2023 годы»</w:t>
            </w:r>
          </w:p>
        </w:tc>
      </w:tr>
      <w:tr w:rsidR="00695480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695480" w:rsidRDefault="00695480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196" w:type="dxa"/>
            <w:gridSpan w:val="5"/>
          </w:tcPr>
          <w:p w:rsidR="00695480" w:rsidRPr="004C4164" w:rsidRDefault="004C4164" w:rsidP="004C4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40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</w:t>
            </w:r>
            <w:r w:rsidRPr="004C4164">
              <w:rPr>
                <w:rFonts w:ascii="Times New Roman" w:hAnsi="Times New Roman" w:cs="Times New Roman"/>
                <w:sz w:val="28"/>
                <w:szCs w:val="40"/>
              </w:rPr>
              <w:t xml:space="preserve"> в постановление Администрации муниципального района от 11.11.2013 № 730 «О муниципальной программе Мошенского муниципального района «Управление муниципальными финансами Мошенского муниципального района на 2014-2023 годы»»</w:t>
            </w: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77634" w:rsidRDefault="00477634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внесении изменений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от 31.10.2018 №646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«О муниципальной программе Мошенского муниципального района «Обеспечение деятельности </w:t>
            </w:r>
            <w:r w:rsidRPr="004C41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муниципальных учреждений и органов местного самоуправления Мошенского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сфере бухгалтерского и иного (хозяйственно-технического)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обслуживания на 2019-2023 годы»»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477634">
              <w:rPr>
                <w:rFonts w:ascii="Times New Roman" w:hAnsi="Times New Roman" w:cs="Times New Roman"/>
                <w:sz w:val="28"/>
              </w:rPr>
              <w:t>Дмитриев</w:t>
            </w:r>
            <w:r w:rsidR="00083B0E">
              <w:rPr>
                <w:rFonts w:ascii="Times New Roman" w:hAnsi="Times New Roman" w:cs="Times New Roman"/>
                <w:sz w:val="28"/>
              </w:rPr>
              <w:t xml:space="preserve"> Михаил Викторович сообщил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Мошенского муниципального района «Обеспечение деятельности </w:t>
            </w:r>
            <w:r w:rsidR="00436BDB" w:rsidRPr="004C416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муниципальных учреждений и органов местного самоуправления Мошенского</w:t>
            </w:r>
            <w:r w:rsidR="00436BDB" w:rsidRPr="004C416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 сфере бухгалтерского и иного (хозяйственно-технического) обслуживания на 2019-2023 годы»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083B0E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</w:t>
            </w:r>
            <w:r w:rsidR="00436BDB">
              <w:rPr>
                <w:rFonts w:ascii="Times New Roman" w:hAnsi="Times New Roman" w:cs="Times New Roman"/>
                <w:sz w:val="28"/>
              </w:rPr>
              <w:t xml:space="preserve"> проект, представленный муниципальным казенным учреждением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436BDB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внесении изменений в постановление Администрации 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муниципального района от 15.11.2013 № 756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«Развитие культуры и туризма в Мошенском муниципальном районе на 2014-2023 годы»»</w:t>
            </w:r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Чистякова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Лариса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Алексеевна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Мошенского муниципального района «</w:t>
            </w:r>
            <w:r w:rsidR="00671632" w:rsidRPr="004C4164">
              <w:rPr>
                <w:rFonts w:ascii="Times New Roman" w:hAnsi="Times New Roman" w:cs="Times New Roman"/>
                <w:sz w:val="28"/>
                <w:szCs w:val="28"/>
              </w:rPr>
              <w:t>Развитие культуры и туризма в Мошенском муниципальном районе на 2014-2023 годы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436BDB" w:rsidRDefault="00436BDB" w:rsidP="00436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671632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</w:t>
            </w:r>
            <w:r>
              <w:rPr>
                <w:rFonts w:ascii="Times New Roman" w:hAnsi="Times New Roman" w:cs="Times New Roman"/>
                <w:sz w:val="28"/>
              </w:rPr>
              <w:t xml:space="preserve"> проект, представленный комитетом образования и культуры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внесении изменений в муниципальную программу Мошенского сельского поселения «Благоустройство Мошенского сельского поселения на 2015-2024 годы»</w:t>
            </w:r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Орлов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Михаил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Викторович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Мошенского сельского поселения «Благоустройство Мошенского сельского поселения на 2015-2024 годы»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671632" w:rsidRDefault="00671632" w:rsidP="006716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671632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</w:rPr>
              <w:t>отделом жилищно-коммунального хозяйства и дорожной деятельности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05.12.2016 № 710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Об утверждении   муниципальной программы Мошенского сельского поселения «Развитие малого и среднего предпринимательства в Мошенском сельском поселении на 2017-2023 годы»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Антонова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Мария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Алексеевна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 в Мошенском сельском поселении на 2017-2023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</w:rPr>
              <w:t>отделом экономики, прогнозирования и предпринимательства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муниципального района от 11.11.2013 № 729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«Обеспечение экономического развития Мошенского муниципального района на 2014 – 2023 годы»</w:t>
            </w:r>
            <w:r w:rsidRPr="004C4164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»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Антонова Мария Алексеевна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«Обеспечение экономического развития Мошенского муниципального района на 2014 – 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13.11.2013 № 748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«Развитие малого и среднего предпринимательства в Мошенском муниципальном районе на 2014-2023 годы»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Антонова Мария Алексеевна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«Развитие малого и среднего предпринимательства в Мошенском муниципальном районе на 2014-2023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4C41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26.04.2019 № 301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«Об утверждении муниципальной программы Мошенского муниципального района «Обеспечение прав потребителей в Мошенском муниципальном районе на 2019-2023 годы»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Антонова Мария Алексеевна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Обеспечение прав потребителей в Мошенском муниципальном районе на 2019-2023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проект, представленный отделом экономики, прогнозирования и предпринимательства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40"/>
              </w:rPr>
            </w:pP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C41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 </w:t>
            </w:r>
            <w:r w:rsidRPr="004C416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</w:t>
            </w:r>
            <w:r w:rsidRPr="004C4164">
              <w:rPr>
                <w:rFonts w:ascii="Times New Roman" w:hAnsi="Times New Roman" w:cs="Times New Roman"/>
                <w:sz w:val="28"/>
                <w:szCs w:val="40"/>
              </w:rPr>
              <w:t xml:space="preserve"> в постановление Администрации муниципального района от 11.11.2013 № 730 «О муниципальной программе Мошенского муниципального района «Управление муниципальными финансами Мошенского муниципального района на 2014-2023 годы»»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Васильева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Любовь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Владимировна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</w:t>
            </w:r>
            <w:bookmarkStart w:id="0" w:name="_GoBack"/>
            <w:bookmarkEnd w:id="0"/>
            <w:r w:rsidRPr="004C4164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ального района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C41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C4164">
              <w:rPr>
                <w:rFonts w:ascii="Times New Roman" w:hAnsi="Times New Roman" w:cs="Times New Roman"/>
                <w:sz w:val="28"/>
                <w:szCs w:val="40"/>
              </w:rPr>
              <w:t>Управление муниципальными финансами Мошенского муниципального района на 2014-2023 годы</w:t>
            </w:r>
            <w:r w:rsidRPr="004C41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AA189A" w:rsidRDefault="00AA189A" w:rsidP="00AA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4C4164" w:rsidRPr="00D55144" w:rsidTr="005A0F75">
        <w:tc>
          <w:tcPr>
            <w:tcW w:w="1951" w:type="dxa"/>
            <w:gridSpan w:val="2"/>
          </w:tcPr>
          <w:p w:rsidR="004C4164" w:rsidRDefault="004C4164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4C4164" w:rsidRDefault="00AA189A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Рекомендовать принять проект, представленный </w:t>
            </w:r>
            <w:r>
              <w:rPr>
                <w:rFonts w:ascii="Times New Roman" w:hAnsi="Times New Roman" w:cs="Times New Roman"/>
                <w:sz w:val="28"/>
              </w:rPr>
              <w:t>комитетом финансов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1785E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83B3E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618C-1F15-4483-BAA9-2D8F45F96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5818</TotalTime>
  <Pages>5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158</cp:revision>
  <cp:lastPrinted>2022-06-23T08:51:00Z</cp:lastPrinted>
  <dcterms:created xsi:type="dcterms:W3CDTF">2015-03-31T07:10:00Z</dcterms:created>
  <dcterms:modified xsi:type="dcterms:W3CDTF">2022-06-23T08:51:00Z</dcterms:modified>
</cp:coreProperties>
</file>