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7B" w:rsidRPr="000836A4" w:rsidRDefault="00346DDE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  <w:noProof/>
        </w:rPr>
        <w:drawing>
          <wp:inline distT="0" distB="0" distL="0" distR="0">
            <wp:extent cx="7429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ED167B" w:rsidRPr="007E0B5F" w:rsidRDefault="007E0B5F" w:rsidP="007E0B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0E92">
              <w:rPr>
                <w:rStyle w:val="a9"/>
                <w:color w:val="000000"/>
                <w:sz w:val="28"/>
                <w:szCs w:val="28"/>
              </w:rPr>
              <w:t>Об утверждении Положения о</w:t>
            </w:r>
            <w:r>
              <w:rPr>
                <w:rStyle w:val="a9"/>
                <w:color w:val="000000"/>
                <w:sz w:val="28"/>
                <w:szCs w:val="28"/>
              </w:rPr>
              <w:t xml:space="preserve"> </w:t>
            </w:r>
            <w:r w:rsidRPr="002F0E92">
              <w:rPr>
                <w:rStyle w:val="a9"/>
                <w:color w:val="000000"/>
                <w:sz w:val="28"/>
                <w:szCs w:val="28"/>
              </w:rPr>
              <w:t xml:space="preserve">гербе </w:t>
            </w:r>
            <w:r>
              <w:rPr>
                <w:rStyle w:val="a9"/>
                <w:color w:val="000000"/>
                <w:sz w:val="28"/>
                <w:szCs w:val="28"/>
              </w:rPr>
              <w:t>Мошенского</w:t>
            </w:r>
            <w:r w:rsidRPr="002F0E92">
              <w:rPr>
                <w:rStyle w:val="a9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9"/>
                <w:color w:val="000000"/>
                <w:sz w:val="28"/>
                <w:szCs w:val="28"/>
              </w:rPr>
              <w:t>муниципального округ</w:t>
            </w:r>
            <w:r w:rsidRPr="002F0E92">
              <w:rPr>
                <w:rStyle w:val="a9"/>
                <w:color w:val="000000"/>
                <w:sz w:val="28"/>
                <w:szCs w:val="28"/>
              </w:rPr>
              <w:t>а</w:t>
            </w:r>
            <w:r w:rsidRPr="001D3507">
              <w:rPr>
                <w:rStyle w:val="a9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9"/>
                <w:color w:val="000000"/>
                <w:sz w:val="28"/>
                <w:szCs w:val="28"/>
              </w:rPr>
              <w:t>Новгородской области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7E0B5F" w:rsidRDefault="007E0B5F" w:rsidP="00B91E50">
      <w:pPr>
        <w:jc w:val="center"/>
        <w:rPr>
          <w:sz w:val="28"/>
        </w:rPr>
      </w:pPr>
      <w:r>
        <w:rPr>
          <w:sz w:val="28"/>
        </w:rPr>
        <w:t>28 августа 2024 года</w:t>
      </w:r>
    </w:p>
    <w:p w:rsidR="003805BF" w:rsidRDefault="003805BF" w:rsidP="003805BF">
      <w:pPr>
        <w:tabs>
          <w:tab w:val="left" w:pos="1985"/>
        </w:tabs>
        <w:ind w:firstLine="709"/>
        <w:jc w:val="both"/>
        <w:rPr>
          <w:sz w:val="28"/>
          <w:szCs w:val="28"/>
        </w:rPr>
      </w:pPr>
    </w:p>
    <w:p w:rsidR="007E0B5F" w:rsidRPr="00717944" w:rsidRDefault="007E0B5F" w:rsidP="007E0B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17944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>о статьей 9</w:t>
      </w:r>
      <w:r w:rsidRPr="00717944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ого</w:t>
      </w:r>
      <w:r w:rsidRPr="00717944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717944">
        <w:rPr>
          <w:bCs/>
          <w:sz w:val="28"/>
          <w:szCs w:val="28"/>
        </w:rPr>
        <w:t xml:space="preserve"> от 06 октября 2003</w:t>
      </w:r>
      <w:r>
        <w:rPr>
          <w:bCs/>
          <w:sz w:val="28"/>
          <w:szCs w:val="28"/>
        </w:rPr>
        <w:t xml:space="preserve"> года</w:t>
      </w:r>
      <w:r w:rsidRPr="00717944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7E0B5F" w:rsidRDefault="007E0B5F" w:rsidP="00ED167B">
      <w:pPr>
        <w:jc w:val="both"/>
        <w:rPr>
          <w:b/>
          <w:sz w:val="28"/>
        </w:rPr>
      </w:pPr>
    </w:p>
    <w:p w:rsidR="007E0B5F" w:rsidRPr="002F0E92" w:rsidRDefault="007E0B5F" w:rsidP="007E0B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F0E92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прилагаемое </w:t>
      </w:r>
      <w:r w:rsidRPr="002F0E92">
        <w:rPr>
          <w:color w:val="000000"/>
          <w:sz w:val="28"/>
          <w:szCs w:val="28"/>
        </w:rPr>
        <w:t xml:space="preserve">Положение о </w:t>
      </w:r>
      <w:r w:rsidRPr="0082011F">
        <w:rPr>
          <w:color w:val="000000"/>
          <w:sz w:val="28"/>
          <w:szCs w:val="28"/>
        </w:rPr>
        <w:t xml:space="preserve">гербе </w:t>
      </w:r>
      <w:r>
        <w:rPr>
          <w:sz w:val="28"/>
          <w:szCs w:val="28"/>
        </w:rPr>
        <w:t>Мошен</w:t>
      </w:r>
      <w:r>
        <w:rPr>
          <w:rStyle w:val="a9"/>
          <w:b w:val="0"/>
          <w:color w:val="000000"/>
          <w:sz w:val="28"/>
          <w:szCs w:val="28"/>
        </w:rPr>
        <w:t xml:space="preserve">ского </w:t>
      </w:r>
      <w:r>
        <w:rPr>
          <w:color w:val="000000"/>
          <w:sz w:val="28"/>
          <w:szCs w:val="28"/>
        </w:rPr>
        <w:t>муниципального</w:t>
      </w:r>
      <w:r w:rsidRPr="002F0E92">
        <w:rPr>
          <w:rStyle w:val="a9"/>
          <w:b w:val="0"/>
          <w:color w:val="000000"/>
          <w:sz w:val="28"/>
          <w:szCs w:val="28"/>
        </w:rPr>
        <w:t xml:space="preserve"> </w:t>
      </w:r>
      <w:r>
        <w:rPr>
          <w:rStyle w:val="a9"/>
          <w:b w:val="0"/>
          <w:color w:val="000000"/>
          <w:sz w:val="28"/>
          <w:szCs w:val="28"/>
        </w:rPr>
        <w:t>округ</w:t>
      </w:r>
      <w:r w:rsidRPr="002F0E92">
        <w:rPr>
          <w:rStyle w:val="a9"/>
          <w:b w:val="0"/>
          <w:color w:val="000000"/>
          <w:sz w:val="28"/>
          <w:szCs w:val="28"/>
        </w:rPr>
        <w:t>а</w:t>
      </w:r>
      <w:r>
        <w:rPr>
          <w:rStyle w:val="a9"/>
          <w:b w:val="0"/>
          <w:color w:val="000000"/>
          <w:sz w:val="28"/>
          <w:szCs w:val="28"/>
        </w:rPr>
        <w:t xml:space="preserve"> Новгородской области</w:t>
      </w:r>
      <w:r w:rsidRPr="002F0E92">
        <w:rPr>
          <w:color w:val="000000"/>
          <w:sz w:val="28"/>
          <w:szCs w:val="28"/>
        </w:rPr>
        <w:t>.</w:t>
      </w:r>
    </w:p>
    <w:p w:rsidR="007E0B5F" w:rsidRDefault="007E0B5F" w:rsidP="007E0B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</w:t>
      </w:r>
      <w:r w:rsidRPr="002F0E92">
        <w:rPr>
          <w:color w:val="000000"/>
          <w:sz w:val="28"/>
          <w:szCs w:val="28"/>
        </w:rPr>
        <w:t xml:space="preserve">аправить в Геральдический Совет при Президенте Российской Федерации настоящее решение для регистрации герба </w:t>
      </w:r>
      <w:r>
        <w:rPr>
          <w:sz w:val="28"/>
          <w:szCs w:val="28"/>
        </w:rPr>
        <w:t>Мошен</w:t>
      </w:r>
      <w:r>
        <w:rPr>
          <w:rStyle w:val="a9"/>
          <w:b w:val="0"/>
          <w:color w:val="000000"/>
          <w:sz w:val="28"/>
          <w:szCs w:val="28"/>
        </w:rPr>
        <w:t xml:space="preserve">ского </w:t>
      </w:r>
      <w:r>
        <w:rPr>
          <w:color w:val="000000"/>
          <w:sz w:val="28"/>
          <w:szCs w:val="28"/>
        </w:rPr>
        <w:t>муниципального</w:t>
      </w:r>
      <w:r w:rsidRPr="002F0E92">
        <w:rPr>
          <w:rStyle w:val="a9"/>
          <w:b w:val="0"/>
          <w:color w:val="000000"/>
          <w:sz w:val="28"/>
          <w:szCs w:val="28"/>
        </w:rPr>
        <w:t xml:space="preserve"> </w:t>
      </w:r>
      <w:r>
        <w:rPr>
          <w:rStyle w:val="a9"/>
          <w:b w:val="0"/>
          <w:color w:val="000000"/>
          <w:sz w:val="28"/>
          <w:szCs w:val="28"/>
        </w:rPr>
        <w:t>округ</w:t>
      </w:r>
      <w:r w:rsidRPr="002F0E92">
        <w:rPr>
          <w:rStyle w:val="a9"/>
          <w:b w:val="0"/>
          <w:color w:val="000000"/>
          <w:sz w:val="28"/>
          <w:szCs w:val="28"/>
        </w:rPr>
        <w:t>а</w:t>
      </w:r>
      <w:r>
        <w:rPr>
          <w:rStyle w:val="a9"/>
          <w:b w:val="0"/>
          <w:color w:val="000000"/>
          <w:sz w:val="28"/>
          <w:szCs w:val="28"/>
        </w:rPr>
        <w:t xml:space="preserve"> Новгородской области</w:t>
      </w:r>
      <w:r w:rsidRPr="002F0E92">
        <w:rPr>
          <w:color w:val="000000"/>
          <w:sz w:val="28"/>
          <w:szCs w:val="28"/>
        </w:rPr>
        <w:t xml:space="preserve"> в Государственном геральдическом регистре Российской Федерации.</w:t>
      </w:r>
    </w:p>
    <w:p w:rsidR="007E0B5F" w:rsidRPr="00CA5D5C" w:rsidRDefault="007E0B5F" w:rsidP="007E0B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Признать утратившим силу решение </w:t>
      </w:r>
      <w:r w:rsidRPr="0082011F">
        <w:rPr>
          <w:sz w:val="28"/>
          <w:szCs w:val="28"/>
        </w:rPr>
        <w:t>Дум</w:t>
      </w:r>
      <w:r>
        <w:rPr>
          <w:sz w:val="28"/>
          <w:szCs w:val="28"/>
        </w:rPr>
        <w:t>ы</w:t>
      </w:r>
      <w:r w:rsidRPr="0082011F">
        <w:rPr>
          <w:sz w:val="28"/>
          <w:szCs w:val="28"/>
        </w:rPr>
        <w:t xml:space="preserve"> </w:t>
      </w:r>
      <w:r>
        <w:rPr>
          <w:sz w:val="28"/>
          <w:szCs w:val="28"/>
        </w:rPr>
        <w:t>Мошен</w:t>
      </w:r>
      <w:r w:rsidRPr="0082011F">
        <w:rPr>
          <w:sz w:val="28"/>
          <w:szCs w:val="28"/>
        </w:rPr>
        <w:t>ского муниципального округа</w:t>
      </w:r>
      <w:r>
        <w:rPr>
          <w:sz w:val="28"/>
          <w:szCs w:val="28"/>
        </w:rPr>
        <w:t xml:space="preserve"> Новгородской области </w:t>
      </w:r>
      <w:r w:rsidRPr="00873616">
        <w:rPr>
          <w:sz w:val="28"/>
          <w:szCs w:val="28"/>
        </w:rPr>
        <w:t>от 20.09.2023 № 9</w:t>
      </w:r>
      <w:r>
        <w:rPr>
          <w:sz w:val="28"/>
          <w:szCs w:val="28"/>
        </w:rPr>
        <w:t xml:space="preserve"> «</w:t>
      </w:r>
      <w:r w:rsidRPr="00873616">
        <w:rPr>
          <w:sz w:val="28"/>
          <w:szCs w:val="28"/>
        </w:rPr>
        <w:t>Об официальной символике Мошенского муниципального округа</w:t>
      </w:r>
      <w:r>
        <w:rPr>
          <w:sz w:val="28"/>
          <w:szCs w:val="28"/>
        </w:rPr>
        <w:t xml:space="preserve"> </w:t>
      </w:r>
      <w:r w:rsidRPr="00873616">
        <w:rPr>
          <w:sz w:val="28"/>
          <w:szCs w:val="28"/>
        </w:rPr>
        <w:t>Новгородской области</w:t>
      </w:r>
      <w:r>
        <w:rPr>
          <w:sz w:val="28"/>
          <w:szCs w:val="28"/>
        </w:rPr>
        <w:t>».</w:t>
      </w:r>
    </w:p>
    <w:p w:rsidR="007E0B5F" w:rsidRPr="00475BDB" w:rsidRDefault="007E0B5F" w:rsidP="007E0B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75BD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</w:t>
      </w:r>
      <w:r w:rsidRPr="00475BDB">
        <w:rPr>
          <w:color w:val="000000"/>
          <w:sz w:val="28"/>
          <w:szCs w:val="28"/>
        </w:rPr>
        <w:t>ешение вступает в силу с даты официального опубликования.</w:t>
      </w:r>
    </w:p>
    <w:p w:rsidR="007E0B5F" w:rsidRPr="005F571C" w:rsidRDefault="007E0B5F" w:rsidP="007E0B5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F571C">
        <w:rPr>
          <w:color w:val="000000"/>
          <w:sz w:val="28"/>
          <w:szCs w:val="28"/>
        </w:rPr>
        <w:t xml:space="preserve">. </w:t>
      </w:r>
      <w:r w:rsidRPr="005F571C">
        <w:rPr>
          <w:sz w:val="28"/>
          <w:szCs w:val="28"/>
        </w:rPr>
        <w:t xml:space="preserve">Опубликовать решение </w:t>
      </w:r>
      <w:r w:rsidRPr="005F571C">
        <w:rPr>
          <w:color w:val="000000"/>
          <w:sz w:val="28"/>
          <w:szCs w:val="28"/>
        </w:rPr>
        <w:t xml:space="preserve">в бюллетене «Официальный вестник Мошенского муниципального </w:t>
      </w:r>
      <w:r>
        <w:rPr>
          <w:color w:val="000000"/>
          <w:sz w:val="28"/>
          <w:szCs w:val="28"/>
        </w:rPr>
        <w:t>округа</w:t>
      </w:r>
      <w:r w:rsidRPr="005F571C">
        <w:rPr>
          <w:color w:val="000000"/>
          <w:sz w:val="28"/>
          <w:szCs w:val="28"/>
        </w:rPr>
        <w:t>».</w:t>
      </w:r>
    </w:p>
    <w:p w:rsidR="005F3159" w:rsidRDefault="005F3159" w:rsidP="00ED167B">
      <w:pPr>
        <w:jc w:val="both"/>
        <w:rPr>
          <w:b/>
          <w:sz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3805BF">
      <w:pPr>
        <w:jc w:val="both"/>
        <w:rPr>
          <w:sz w:val="28"/>
          <w:szCs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679"/>
      </w:tblGrid>
      <w:tr w:rsidR="007E0B5F" w:rsidTr="007E0B5F">
        <w:tc>
          <w:tcPr>
            <w:tcW w:w="4927" w:type="dxa"/>
          </w:tcPr>
          <w:p w:rsidR="007E0B5F" w:rsidRDefault="007E0B5F" w:rsidP="005F3159">
            <w:pPr>
              <w:jc w:val="both"/>
              <w:rPr>
                <w:b/>
                <w:sz w:val="28"/>
              </w:rPr>
            </w:pPr>
          </w:p>
        </w:tc>
        <w:tc>
          <w:tcPr>
            <w:tcW w:w="4679" w:type="dxa"/>
          </w:tcPr>
          <w:p w:rsidR="007E0B5F" w:rsidRPr="007E0B5F" w:rsidRDefault="007E0B5F" w:rsidP="007E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E0B5F" w:rsidRDefault="007E0B5F" w:rsidP="007E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B5F">
              <w:rPr>
                <w:rFonts w:ascii="Times New Roman" w:hAnsi="Times New Roman"/>
                <w:sz w:val="28"/>
                <w:szCs w:val="28"/>
              </w:rPr>
              <w:t xml:space="preserve">решением Думы Мошенского </w:t>
            </w:r>
          </w:p>
          <w:p w:rsidR="007E0B5F" w:rsidRDefault="007E0B5F" w:rsidP="007E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B5F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7E0B5F" w:rsidRPr="007E0B5F" w:rsidRDefault="007E0B5F" w:rsidP="007E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B5F">
              <w:rPr>
                <w:rFonts w:ascii="Times New Roman" w:hAnsi="Times New Roman"/>
                <w:sz w:val="28"/>
                <w:szCs w:val="28"/>
              </w:rPr>
              <w:t>Новгородской области</w:t>
            </w:r>
          </w:p>
          <w:p w:rsidR="007E0B5F" w:rsidRPr="007E0B5F" w:rsidRDefault="007E0B5F" w:rsidP="007E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B5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28.08.</w:t>
            </w:r>
            <w:r w:rsidRPr="007E0B5F">
              <w:rPr>
                <w:rFonts w:ascii="Times New Roman" w:hAnsi="Times New Roman"/>
                <w:sz w:val="28"/>
                <w:szCs w:val="28"/>
              </w:rPr>
              <w:t xml:space="preserve">2024 № </w:t>
            </w: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</w:tbl>
    <w:p w:rsidR="007E0B5F" w:rsidRPr="006231B3" w:rsidRDefault="007E0B5F" w:rsidP="007E0B5F">
      <w:pPr>
        <w:ind w:left="5387" w:firstLine="709"/>
        <w:jc w:val="center"/>
        <w:rPr>
          <w:sz w:val="26"/>
          <w:szCs w:val="26"/>
        </w:rPr>
      </w:pPr>
    </w:p>
    <w:p w:rsidR="007E0B5F" w:rsidRPr="007E0B5F" w:rsidRDefault="007E0B5F" w:rsidP="007E0B5F">
      <w:pPr>
        <w:jc w:val="center"/>
        <w:rPr>
          <w:b/>
          <w:bCs/>
          <w:sz w:val="28"/>
          <w:szCs w:val="28"/>
        </w:rPr>
      </w:pPr>
      <w:r w:rsidRPr="007E0B5F">
        <w:rPr>
          <w:b/>
          <w:bCs/>
          <w:sz w:val="28"/>
          <w:szCs w:val="28"/>
        </w:rPr>
        <w:t>ПОЛОЖЕНИЕ</w:t>
      </w:r>
    </w:p>
    <w:p w:rsidR="007E0B5F" w:rsidRPr="007E0B5F" w:rsidRDefault="007E0B5F" w:rsidP="007E0B5F">
      <w:pPr>
        <w:jc w:val="center"/>
        <w:rPr>
          <w:b/>
          <w:bCs/>
          <w:sz w:val="28"/>
          <w:szCs w:val="28"/>
        </w:rPr>
      </w:pPr>
      <w:r w:rsidRPr="007E0B5F">
        <w:rPr>
          <w:b/>
          <w:bCs/>
          <w:sz w:val="28"/>
          <w:szCs w:val="28"/>
        </w:rPr>
        <w:t>о гербе Мошенского муниципального округа Новгородской области</w:t>
      </w:r>
    </w:p>
    <w:p w:rsidR="007E0B5F" w:rsidRPr="007E0B5F" w:rsidRDefault="007E0B5F" w:rsidP="007E0B5F">
      <w:pPr>
        <w:ind w:firstLine="709"/>
        <w:jc w:val="both"/>
        <w:rPr>
          <w:b/>
          <w:bCs/>
          <w:sz w:val="28"/>
          <w:szCs w:val="28"/>
        </w:rPr>
      </w:pPr>
    </w:p>
    <w:p w:rsidR="007E0B5F" w:rsidRPr="007E0B5F" w:rsidRDefault="007E0B5F" w:rsidP="007E0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5F">
        <w:rPr>
          <w:rFonts w:ascii="Times New Roman" w:hAnsi="Times New Roman" w:cs="Times New Roman"/>
          <w:sz w:val="28"/>
          <w:szCs w:val="28"/>
        </w:rPr>
        <w:t>Настоящим Положением устанавливается официальный символ муниципального образования Мошенской муниципальный округ Новгородской области (далее – муниципальный округ) – герб муниципального округа, его описание и порядок официального использования.</w:t>
      </w:r>
    </w:p>
    <w:p w:rsidR="007E0B5F" w:rsidRPr="007E0B5F" w:rsidRDefault="007E0B5F" w:rsidP="007E0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B5F" w:rsidRPr="007E0B5F" w:rsidRDefault="007E0B5F" w:rsidP="007E0B5F">
      <w:pPr>
        <w:ind w:firstLine="709"/>
        <w:jc w:val="both"/>
        <w:rPr>
          <w:b/>
          <w:bCs/>
          <w:sz w:val="28"/>
          <w:szCs w:val="28"/>
        </w:rPr>
      </w:pPr>
      <w:r w:rsidRPr="007E0B5F">
        <w:rPr>
          <w:b/>
          <w:bCs/>
          <w:sz w:val="28"/>
          <w:szCs w:val="28"/>
        </w:rPr>
        <w:t>Статья 1. Общие положения.</w:t>
      </w:r>
    </w:p>
    <w:p w:rsidR="007E0B5F" w:rsidRPr="007E0B5F" w:rsidRDefault="007E0B5F" w:rsidP="007E0B5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B5F">
        <w:rPr>
          <w:sz w:val="28"/>
          <w:szCs w:val="28"/>
        </w:rPr>
        <w:t xml:space="preserve">1.1. Герб муниципального округа является официальным символом муниципального округа. </w:t>
      </w:r>
    </w:p>
    <w:p w:rsidR="007E0B5F" w:rsidRPr="007E0B5F" w:rsidRDefault="007E0B5F" w:rsidP="007E0B5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B5F">
        <w:rPr>
          <w:sz w:val="28"/>
          <w:szCs w:val="28"/>
        </w:rPr>
        <w:t xml:space="preserve">1.2. Герб муниципального округа подлежит внесению в Государственный геральдический регистр Российской Федерации. </w:t>
      </w:r>
    </w:p>
    <w:p w:rsidR="007E0B5F" w:rsidRPr="007E0B5F" w:rsidRDefault="007E0B5F" w:rsidP="007E0B5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0B5F" w:rsidRPr="007E0B5F" w:rsidRDefault="007E0B5F" w:rsidP="007E0B5F">
      <w:pPr>
        <w:pStyle w:val="ac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E0B5F">
        <w:rPr>
          <w:b/>
          <w:bCs/>
          <w:sz w:val="28"/>
          <w:szCs w:val="28"/>
        </w:rPr>
        <w:t>Статья 2. Геральдическое описание и обоснование символики герба.</w:t>
      </w:r>
    </w:p>
    <w:p w:rsidR="007E0B5F" w:rsidRPr="007E0B5F" w:rsidRDefault="007E0B5F" w:rsidP="007E0B5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B5F">
        <w:rPr>
          <w:sz w:val="28"/>
          <w:szCs w:val="28"/>
        </w:rPr>
        <w:t>2.1. Геральдическое описание герба муниципального округа гласит: «В серебряном поле, над зелёной волнистой оконечностью, обременённой золотым выходящим снизу пучком о трёх колосьях, боковые из которых наклонены к ближайшему краю щита, – зелёный, поддерживаемый снизу лазоревым волнистым пониженным поясом, столб, обременённый церковной главкой с серебряным барабаном и золотым куполом, увенчанным золотым же православным шестиконечным крестом; столб сопровождаем по сторонам по зелёной ели (без корней). Щит увенчан муниципальной короной установленного образца».</w:t>
      </w:r>
    </w:p>
    <w:p w:rsidR="007E0B5F" w:rsidRPr="007E0B5F" w:rsidRDefault="007E0B5F" w:rsidP="007E0B5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B5F">
        <w:rPr>
          <w:sz w:val="28"/>
          <w:szCs w:val="28"/>
        </w:rPr>
        <w:t>2.2. Муниципальная корона установленного образца воспроизводится в соответствии с Методическими рекомендациями по разработке и использованию официальных символов муниципальных образований (Раздел 2, Глава VIII, п.п. 45-46), утвержденными Геральдическим советом при Президенте Российской Федерации 28.06.2006 года.</w:t>
      </w:r>
    </w:p>
    <w:p w:rsidR="007E0B5F" w:rsidRPr="007E0B5F" w:rsidRDefault="007E0B5F" w:rsidP="007E0B5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B5F">
        <w:rPr>
          <w:sz w:val="28"/>
          <w:szCs w:val="28"/>
        </w:rPr>
        <w:t>2.3. Герб может воспроизводиться как в полной версии (полный герб – с муниципальной короной), так и в сокращенной версии (в виде гербового щита без короны); обе версии герба равноправны и имеют одинаковый статус.</w:t>
      </w:r>
    </w:p>
    <w:p w:rsidR="007E0B5F" w:rsidRPr="007E0B5F" w:rsidRDefault="007E0B5F" w:rsidP="007E0B5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B5F">
        <w:rPr>
          <w:sz w:val="28"/>
          <w:szCs w:val="28"/>
        </w:rPr>
        <w:t xml:space="preserve">2.4. Пояснительные изображения герба муниципального округа приведены в приложениях 1–3 к настоящему Положению. </w:t>
      </w:r>
    </w:p>
    <w:p w:rsidR="007E0B5F" w:rsidRPr="007E0B5F" w:rsidRDefault="007E0B5F" w:rsidP="007E0B5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B5F">
        <w:rPr>
          <w:sz w:val="28"/>
          <w:szCs w:val="28"/>
        </w:rPr>
        <w:t>2.5. Герб языком аллегорий символизирует исторические, природные, экономические и прочие особенности Мошенского муниципального округа, административным центром которого является село Мошенское.</w:t>
      </w:r>
    </w:p>
    <w:p w:rsidR="007E0B5F" w:rsidRPr="007E0B5F" w:rsidRDefault="007E0B5F" w:rsidP="007E0B5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B5F">
        <w:rPr>
          <w:sz w:val="28"/>
          <w:szCs w:val="28"/>
        </w:rPr>
        <w:t>Мошенск</w:t>
      </w:r>
      <w:r>
        <w:rPr>
          <w:sz w:val="28"/>
          <w:szCs w:val="28"/>
        </w:rPr>
        <w:t>о</w:t>
      </w:r>
      <w:r w:rsidRPr="007E0B5F">
        <w:rPr>
          <w:sz w:val="28"/>
          <w:szCs w:val="28"/>
        </w:rPr>
        <w:t>й район – это живописнейшая территория, являющаяся местом для отдыха жителей соседних муниципалитетов Новгородской области и близлежащих регионов. Округ считается одним из самых экологически благополучных в Новгородской области, так как здесь нет крупных промышленных пред</w:t>
      </w:r>
      <w:r w:rsidRPr="007E0B5F">
        <w:rPr>
          <w:sz w:val="28"/>
          <w:szCs w:val="28"/>
        </w:rPr>
        <w:lastRenderedPageBreak/>
        <w:t>приятий, способных загрязнять природу. Вся композиция герба в своей комплексности отображает живописность природы и туристический потенциал территории, включая Редровский заказник, входящий в число ключевых орнитологических природоохранных территорий России.</w:t>
      </w:r>
    </w:p>
    <w:p w:rsidR="007E0B5F" w:rsidRPr="007E0B5F" w:rsidRDefault="007E0B5F" w:rsidP="007E0B5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B5F">
        <w:rPr>
          <w:sz w:val="28"/>
          <w:szCs w:val="28"/>
        </w:rPr>
        <w:t xml:space="preserve">Деление гербового щита в виде чередования частей белого (геральдического серебра) и зеленого цветов символизирует различные природные ландшафты – поля, луга и леса. Две ели в гербе обозначают преимущественно хвойные леса, произрастающие на территории округа, а пучок колосьев символизирует агропромышленный комплекс Мошенского муниципального округа (в т.ч. сельское хозяйство). </w:t>
      </w:r>
    </w:p>
    <w:p w:rsidR="007E0B5F" w:rsidRPr="007E0B5F" w:rsidRDefault="007E0B5F" w:rsidP="007E0B5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B5F">
        <w:rPr>
          <w:sz w:val="28"/>
          <w:szCs w:val="28"/>
        </w:rPr>
        <w:t>Волнистый лазоревый пояс аллегорически обозначает гидрографическую сеть муниципального округа, основу которой составляют реки Уверь и Кобожа, а также многочисленные озера.</w:t>
      </w:r>
    </w:p>
    <w:p w:rsidR="007E0B5F" w:rsidRPr="007E0B5F" w:rsidRDefault="007E0B5F" w:rsidP="007E0B5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B5F">
        <w:rPr>
          <w:sz w:val="28"/>
          <w:szCs w:val="28"/>
        </w:rPr>
        <w:t xml:space="preserve">Церковная главка в гербе выступает как символом древности истории округа (село Мошенское впервые упоминается в 1581 году), так и символом значимости веры для местных жителей. В число архитектурных достопримечательностей Мошенского района входят и сохранившиеся старинные церкви, в том числе Никольский храм в с. Мошенское. </w:t>
      </w:r>
    </w:p>
    <w:p w:rsidR="007E0B5F" w:rsidRPr="007E0B5F" w:rsidRDefault="007E0B5F" w:rsidP="007E0B5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B5F">
        <w:rPr>
          <w:sz w:val="28"/>
          <w:szCs w:val="28"/>
        </w:rPr>
        <w:t>Муниципальная корона установленного вида, изображенная над щитом, демонстрирует и символизирует в гербе административный статус и вид муниципального образования как муниципального округа.</w:t>
      </w:r>
    </w:p>
    <w:p w:rsidR="007E0B5F" w:rsidRPr="007E0B5F" w:rsidRDefault="007E0B5F" w:rsidP="007E0B5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B5F">
        <w:rPr>
          <w:sz w:val="28"/>
          <w:szCs w:val="28"/>
        </w:rPr>
        <w:t>Прим</w:t>
      </w:r>
      <w:r w:rsidRPr="007E0B5F">
        <w:rPr>
          <w:color w:val="000000" w:themeColor="text1"/>
          <w:sz w:val="28"/>
          <w:szCs w:val="28"/>
        </w:rPr>
        <w:t>енен</w:t>
      </w:r>
      <w:r w:rsidRPr="007E0B5F">
        <w:rPr>
          <w:sz w:val="28"/>
          <w:szCs w:val="28"/>
        </w:rPr>
        <w:t>ные в гербе муниципального округа цвета в геральдике символизируют:</w:t>
      </w:r>
    </w:p>
    <w:p w:rsidR="007E0B5F" w:rsidRPr="007E0B5F" w:rsidRDefault="007E0B5F" w:rsidP="007E0B5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B5F">
        <w:rPr>
          <w:sz w:val="28"/>
          <w:szCs w:val="28"/>
        </w:rPr>
        <w:t>белый цвет (серебро) – цвет совершенства, благородства и веры;</w:t>
      </w:r>
    </w:p>
    <w:p w:rsidR="007E0B5F" w:rsidRPr="007E0B5F" w:rsidRDefault="007E0B5F" w:rsidP="007E0B5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B5F">
        <w:rPr>
          <w:sz w:val="28"/>
          <w:szCs w:val="28"/>
        </w:rPr>
        <w:t>желтый цвет (золото) символизирует величие, богатство и процветание;</w:t>
      </w:r>
    </w:p>
    <w:p w:rsidR="007E0B5F" w:rsidRPr="007E0B5F" w:rsidRDefault="007E0B5F" w:rsidP="007E0B5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B5F">
        <w:rPr>
          <w:sz w:val="28"/>
          <w:szCs w:val="28"/>
        </w:rPr>
        <w:t>зеленый цвет (зелень) – символ весны, радости, надежды, жизни, здоровья, изобилия, природы, лесов и земледелия, молодости, самой жизни;</w:t>
      </w:r>
    </w:p>
    <w:p w:rsidR="007E0B5F" w:rsidRPr="007E0B5F" w:rsidRDefault="007E0B5F" w:rsidP="007E0B5F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B5F">
        <w:rPr>
          <w:sz w:val="28"/>
          <w:szCs w:val="28"/>
        </w:rPr>
        <w:t>синий, голубой цвет (лазурь) – символ возвышенных устремлений, искренности и добродетели, а также цвет водных объектов и чистого неба.</w:t>
      </w:r>
    </w:p>
    <w:p w:rsidR="007E0B5F" w:rsidRPr="007E0B5F" w:rsidRDefault="007E0B5F" w:rsidP="007E0B5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7E0B5F" w:rsidRPr="007E0B5F" w:rsidRDefault="007E0B5F" w:rsidP="007E0B5F">
      <w:pPr>
        <w:ind w:firstLine="720"/>
        <w:jc w:val="both"/>
        <w:rPr>
          <w:b/>
          <w:sz w:val="28"/>
          <w:szCs w:val="28"/>
        </w:rPr>
      </w:pPr>
      <w:r w:rsidRPr="007E0B5F">
        <w:rPr>
          <w:b/>
          <w:sz w:val="28"/>
          <w:szCs w:val="28"/>
        </w:rPr>
        <w:t>Статья 3. Порядок воспроизведения и размещения герба.</w:t>
      </w:r>
    </w:p>
    <w:p w:rsidR="007E0B5F" w:rsidRPr="007E0B5F" w:rsidRDefault="007E0B5F" w:rsidP="007E0B5F">
      <w:pPr>
        <w:pStyle w:val="aa"/>
        <w:rPr>
          <w:spacing w:val="-2"/>
          <w:sz w:val="28"/>
          <w:szCs w:val="28"/>
          <w:lang w:eastAsia="en-US"/>
        </w:rPr>
      </w:pPr>
      <w:r w:rsidRPr="007E0B5F">
        <w:rPr>
          <w:spacing w:val="-2"/>
          <w:sz w:val="28"/>
          <w:szCs w:val="28"/>
        </w:rPr>
        <w:t>3.1. Герб воспроизводится (помещается):</w:t>
      </w:r>
    </w:p>
    <w:p w:rsidR="007E0B5F" w:rsidRPr="007E0B5F" w:rsidRDefault="007E0B5F" w:rsidP="007E0B5F">
      <w:pPr>
        <w:ind w:firstLine="708"/>
        <w:jc w:val="both"/>
        <w:rPr>
          <w:color w:val="000000"/>
          <w:sz w:val="28"/>
          <w:szCs w:val="28"/>
        </w:rPr>
      </w:pPr>
      <w:r w:rsidRPr="007E0B5F">
        <w:rPr>
          <w:sz w:val="28"/>
          <w:szCs w:val="28"/>
        </w:rPr>
        <w:t xml:space="preserve">  на фасадах зданий, вывесках Думы муниципального округа, Администрации муниципального округа, ее отраслевых и территориальных органов;</w:t>
      </w:r>
    </w:p>
    <w:p w:rsidR="007E0B5F" w:rsidRPr="007E0B5F" w:rsidRDefault="007E0B5F" w:rsidP="007E0B5F">
      <w:pPr>
        <w:pStyle w:val="aa"/>
        <w:rPr>
          <w:sz w:val="28"/>
          <w:szCs w:val="28"/>
        </w:rPr>
      </w:pPr>
      <w:r w:rsidRPr="007E0B5F">
        <w:rPr>
          <w:sz w:val="28"/>
          <w:szCs w:val="28"/>
        </w:rPr>
        <w:t>в залах заседаний Думы муниципального округа и Администрации муниципального округа;</w:t>
      </w:r>
    </w:p>
    <w:p w:rsidR="007E0B5F" w:rsidRPr="007E0B5F" w:rsidRDefault="007E0B5F" w:rsidP="007E0B5F">
      <w:pPr>
        <w:pStyle w:val="aa"/>
        <w:rPr>
          <w:sz w:val="28"/>
          <w:szCs w:val="28"/>
          <w:lang w:eastAsia="en-US"/>
        </w:rPr>
      </w:pPr>
      <w:r w:rsidRPr="007E0B5F">
        <w:rPr>
          <w:sz w:val="28"/>
          <w:szCs w:val="28"/>
        </w:rPr>
        <w:t xml:space="preserve"> в рабочих кабинетах Председателя Думы муниципального округа, Главы муниципального округа;</w:t>
      </w:r>
    </w:p>
    <w:p w:rsidR="007E0B5F" w:rsidRPr="007E0B5F" w:rsidRDefault="007E0B5F" w:rsidP="007E0B5F">
      <w:pPr>
        <w:ind w:firstLine="708"/>
        <w:jc w:val="both"/>
        <w:rPr>
          <w:color w:val="000000"/>
          <w:sz w:val="28"/>
          <w:szCs w:val="28"/>
        </w:rPr>
      </w:pPr>
      <w:r w:rsidRPr="007E0B5F">
        <w:rPr>
          <w:sz w:val="28"/>
          <w:szCs w:val="28"/>
        </w:rPr>
        <w:t>на печатях, муниципальных правовых актах и официальных бланках Думы муниципального округа, Администрации муниципального округа, ее отраслевых и территориальных органов;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  <w:lang w:eastAsia="en-US"/>
        </w:rPr>
      </w:pPr>
      <w:r w:rsidRPr="007E0B5F">
        <w:rPr>
          <w:sz w:val="28"/>
          <w:szCs w:val="28"/>
        </w:rPr>
        <w:t>на почетных грамотах, обложках и бланках поздравительных адресов</w:t>
      </w:r>
      <w:r w:rsidRPr="007E0B5F">
        <w:rPr>
          <w:spacing w:val="2"/>
          <w:sz w:val="28"/>
          <w:szCs w:val="28"/>
        </w:rPr>
        <w:t xml:space="preserve"> и</w:t>
      </w:r>
      <w:r w:rsidRPr="007E0B5F">
        <w:rPr>
          <w:b/>
          <w:spacing w:val="2"/>
          <w:sz w:val="28"/>
          <w:szCs w:val="28"/>
        </w:rPr>
        <w:t xml:space="preserve"> </w:t>
      </w:r>
      <w:r w:rsidRPr="007E0B5F">
        <w:rPr>
          <w:spacing w:val="2"/>
          <w:sz w:val="28"/>
          <w:szCs w:val="28"/>
        </w:rPr>
        <w:t>иных</w:t>
      </w:r>
      <w:r w:rsidRPr="007E0B5F">
        <w:rPr>
          <w:b/>
          <w:spacing w:val="2"/>
          <w:sz w:val="28"/>
          <w:szCs w:val="28"/>
        </w:rPr>
        <w:t xml:space="preserve"> </w:t>
      </w:r>
      <w:r w:rsidRPr="007E0B5F">
        <w:rPr>
          <w:spacing w:val="2"/>
          <w:sz w:val="28"/>
          <w:szCs w:val="28"/>
        </w:rPr>
        <w:t xml:space="preserve">официальных свидетельствах, вручаемых </w:t>
      </w:r>
      <w:r w:rsidRPr="007E0B5F">
        <w:rPr>
          <w:sz w:val="28"/>
          <w:szCs w:val="28"/>
        </w:rPr>
        <w:t xml:space="preserve">Думой </w:t>
      </w:r>
      <w:r w:rsidRPr="007E0B5F">
        <w:rPr>
          <w:spacing w:val="2"/>
          <w:sz w:val="28"/>
          <w:szCs w:val="28"/>
        </w:rPr>
        <w:t>и Администрацией муниципального округа</w:t>
      </w:r>
      <w:r w:rsidRPr="007E0B5F">
        <w:rPr>
          <w:sz w:val="28"/>
          <w:szCs w:val="28"/>
        </w:rPr>
        <w:t>;</w:t>
      </w:r>
    </w:p>
    <w:p w:rsidR="007E0B5F" w:rsidRPr="007E0B5F" w:rsidRDefault="007E0B5F" w:rsidP="007E0B5F">
      <w:pPr>
        <w:ind w:firstLine="708"/>
        <w:jc w:val="both"/>
        <w:rPr>
          <w:color w:val="000000"/>
          <w:sz w:val="28"/>
          <w:szCs w:val="28"/>
        </w:rPr>
      </w:pPr>
      <w:r w:rsidRPr="007E0B5F">
        <w:rPr>
          <w:sz w:val="28"/>
          <w:szCs w:val="28"/>
        </w:rPr>
        <w:t>на удостоверениях и визитных</w:t>
      </w:r>
      <w:r w:rsidRPr="007E0B5F">
        <w:rPr>
          <w:b/>
          <w:sz w:val="28"/>
          <w:szCs w:val="28"/>
        </w:rPr>
        <w:t xml:space="preserve"> </w:t>
      </w:r>
      <w:r w:rsidRPr="007E0B5F">
        <w:rPr>
          <w:sz w:val="28"/>
          <w:szCs w:val="28"/>
        </w:rPr>
        <w:t xml:space="preserve">карточках депутатов Думы муниципального округа, должностных лиц </w:t>
      </w:r>
      <w:r w:rsidRPr="007E0B5F">
        <w:rPr>
          <w:spacing w:val="2"/>
          <w:sz w:val="28"/>
          <w:szCs w:val="28"/>
        </w:rPr>
        <w:t>Администрации муниципального округа</w:t>
      </w:r>
      <w:r w:rsidRPr="007E0B5F">
        <w:rPr>
          <w:sz w:val="28"/>
          <w:szCs w:val="28"/>
        </w:rPr>
        <w:t>, ее отраслевых и территориальных органов;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</w:rPr>
      </w:pPr>
      <w:r w:rsidRPr="007E0B5F">
        <w:rPr>
          <w:sz w:val="28"/>
          <w:szCs w:val="28"/>
        </w:rPr>
        <w:t xml:space="preserve">на официальных печатных изданиях Думы и </w:t>
      </w:r>
      <w:r w:rsidRPr="007E0B5F">
        <w:rPr>
          <w:spacing w:val="2"/>
          <w:sz w:val="28"/>
          <w:szCs w:val="28"/>
        </w:rPr>
        <w:t>Администрации муниципального округа</w:t>
      </w:r>
      <w:r w:rsidRPr="007E0B5F">
        <w:rPr>
          <w:sz w:val="28"/>
          <w:szCs w:val="28"/>
        </w:rPr>
        <w:t>.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</w:rPr>
      </w:pPr>
      <w:r w:rsidRPr="007E0B5F">
        <w:rPr>
          <w:sz w:val="28"/>
          <w:szCs w:val="28"/>
        </w:rPr>
        <w:t>3.2. Герб может помещаться на вывесках, печатях и бланках муниципальных предприятий и учреждений, а также визитных карточках их руководителей.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</w:rPr>
      </w:pPr>
      <w:r w:rsidRPr="007E0B5F">
        <w:rPr>
          <w:sz w:val="28"/>
          <w:szCs w:val="28"/>
        </w:rPr>
        <w:t>3.3. Порядок изготовления, использования, хранения и уничтожения бланков, печатей и иных носителей воспроизведения герба муниципального округа устанавливается распоряжением Главы муниципального округа.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  <w:lang w:eastAsia="en-US"/>
        </w:rPr>
      </w:pPr>
    </w:p>
    <w:p w:rsidR="007E0B5F" w:rsidRPr="007E0B5F" w:rsidRDefault="007E0B5F" w:rsidP="007E0B5F">
      <w:pPr>
        <w:ind w:firstLine="720"/>
        <w:jc w:val="both"/>
        <w:rPr>
          <w:b/>
          <w:sz w:val="28"/>
          <w:szCs w:val="28"/>
          <w:lang w:eastAsia="en-US"/>
        </w:rPr>
      </w:pPr>
      <w:r w:rsidRPr="007E0B5F">
        <w:rPr>
          <w:b/>
          <w:sz w:val="28"/>
          <w:szCs w:val="28"/>
        </w:rPr>
        <w:t>Статья 4. Порядок использования герба.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  <w:lang w:eastAsia="en-US"/>
        </w:rPr>
      </w:pPr>
      <w:r w:rsidRPr="007E0B5F">
        <w:rPr>
          <w:sz w:val="28"/>
          <w:szCs w:val="28"/>
        </w:rPr>
        <w:t>4.1. Изображения герба могут устанавливаться: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  <w:lang w:eastAsia="en-US"/>
        </w:rPr>
      </w:pPr>
      <w:r w:rsidRPr="007E0B5F">
        <w:rPr>
          <w:sz w:val="28"/>
          <w:szCs w:val="28"/>
        </w:rPr>
        <w:t>во время официальных церемоний и других торжественных мероприятий, проводимых органами местного самоуправления муниципального округа;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  <w:lang w:eastAsia="en-US"/>
        </w:rPr>
      </w:pPr>
      <w:r w:rsidRPr="007E0B5F">
        <w:rPr>
          <w:sz w:val="28"/>
          <w:szCs w:val="28"/>
        </w:rPr>
        <w:t>в помещениях официальной регистрации рождений и браков;</w:t>
      </w:r>
    </w:p>
    <w:p w:rsidR="007E0B5F" w:rsidRPr="007E0B5F" w:rsidRDefault="007E0B5F" w:rsidP="007E0B5F">
      <w:pPr>
        <w:ind w:firstLine="709"/>
        <w:jc w:val="both"/>
        <w:rPr>
          <w:sz w:val="28"/>
          <w:szCs w:val="28"/>
          <w:lang w:eastAsia="en-US"/>
        </w:rPr>
      </w:pPr>
      <w:r w:rsidRPr="007E0B5F">
        <w:rPr>
          <w:sz w:val="28"/>
          <w:szCs w:val="28"/>
        </w:rPr>
        <w:t>в залах вручения паспорта гражданина Российской Федерации;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  <w:lang w:eastAsia="en-US"/>
        </w:rPr>
      </w:pPr>
      <w:r w:rsidRPr="007E0B5F">
        <w:rPr>
          <w:sz w:val="28"/>
          <w:szCs w:val="28"/>
        </w:rPr>
        <w:t>в помещениях для голосования в дни муниципальных выборов и местных референдумов;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  <w:lang w:eastAsia="en-US"/>
        </w:rPr>
      </w:pPr>
      <w:r w:rsidRPr="007E0B5F">
        <w:rPr>
          <w:spacing w:val="2"/>
          <w:sz w:val="28"/>
          <w:szCs w:val="28"/>
        </w:rPr>
        <w:t>на основных указателях в точках пересечения автомобильными дорогами границ муниципального округа; на сооружениях остановок общественного транспорта, находящихся на территории муниципального округа.</w:t>
      </w:r>
    </w:p>
    <w:p w:rsidR="007E0B5F" w:rsidRPr="007E0B5F" w:rsidRDefault="007E0B5F" w:rsidP="007E0B5F">
      <w:pPr>
        <w:ind w:firstLine="720"/>
        <w:jc w:val="both"/>
        <w:rPr>
          <w:b/>
          <w:sz w:val="28"/>
          <w:szCs w:val="28"/>
          <w:lang w:eastAsia="en-US"/>
        </w:rPr>
      </w:pPr>
      <w:r w:rsidRPr="007E0B5F">
        <w:rPr>
          <w:sz w:val="28"/>
          <w:szCs w:val="28"/>
        </w:rPr>
        <w:t>4.2. Изображение герба может помещаться на униформе рядового и начальствующего состава муниципальных органов охраны общественного порядка и пожарной службы, а также на принадлежащих этим службам транспортных средствах.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  <w:lang w:eastAsia="en-US"/>
        </w:rPr>
      </w:pPr>
      <w:r w:rsidRPr="007E0B5F">
        <w:rPr>
          <w:sz w:val="28"/>
          <w:szCs w:val="28"/>
        </w:rPr>
        <w:t>4.3. Спортивные команды и отдельные спортсмены, участвующие в защите спортивной чести муниципального округа, могут иметь форму с изображением герба муниципального округа.</w:t>
      </w:r>
    </w:p>
    <w:p w:rsidR="007E0B5F" w:rsidRPr="007E0B5F" w:rsidRDefault="007E0B5F" w:rsidP="007E0B5F">
      <w:pPr>
        <w:jc w:val="both"/>
        <w:rPr>
          <w:sz w:val="28"/>
          <w:szCs w:val="28"/>
          <w:lang w:eastAsia="en-US"/>
        </w:rPr>
      </w:pPr>
    </w:p>
    <w:p w:rsidR="007E0B5F" w:rsidRPr="007E0B5F" w:rsidRDefault="007E0B5F" w:rsidP="007E0B5F">
      <w:pPr>
        <w:ind w:firstLine="720"/>
        <w:jc w:val="both"/>
        <w:rPr>
          <w:b/>
          <w:sz w:val="28"/>
          <w:szCs w:val="28"/>
        </w:rPr>
      </w:pPr>
      <w:r w:rsidRPr="007E0B5F">
        <w:rPr>
          <w:b/>
          <w:sz w:val="28"/>
          <w:szCs w:val="28"/>
        </w:rPr>
        <w:t>Статья 5.</w:t>
      </w:r>
      <w:r w:rsidRPr="007E0B5F">
        <w:rPr>
          <w:sz w:val="28"/>
          <w:szCs w:val="28"/>
        </w:rPr>
        <w:t xml:space="preserve"> </w:t>
      </w:r>
      <w:r w:rsidRPr="007E0B5F">
        <w:rPr>
          <w:b/>
          <w:sz w:val="28"/>
          <w:szCs w:val="28"/>
        </w:rPr>
        <w:t>Порядок одновременного использования герба муниципального округа с другими гербами.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</w:rPr>
      </w:pPr>
      <w:r w:rsidRPr="007E0B5F">
        <w:rPr>
          <w:sz w:val="28"/>
          <w:szCs w:val="28"/>
        </w:rPr>
        <w:t>5.1. При одновременном воспроизведении изображений Государственного герба Российской Федерации, герба Новгородской области и герба муниципального округа – герб муниципального округа размещается в соответствии с положениями законодательства о Государственном гербе Российской Федерации, гербе Новгородской области и: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  <w:lang w:eastAsia="en-US"/>
        </w:rPr>
      </w:pPr>
      <w:r w:rsidRPr="007E0B5F">
        <w:rPr>
          <w:sz w:val="28"/>
          <w:szCs w:val="28"/>
        </w:rPr>
        <w:t xml:space="preserve"> не может превышать вышеуказанные гербы по размерам ни по одному из параметров (высоте, ширине);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  <w:lang w:eastAsia="en-US"/>
        </w:rPr>
      </w:pPr>
      <w:r w:rsidRPr="007E0B5F">
        <w:rPr>
          <w:sz w:val="28"/>
          <w:szCs w:val="28"/>
        </w:rPr>
        <w:t xml:space="preserve"> должен располагаться крайним справа (при виде от зрителя) или ниже вышеуказанных гербов;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  <w:lang w:eastAsia="en-US"/>
        </w:rPr>
      </w:pPr>
      <w:r w:rsidRPr="007E0B5F">
        <w:rPr>
          <w:sz w:val="28"/>
          <w:szCs w:val="28"/>
        </w:rPr>
        <w:t>должен быть исполнен в единой технике с вышеуказанными гербами и из идентичных материалов.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  <w:lang w:eastAsia="en-US"/>
        </w:rPr>
      </w:pPr>
      <w:r w:rsidRPr="007E0B5F">
        <w:rPr>
          <w:sz w:val="28"/>
          <w:szCs w:val="28"/>
        </w:rPr>
        <w:t>5.2. При одновременном размещении герба муниципального округа и гербов (иных эмблем) общественных объединений, предприятий, учреждений и организаций независимо от форм собственности, а также частных лиц, должны соблюдаться следующие правила: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  <w:lang w:eastAsia="en-US"/>
        </w:rPr>
      </w:pPr>
      <w:r w:rsidRPr="007E0B5F">
        <w:rPr>
          <w:sz w:val="28"/>
          <w:szCs w:val="28"/>
        </w:rPr>
        <w:t xml:space="preserve"> герб муниципального округа не может быть меньше других гербов (эмблем) ни по одному из параметров (высоте, ширине);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  <w:lang w:eastAsia="en-US"/>
        </w:rPr>
      </w:pPr>
      <w:r w:rsidRPr="007E0B5F">
        <w:rPr>
          <w:sz w:val="28"/>
          <w:szCs w:val="28"/>
        </w:rPr>
        <w:t xml:space="preserve"> при одновременном размещении двух гербов (эмблем) – герб муниципального округа располагается с левой (при виде от зрителя) стороны от другого герба (эмблемы) и не может быть размещен ниже этого герба (эмблемы);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  <w:lang w:eastAsia="en-US"/>
        </w:rPr>
      </w:pPr>
      <w:r w:rsidRPr="007E0B5F">
        <w:rPr>
          <w:sz w:val="28"/>
          <w:szCs w:val="28"/>
        </w:rPr>
        <w:t xml:space="preserve"> при одновременном размещении нечетного числа гербов (эмблем) – герб муниципального округа располагается в центре, а при размещении четного числа гербов (но более двух) – левее центра и не может быть размещен ниже иных гербов (эмблем);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  <w:lang w:eastAsia="en-US"/>
        </w:rPr>
      </w:pPr>
      <w:r w:rsidRPr="007E0B5F">
        <w:rPr>
          <w:sz w:val="28"/>
          <w:szCs w:val="28"/>
        </w:rPr>
        <w:t xml:space="preserve"> герб муниципального округа и другие гербы (эмблемы) должны быть исполнены в единой технике и из идентичных материалов.</w:t>
      </w:r>
    </w:p>
    <w:p w:rsidR="007E0B5F" w:rsidRPr="007E0B5F" w:rsidRDefault="007E0B5F" w:rsidP="007E0B5F">
      <w:pPr>
        <w:jc w:val="both"/>
        <w:rPr>
          <w:sz w:val="28"/>
          <w:szCs w:val="28"/>
          <w:lang w:eastAsia="en-US"/>
        </w:rPr>
      </w:pPr>
    </w:p>
    <w:p w:rsidR="007E0B5F" w:rsidRPr="007E0B5F" w:rsidRDefault="007E0B5F" w:rsidP="007E0B5F">
      <w:pPr>
        <w:ind w:firstLine="720"/>
        <w:jc w:val="both"/>
        <w:rPr>
          <w:b/>
          <w:sz w:val="28"/>
          <w:szCs w:val="28"/>
        </w:rPr>
      </w:pPr>
      <w:r w:rsidRPr="007E0B5F">
        <w:rPr>
          <w:b/>
          <w:sz w:val="28"/>
          <w:szCs w:val="28"/>
        </w:rPr>
        <w:t>Статья 6. Порядок воспроизведение герба.</w:t>
      </w:r>
    </w:p>
    <w:p w:rsidR="007E0B5F" w:rsidRPr="007E0B5F" w:rsidRDefault="007E0B5F" w:rsidP="007E0B5F">
      <w:pPr>
        <w:pStyle w:val="2"/>
        <w:ind w:firstLine="720"/>
        <w:rPr>
          <w:sz w:val="28"/>
          <w:szCs w:val="28"/>
        </w:rPr>
      </w:pPr>
      <w:r w:rsidRPr="007E0B5F">
        <w:rPr>
          <w:sz w:val="28"/>
          <w:szCs w:val="28"/>
        </w:rPr>
        <w:t>6.1. Допускается воспроизведение герба муниципального округа:</w:t>
      </w:r>
    </w:p>
    <w:p w:rsidR="007E0B5F" w:rsidRPr="007E0B5F" w:rsidRDefault="007E0B5F" w:rsidP="007E0B5F">
      <w:pPr>
        <w:ind w:firstLine="720"/>
        <w:jc w:val="both"/>
        <w:rPr>
          <w:spacing w:val="6"/>
          <w:sz w:val="28"/>
          <w:szCs w:val="28"/>
          <w:lang w:eastAsia="en-US"/>
        </w:rPr>
      </w:pPr>
      <w:r w:rsidRPr="007E0B5F">
        <w:rPr>
          <w:spacing w:val="6"/>
          <w:sz w:val="28"/>
          <w:szCs w:val="28"/>
        </w:rPr>
        <w:t>в виде цветных, черно-белых (монохромных) или объемных графических изображений, а также с применением условной геральдической штриховки (шафировки);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  <w:lang w:eastAsia="en-US"/>
        </w:rPr>
      </w:pPr>
      <w:r w:rsidRPr="007E0B5F">
        <w:rPr>
          <w:sz w:val="28"/>
          <w:szCs w:val="28"/>
        </w:rPr>
        <w:t xml:space="preserve">в </w:t>
      </w:r>
      <w:r w:rsidRPr="007E0B5F">
        <w:rPr>
          <w:spacing w:val="6"/>
          <w:sz w:val="28"/>
          <w:szCs w:val="28"/>
        </w:rPr>
        <w:t>различной</w:t>
      </w:r>
      <w:r w:rsidRPr="007E0B5F">
        <w:rPr>
          <w:sz w:val="28"/>
          <w:szCs w:val="28"/>
        </w:rPr>
        <w:t xml:space="preserve"> технике исполнения и из различных материалов;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  <w:lang w:eastAsia="en-US"/>
        </w:rPr>
      </w:pPr>
      <w:r w:rsidRPr="007E0B5F">
        <w:rPr>
          <w:sz w:val="28"/>
          <w:szCs w:val="28"/>
        </w:rPr>
        <w:t>отличных от образцов размеров с сохранением геральдических и вексиллологических (флаговедческих) характеристик и пропорций.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  <w:u w:val="single"/>
          <w:lang w:eastAsia="en-US"/>
        </w:rPr>
      </w:pPr>
      <w:r w:rsidRPr="007E0B5F">
        <w:rPr>
          <w:sz w:val="28"/>
          <w:szCs w:val="28"/>
        </w:rPr>
        <w:t>6.2. Воспроизведение герба муниципального округа допускается в щитах разных форм и в различных стилизациях, а также на любом декоративном фоне – за исключением тех случаев, когда изображения, сопровождающие герб, воспроизводят или имитируют типовые геральдические элементы (атрибуты), не предусмотренные блазоном (геральдическим описанием) герба.</w:t>
      </w:r>
    </w:p>
    <w:p w:rsidR="007E0B5F" w:rsidRPr="007E0B5F" w:rsidRDefault="007E0B5F" w:rsidP="007E0B5F">
      <w:pPr>
        <w:ind w:firstLine="720"/>
        <w:jc w:val="both"/>
        <w:rPr>
          <w:spacing w:val="2"/>
          <w:sz w:val="28"/>
          <w:szCs w:val="28"/>
          <w:lang w:eastAsia="en-US"/>
        </w:rPr>
      </w:pPr>
      <w:r w:rsidRPr="007E0B5F">
        <w:rPr>
          <w:spacing w:val="2"/>
          <w:sz w:val="28"/>
          <w:szCs w:val="28"/>
        </w:rPr>
        <w:t>6.3. Воспроизводимые изображения герба муниципального округа</w:t>
      </w:r>
      <w:r w:rsidRPr="007E0B5F">
        <w:rPr>
          <w:sz w:val="28"/>
          <w:szCs w:val="28"/>
        </w:rPr>
        <w:t xml:space="preserve"> – </w:t>
      </w:r>
      <w:r w:rsidRPr="007E0B5F">
        <w:rPr>
          <w:spacing w:val="2"/>
          <w:sz w:val="28"/>
          <w:szCs w:val="28"/>
        </w:rPr>
        <w:t>независимо от их размеров и техники исполнения – всегда должны в точности соответствовать его геральдическому описанию (блазону) согласно статье 2 настоящего Положения; в случае с флагом обязательно следование изобразительному эталону, утвержденному настоящим Положением.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  <w:lang w:eastAsia="en-US"/>
        </w:rPr>
      </w:pPr>
      <w:r w:rsidRPr="007E0B5F">
        <w:rPr>
          <w:sz w:val="28"/>
          <w:szCs w:val="28"/>
        </w:rPr>
        <w:t>6.4. Установление изобразительного эталона герба недопустимо, противоречит геральдико-правовым нормам и традициям, а также целям учреждения герба. Прилагаемые к настоящему тексту рисунки герба имеют пояснительный характер.</w:t>
      </w:r>
    </w:p>
    <w:p w:rsidR="007E0B5F" w:rsidRPr="007E0B5F" w:rsidRDefault="007E0B5F" w:rsidP="007E0B5F">
      <w:pPr>
        <w:ind w:firstLine="567"/>
        <w:jc w:val="both"/>
        <w:rPr>
          <w:sz w:val="28"/>
          <w:szCs w:val="28"/>
          <w:lang w:eastAsia="en-US"/>
        </w:rPr>
      </w:pPr>
    </w:p>
    <w:p w:rsidR="007E0B5F" w:rsidRPr="007E0B5F" w:rsidRDefault="007E0B5F" w:rsidP="007E0B5F">
      <w:pPr>
        <w:pStyle w:val="2"/>
        <w:ind w:firstLine="720"/>
        <w:rPr>
          <w:b/>
          <w:spacing w:val="-2"/>
          <w:sz w:val="28"/>
          <w:szCs w:val="28"/>
        </w:rPr>
      </w:pPr>
      <w:r w:rsidRPr="007E0B5F">
        <w:rPr>
          <w:b/>
          <w:spacing w:val="-2"/>
          <w:sz w:val="28"/>
          <w:szCs w:val="28"/>
        </w:rPr>
        <w:t>Статья 7. Порядок использования герба в качестве геральдической основы.</w:t>
      </w:r>
    </w:p>
    <w:p w:rsidR="007E0B5F" w:rsidRPr="007E0B5F" w:rsidRDefault="007E0B5F" w:rsidP="007E0B5F">
      <w:pPr>
        <w:pStyle w:val="2"/>
        <w:ind w:firstLine="720"/>
        <w:rPr>
          <w:sz w:val="28"/>
          <w:szCs w:val="28"/>
        </w:rPr>
      </w:pPr>
      <w:r w:rsidRPr="007E0B5F">
        <w:rPr>
          <w:sz w:val="28"/>
          <w:szCs w:val="28"/>
        </w:rPr>
        <w:t>7.1. Герб муниципального округа может использоваться в качестве элемента или геральдической основы:</w:t>
      </w:r>
    </w:p>
    <w:p w:rsidR="007E0B5F" w:rsidRPr="007E0B5F" w:rsidRDefault="007E0B5F" w:rsidP="007E0B5F">
      <w:pPr>
        <w:pStyle w:val="2"/>
        <w:ind w:firstLine="720"/>
        <w:rPr>
          <w:sz w:val="28"/>
          <w:szCs w:val="28"/>
        </w:rPr>
      </w:pPr>
      <w:r w:rsidRPr="007E0B5F">
        <w:rPr>
          <w:sz w:val="28"/>
          <w:szCs w:val="28"/>
        </w:rPr>
        <w:t xml:space="preserve"> нагрудного должностного знака Главы муниципального округа, нагрудного знака депутата Думы муниципального округа, иных должностных знаков муниципальных служащих и служащих Администрации и Думы муниципального округа;</w:t>
      </w:r>
    </w:p>
    <w:p w:rsidR="007E0B5F" w:rsidRPr="007E0B5F" w:rsidRDefault="007E0B5F" w:rsidP="007E0B5F">
      <w:pPr>
        <w:pStyle w:val="2"/>
        <w:ind w:firstLine="720"/>
        <w:rPr>
          <w:sz w:val="28"/>
          <w:szCs w:val="28"/>
        </w:rPr>
      </w:pPr>
      <w:r w:rsidRPr="007E0B5F">
        <w:rPr>
          <w:sz w:val="28"/>
          <w:szCs w:val="28"/>
        </w:rPr>
        <w:t>гербов (геральдических знаков, иных эмблем) предприятий и учреждений муниципального подчинения;</w:t>
      </w:r>
    </w:p>
    <w:p w:rsidR="007E0B5F" w:rsidRPr="007E0B5F" w:rsidRDefault="007E0B5F" w:rsidP="007E0B5F">
      <w:pPr>
        <w:pStyle w:val="2"/>
        <w:ind w:firstLine="720"/>
        <w:rPr>
          <w:sz w:val="28"/>
          <w:szCs w:val="28"/>
        </w:rPr>
      </w:pPr>
      <w:r w:rsidRPr="007E0B5F">
        <w:rPr>
          <w:sz w:val="28"/>
          <w:szCs w:val="28"/>
        </w:rPr>
        <w:t xml:space="preserve"> нагрудных знаков к почетным званиям и иных наград, устанавливаемых органами местного самоуправления муниципального округа.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  <w:lang w:eastAsia="en-US"/>
        </w:rPr>
      </w:pPr>
      <w:r w:rsidRPr="007E0B5F">
        <w:rPr>
          <w:sz w:val="28"/>
          <w:szCs w:val="28"/>
        </w:rPr>
        <w:t xml:space="preserve">7.2. Гербы и иные подобные символы (эмблемы, логотипы, знаки и т.п.) </w:t>
      </w:r>
      <w:r w:rsidRPr="007E0B5F">
        <w:rPr>
          <w:spacing w:val="-2"/>
          <w:sz w:val="28"/>
          <w:szCs w:val="28"/>
        </w:rPr>
        <w:t>общественных объединений, предприятий, организаций и учреждений, а также частных лиц не могут быть ни идентичны гербу муниципального округа</w:t>
      </w:r>
      <w:r w:rsidRPr="007E0B5F">
        <w:rPr>
          <w:sz w:val="28"/>
          <w:szCs w:val="28"/>
        </w:rPr>
        <w:t>, ни схожи с ним до степени смешения.</w:t>
      </w:r>
    </w:p>
    <w:p w:rsidR="007E0B5F" w:rsidRPr="007E0B5F" w:rsidRDefault="007E0B5F" w:rsidP="007E0B5F">
      <w:pPr>
        <w:ind w:firstLine="720"/>
        <w:jc w:val="both"/>
        <w:rPr>
          <w:spacing w:val="-2"/>
          <w:sz w:val="28"/>
          <w:szCs w:val="28"/>
          <w:lang w:eastAsia="en-US"/>
        </w:rPr>
      </w:pPr>
      <w:r w:rsidRPr="007E0B5F">
        <w:rPr>
          <w:spacing w:val="-2"/>
          <w:sz w:val="28"/>
          <w:szCs w:val="28"/>
        </w:rPr>
        <w:t xml:space="preserve">7.3. Герб </w:t>
      </w:r>
      <w:r w:rsidRPr="007E0B5F">
        <w:rPr>
          <w:sz w:val="28"/>
          <w:szCs w:val="28"/>
        </w:rPr>
        <w:t>муниципального округа</w:t>
      </w:r>
      <w:r w:rsidRPr="007E0B5F">
        <w:rPr>
          <w:spacing w:val="-2"/>
          <w:sz w:val="28"/>
          <w:szCs w:val="28"/>
        </w:rPr>
        <w:t xml:space="preserve"> не может использоваться в качестве основы или элементов гербов, флагов и иной символики общественных объединений, предприятий, организаций и учреждений (за исключением перечисленных в пункте 1 настоящей статьи), а также частных лиц.</w:t>
      </w:r>
    </w:p>
    <w:p w:rsidR="007E0B5F" w:rsidRPr="007E0B5F" w:rsidRDefault="007E0B5F" w:rsidP="007E0B5F">
      <w:pPr>
        <w:pStyle w:val="2"/>
        <w:ind w:firstLine="0"/>
        <w:rPr>
          <w:spacing w:val="-2"/>
          <w:sz w:val="28"/>
          <w:szCs w:val="28"/>
        </w:rPr>
      </w:pPr>
    </w:p>
    <w:p w:rsidR="007E0B5F" w:rsidRPr="007E0B5F" w:rsidRDefault="007E0B5F" w:rsidP="007E0B5F">
      <w:pPr>
        <w:pStyle w:val="2"/>
        <w:ind w:firstLine="720"/>
        <w:rPr>
          <w:spacing w:val="-2"/>
          <w:sz w:val="28"/>
          <w:szCs w:val="28"/>
        </w:rPr>
      </w:pPr>
      <w:r w:rsidRPr="007E0B5F">
        <w:rPr>
          <w:b/>
          <w:spacing w:val="-2"/>
          <w:sz w:val="28"/>
          <w:szCs w:val="28"/>
        </w:rPr>
        <w:t>Статья 8. Порядок использования герба в качестве элементов оформления.</w:t>
      </w:r>
    </w:p>
    <w:p w:rsidR="007E0B5F" w:rsidRPr="007E0B5F" w:rsidRDefault="007E0B5F" w:rsidP="007E0B5F">
      <w:pPr>
        <w:pStyle w:val="2"/>
        <w:ind w:firstLine="720"/>
        <w:rPr>
          <w:spacing w:val="-2"/>
          <w:sz w:val="28"/>
          <w:szCs w:val="28"/>
        </w:rPr>
      </w:pPr>
      <w:r w:rsidRPr="007E0B5F">
        <w:rPr>
          <w:spacing w:val="-2"/>
          <w:sz w:val="28"/>
          <w:szCs w:val="28"/>
        </w:rPr>
        <w:t>Герб муниципального округа</w:t>
      </w:r>
      <w:r w:rsidRPr="007E0B5F">
        <w:rPr>
          <w:sz w:val="28"/>
          <w:szCs w:val="28"/>
        </w:rPr>
        <w:t xml:space="preserve"> </w:t>
      </w:r>
      <w:r w:rsidRPr="007E0B5F">
        <w:rPr>
          <w:spacing w:val="-2"/>
          <w:sz w:val="28"/>
          <w:szCs w:val="28"/>
        </w:rPr>
        <w:t>может использоваться: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  <w:lang w:eastAsia="en-US"/>
        </w:rPr>
      </w:pPr>
      <w:r w:rsidRPr="007E0B5F">
        <w:rPr>
          <w:sz w:val="28"/>
          <w:szCs w:val="28"/>
        </w:rPr>
        <w:t xml:space="preserve"> </w:t>
      </w:r>
      <w:r w:rsidRPr="007E0B5F">
        <w:rPr>
          <w:spacing w:val="-2"/>
          <w:sz w:val="28"/>
          <w:szCs w:val="28"/>
        </w:rPr>
        <w:t>в качестве элементов оформления</w:t>
      </w:r>
      <w:r w:rsidRPr="007E0B5F">
        <w:rPr>
          <w:sz w:val="28"/>
          <w:szCs w:val="28"/>
        </w:rPr>
        <w:t xml:space="preserve"> средств массовой информации, в состав учредителей которых входят органы местного самоуправления муниципального округа;</w:t>
      </w:r>
    </w:p>
    <w:p w:rsidR="007E0B5F" w:rsidRPr="007E0B5F" w:rsidRDefault="007E0B5F" w:rsidP="007E0B5F">
      <w:pPr>
        <w:pStyle w:val="2"/>
        <w:ind w:firstLine="720"/>
        <w:rPr>
          <w:sz w:val="28"/>
          <w:szCs w:val="28"/>
        </w:rPr>
      </w:pPr>
      <w:r w:rsidRPr="007E0B5F">
        <w:rPr>
          <w:sz w:val="28"/>
          <w:szCs w:val="28"/>
        </w:rPr>
        <w:t xml:space="preserve"> </w:t>
      </w:r>
      <w:r w:rsidRPr="007E0B5F">
        <w:rPr>
          <w:spacing w:val="-2"/>
          <w:sz w:val="28"/>
          <w:szCs w:val="28"/>
        </w:rPr>
        <w:t>в качестве элементов оформления</w:t>
      </w:r>
      <w:r w:rsidRPr="007E0B5F">
        <w:rPr>
          <w:sz w:val="28"/>
          <w:szCs w:val="28"/>
        </w:rPr>
        <w:t xml:space="preserve"> информационной продукции, официально представляющей муниципальное образование.</w:t>
      </w:r>
    </w:p>
    <w:p w:rsidR="007E0B5F" w:rsidRPr="007E0B5F" w:rsidRDefault="007E0B5F" w:rsidP="007E0B5F">
      <w:pPr>
        <w:pStyle w:val="2"/>
        <w:ind w:firstLine="720"/>
        <w:rPr>
          <w:sz w:val="28"/>
          <w:szCs w:val="28"/>
        </w:rPr>
      </w:pPr>
      <w:r w:rsidRPr="007E0B5F">
        <w:rPr>
          <w:sz w:val="28"/>
          <w:szCs w:val="28"/>
        </w:rPr>
        <w:t xml:space="preserve"> на элементах архитектурно-художественного оформления в дни государственных, областных, муниципальных и народных праздников;</w:t>
      </w:r>
    </w:p>
    <w:p w:rsidR="007E0B5F" w:rsidRPr="007E0B5F" w:rsidRDefault="007E0B5F" w:rsidP="007E0B5F">
      <w:pPr>
        <w:pStyle w:val="2"/>
        <w:ind w:firstLine="720"/>
        <w:rPr>
          <w:sz w:val="28"/>
          <w:szCs w:val="28"/>
        </w:rPr>
      </w:pPr>
      <w:r w:rsidRPr="007E0B5F">
        <w:rPr>
          <w:sz w:val="28"/>
          <w:szCs w:val="28"/>
        </w:rPr>
        <w:t xml:space="preserve"> при оформлении детских дошкольных учреждений, школ, иных учебных заведений, в том числе учреждений высшего и среднего профессионального образования, учреждений культуры.</w:t>
      </w:r>
    </w:p>
    <w:p w:rsidR="007E0B5F" w:rsidRPr="007E0B5F" w:rsidRDefault="007E0B5F" w:rsidP="007E0B5F">
      <w:pPr>
        <w:ind w:firstLine="720"/>
        <w:jc w:val="both"/>
        <w:rPr>
          <w:b/>
          <w:sz w:val="28"/>
          <w:szCs w:val="28"/>
          <w:lang w:eastAsia="en-US"/>
        </w:rPr>
      </w:pPr>
    </w:p>
    <w:p w:rsidR="007E0B5F" w:rsidRPr="007E0B5F" w:rsidRDefault="007E0B5F" w:rsidP="007E0B5F">
      <w:pPr>
        <w:ind w:firstLine="720"/>
        <w:jc w:val="both"/>
        <w:rPr>
          <w:b/>
          <w:sz w:val="28"/>
          <w:szCs w:val="28"/>
          <w:lang w:eastAsia="en-US"/>
        </w:rPr>
      </w:pPr>
      <w:r w:rsidRPr="007E0B5F">
        <w:rPr>
          <w:b/>
          <w:sz w:val="28"/>
          <w:szCs w:val="28"/>
        </w:rPr>
        <w:t>Статья 9. Общие права и ограничения использования герба.</w:t>
      </w:r>
    </w:p>
    <w:p w:rsidR="007E0B5F" w:rsidRPr="007E0B5F" w:rsidRDefault="007E0B5F" w:rsidP="007E0B5F">
      <w:pPr>
        <w:pStyle w:val="2"/>
        <w:ind w:firstLine="720"/>
        <w:rPr>
          <w:b/>
          <w:sz w:val="28"/>
          <w:szCs w:val="28"/>
        </w:rPr>
      </w:pPr>
      <w:r w:rsidRPr="007E0B5F">
        <w:rPr>
          <w:sz w:val="28"/>
          <w:szCs w:val="28"/>
        </w:rPr>
        <w:t>9.1. Все права на использование герба муниципального округа принадлежат органам местного самоуправления муниципального округа, имеющим исключительное право регламентировать порядок использования герба муниципального округа третьими лицами.</w:t>
      </w:r>
    </w:p>
    <w:p w:rsidR="007E0B5F" w:rsidRPr="007E0B5F" w:rsidRDefault="007E0B5F" w:rsidP="007E0B5F">
      <w:pPr>
        <w:ind w:firstLine="720"/>
        <w:jc w:val="both"/>
        <w:rPr>
          <w:spacing w:val="2"/>
          <w:sz w:val="28"/>
          <w:szCs w:val="28"/>
          <w:lang w:eastAsia="en-US"/>
        </w:rPr>
      </w:pPr>
      <w:r w:rsidRPr="007E0B5F">
        <w:rPr>
          <w:sz w:val="28"/>
          <w:szCs w:val="28"/>
        </w:rPr>
        <w:t xml:space="preserve">9.2. </w:t>
      </w:r>
      <w:r w:rsidRPr="007E0B5F">
        <w:rPr>
          <w:spacing w:val="2"/>
          <w:sz w:val="28"/>
          <w:szCs w:val="28"/>
        </w:rPr>
        <w:t>Использование герба муниципального округа в целях предвыборной агитации не допускается. Настоящее правило не распространяется на информационную продукцию, официально издаваемую избирательными комиссиями.</w:t>
      </w:r>
    </w:p>
    <w:p w:rsidR="007E0B5F" w:rsidRPr="007E0B5F" w:rsidRDefault="007E0B5F" w:rsidP="007E0B5F">
      <w:pPr>
        <w:ind w:firstLine="720"/>
        <w:jc w:val="both"/>
        <w:rPr>
          <w:spacing w:val="2"/>
          <w:sz w:val="28"/>
          <w:szCs w:val="28"/>
          <w:lang w:eastAsia="en-US"/>
        </w:rPr>
      </w:pPr>
      <w:r w:rsidRPr="007E0B5F">
        <w:rPr>
          <w:spacing w:val="2"/>
          <w:sz w:val="28"/>
          <w:szCs w:val="28"/>
        </w:rPr>
        <w:t>9.3. Запрещается использование герба муниципального округа в сочетании с текстом и изображениями, посягающими на права человека, его честь и достоинство, оскорбляющими национальные и религиозные чувства граждан.</w:t>
      </w:r>
    </w:p>
    <w:p w:rsidR="007E0B5F" w:rsidRPr="007E0B5F" w:rsidRDefault="007E0B5F" w:rsidP="007E0B5F">
      <w:pPr>
        <w:ind w:firstLine="720"/>
        <w:jc w:val="both"/>
        <w:rPr>
          <w:b/>
          <w:spacing w:val="2"/>
          <w:sz w:val="28"/>
          <w:szCs w:val="28"/>
          <w:lang w:eastAsia="en-US"/>
        </w:rPr>
      </w:pPr>
      <w:r w:rsidRPr="007E0B5F">
        <w:rPr>
          <w:spacing w:val="2"/>
          <w:sz w:val="28"/>
          <w:szCs w:val="28"/>
        </w:rPr>
        <w:t>9.4. Запрещается использование изображения герба муниципального округа</w:t>
      </w:r>
      <w:r w:rsidRPr="007E0B5F">
        <w:rPr>
          <w:sz w:val="28"/>
          <w:szCs w:val="28"/>
        </w:rPr>
        <w:t xml:space="preserve"> </w:t>
      </w:r>
      <w:r w:rsidRPr="007E0B5F">
        <w:rPr>
          <w:spacing w:val="2"/>
          <w:sz w:val="28"/>
          <w:szCs w:val="28"/>
        </w:rPr>
        <w:t xml:space="preserve">юридическими и физическими лицами (за исключением тех, кому это право прямо предоставлено настоящим Положением): </w:t>
      </w:r>
    </w:p>
    <w:p w:rsidR="007E0B5F" w:rsidRPr="007E0B5F" w:rsidRDefault="007E0B5F" w:rsidP="007E0B5F">
      <w:pPr>
        <w:ind w:firstLine="720"/>
        <w:jc w:val="both"/>
        <w:rPr>
          <w:spacing w:val="2"/>
          <w:sz w:val="28"/>
          <w:szCs w:val="28"/>
          <w:lang w:eastAsia="en-US"/>
        </w:rPr>
      </w:pPr>
      <w:r w:rsidRPr="007E0B5F">
        <w:rPr>
          <w:spacing w:val="2"/>
          <w:sz w:val="28"/>
          <w:szCs w:val="28"/>
        </w:rPr>
        <w:t xml:space="preserve"> в представительских целях (в том числе на бланках, печатях, штампах, вывесках, а также в компьютерных сетях);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  <w:lang w:eastAsia="en-US"/>
        </w:rPr>
      </w:pPr>
      <w:r w:rsidRPr="007E0B5F">
        <w:rPr>
          <w:sz w:val="28"/>
          <w:szCs w:val="28"/>
        </w:rPr>
        <w:t xml:space="preserve"> в рекламно-коммерческих целях (то есть в качестве элемента фирменных обозначений, товарных знаков, знаков обслуживания и места происхождения продукции, в других средствах визуальной идентификации товаров, работ и услуг, а также в рекламных объявлениях).</w:t>
      </w:r>
    </w:p>
    <w:p w:rsidR="007E0B5F" w:rsidRPr="007E0B5F" w:rsidRDefault="007E0B5F" w:rsidP="007E0B5F">
      <w:pPr>
        <w:pStyle w:val="2"/>
        <w:ind w:firstLine="720"/>
        <w:rPr>
          <w:sz w:val="28"/>
          <w:szCs w:val="28"/>
        </w:rPr>
      </w:pPr>
      <w:r w:rsidRPr="007E0B5F">
        <w:rPr>
          <w:sz w:val="28"/>
          <w:szCs w:val="28"/>
        </w:rPr>
        <w:t>9.5. Использование изображения герба муниципального округа на продукции, заказываемой и выпускаемой юридическими и физическими лицами, допускается при условии, что такое использование не противоречит пунктам 2-4 настоящей статьи.</w:t>
      </w:r>
    </w:p>
    <w:p w:rsidR="007E0B5F" w:rsidRPr="007E0B5F" w:rsidRDefault="007E0B5F" w:rsidP="007E0B5F">
      <w:pPr>
        <w:pStyle w:val="3"/>
        <w:ind w:firstLine="720"/>
        <w:jc w:val="both"/>
        <w:rPr>
          <w:sz w:val="28"/>
          <w:szCs w:val="28"/>
        </w:rPr>
      </w:pPr>
      <w:r w:rsidRPr="007E0B5F">
        <w:rPr>
          <w:sz w:val="28"/>
          <w:szCs w:val="28"/>
        </w:rPr>
        <w:t>9.6. Иное (не предусмотренное настоящим Положением) использование герба муниципального округа юридическими и физическими лицами не допускается.</w:t>
      </w:r>
    </w:p>
    <w:p w:rsidR="007E0B5F" w:rsidRPr="007E0B5F" w:rsidRDefault="007E0B5F" w:rsidP="007E0B5F">
      <w:pPr>
        <w:pStyle w:val="3"/>
        <w:ind w:firstLine="720"/>
        <w:jc w:val="both"/>
        <w:rPr>
          <w:sz w:val="28"/>
          <w:szCs w:val="28"/>
        </w:rPr>
      </w:pPr>
    </w:p>
    <w:p w:rsidR="007E0B5F" w:rsidRPr="007E0B5F" w:rsidRDefault="007E0B5F" w:rsidP="007E0B5F">
      <w:pPr>
        <w:ind w:firstLine="720"/>
        <w:jc w:val="both"/>
        <w:rPr>
          <w:b/>
          <w:sz w:val="28"/>
          <w:szCs w:val="28"/>
          <w:lang w:eastAsia="en-US"/>
        </w:rPr>
      </w:pPr>
      <w:r w:rsidRPr="007E0B5F">
        <w:rPr>
          <w:b/>
          <w:sz w:val="28"/>
          <w:szCs w:val="28"/>
        </w:rPr>
        <w:t>Статья 10. Контроль и ответственность за нарушение настоящего Положения.</w:t>
      </w:r>
    </w:p>
    <w:p w:rsidR="007E0B5F" w:rsidRPr="007E0B5F" w:rsidRDefault="007E0B5F" w:rsidP="007E0B5F">
      <w:pPr>
        <w:pStyle w:val="2"/>
        <w:ind w:firstLine="720"/>
        <w:rPr>
          <w:spacing w:val="2"/>
          <w:sz w:val="28"/>
          <w:szCs w:val="28"/>
        </w:rPr>
      </w:pPr>
      <w:r w:rsidRPr="007E0B5F">
        <w:rPr>
          <w:sz w:val="28"/>
          <w:szCs w:val="28"/>
        </w:rPr>
        <w:t>10.1. Герб муниципального округа неприкосновенен: надругательство над ним влечет ответственность в соответствии с действующим законодательством.</w:t>
      </w:r>
    </w:p>
    <w:p w:rsidR="007E0B5F" w:rsidRPr="007E0B5F" w:rsidRDefault="007E0B5F" w:rsidP="007E0B5F">
      <w:pPr>
        <w:pStyle w:val="2"/>
        <w:ind w:firstLine="720"/>
        <w:rPr>
          <w:sz w:val="28"/>
          <w:szCs w:val="28"/>
        </w:rPr>
      </w:pPr>
      <w:r w:rsidRPr="007E0B5F">
        <w:rPr>
          <w:spacing w:val="2"/>
          <w:sz w:val="28"/>
          <w:szCs w:val="28"/>
        </w:rPr>
        <w:t>10.2. Ответственность за искажение герба муниципального округа при его воспроизведении несет та сторона, по чьей вине допущены эти искажения.</w:t>
      </w:r>
    </w:p>
    <w:p w:rsidR="007E0B5F" w:rsidRPr="007E0B5F" w:rsidRDefault="007E0B5F" w:rsidP="007E0B5F">
      <w:pPr>
        <w:pStyle w:val="2"/>
        <w:ind w:firstLine="720"/>
        <w:rPr>
          <w:sz w:val="28"/>
          <w:szCs w:val="28"/>
        </w:rPr>
      </w:pPr>
      <w:r w:rsidRPr="007E0B5F">
        <w:rPr>
          <w:sz w:val="28"/>
          <w:szCs w:val="28"/>
        </w:rPr>
        <w:t>10.3. На основании пункта 1 и абзаца второго пункта 3 статьи 6 настоящего Положения не является искажением герба создание оригинальных авторских версий герба, отличных от прилагаемых к настоящему Положению в приложениях.  Все художественные воплощения (стилизации) герба, исполненные в соответствии с его геральдическим описанием согласно статье 2 настоящего Положения, признаются полноправными изображениями герба.</w:t>
      </w:r>
    </w:p>
    <w:p w:rsidR="007E0B5F" w:rsidRPr="007E0B5F" w:rsidRDefault="007E0B5F" w:rsidP="007E0B5F">
      <w:pPr>
        <w:pStyle w:val="2"/>
        <w:ind w:firstLine="720"/>
        <w:rPr>
          <w:sz w:val="28"/>
          <w:szCs w:val="28"/>
        </w:rPr>
      </w:pPr>
      <w:r w:rsidRPr="007E0B5F">
        <w:rPr>
          <w:sz w:val="28"/>
          <w:szCs w:val="28"/>
        </w:rPr>
        <w:t>10.5. Контроль соблюдения установленных настоящим Положением норм возлагается на Администрацию муниципального округа.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  <w:lang w:eastAsia="en-US"/>
        </w:rPr>
      </w:pPr>
    </w:p>
    <w:p w:rsidR="007E0B5F" w:rsidRPr="007E0B5F" w:rsidRDefault="007E0B5F" w:rsidP="007E0B5F">
      <w:pPr>
        <w:ind w:firstLine="720"/>
        <w:jc w:val="both"/>
        <w:rPr>
          <w:b/>
          <w:sz w:val="28"/>
          <w:szCs w:val="28"/>
          <w:lang w:eastAsia="en-US"/>
        </w:rPr>
      </w:pPr>
      <w:r w:rsidRPr="007E0B5F">
        <w:rPr>
          <w:b/>
          <w:sz w:val="28"/>
          <w:szCs w:val="28"/>
        </w:rPr>
        <w:t>Статья 11. Порядок внесения изменений и дополнений в настоящее Положение.</w:t>
      </w:r>
    </w:p>
    <w:p w:rsidR="007E0B5F" w:rsidRPr="007E0B5F" w:rsidRDefault="007E0B5F" w:rsidP="007E0B5F">
      <w:pPr>
        <w:ind w:firstLine="720"/>
        <w:jc w:val="both"/>
        <w:rPr>
          <w:sz w:val="28"/>
          <w:szCs w:val="28"/>
        </w:rPr>
      </w:pPr>
      <w:r w:rsidRPr="007E0B5F">
        <w:rPr>
          <w:sz w:val="28"/>
          <w:szCs w:val="28"/>
        </w:rPr>
        <w:t>11.1. Все изменения и дополнения в настоящее Положение вносятся решением Думы муниципального округа.</w:t>
      </w:r>
    </w:p>
    <w:p w:rsidR="007E0B5F" w:rsidRDefault="007E0B5F" w:rsidP="007E0B5F">
      <w:pPr>
        <w:ind w:firstLine="720"/>
        <w:jc w:val="both"/>
        <w:rPr>
          <w:sz w:val="26"/>
          <w:szCs w:val="26"/>
        </w:rPr>
      </w:pPr>
      <w:r w:rsidRPr="007E0B5F">
        <w:rPr>
          <w:sz w:val="28"/>
          <w:szCs w:val="28"/>
        </w:rPr>
        <w:t>11.2. Дополнения и изменения в статью 2 вносятся только по результатам согласования с федеральной геральдической службой – Геральдическим Советом при Президенте Российской Федерации</w:t>
      </w:r>
      <w:r w:rsidRPr="006231B3">
        <w:rPr>
          <w:sz w:val="26"/>
          <w:szCs w:val="26"/>
        </w:rPr>
        <w:t>.</w:t>
      </w:r>
    </w:p>
    <w:p w:rsidR="007E0B5F" w:rsidRPr="006231B3" w:rsidRDefault="007E0B5F" w:rsidP="007E0B5F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</w:p>
    <w:p w:rsidR="007E0B5F" w:rsidRDefault="007E0B5F" w:rsidP="007E0B5F">
      <w:pPr>
        <w:ind w:left="4248" w:firstLine="708"/>
        <w:rPr>
          <w:b/>
          <w:sz w:val="26"/>
          <w:szCs w:val="26"/>
        </w:rPr>
      </w:pPr>
    </w:p>
    <w:p w:rsidR="007E0B5F" w:rsidRDefault="007E0B5F" w:rsidP="007E0B5F">
      <w:pPr>
        <w:ind w:left="4248" w:firstLine="708"/>
        <w:rPr>
          <w:b/>
          <w:sz w:val="26"/>
          <w:szCs w:val="26"/>
        </w:rPr>
      </w:pPr>
    </w:p>
    <w:p w:rsidR="007E0B5F" w:rsidRDefault="007E0B5F" w:rsidP="007E0B5F">
      <w:pPr>
        <w:ind w:left="4248" w:firstLine="708"/>
        <w:rPr>
          <w:b/>
          <w:sz w:val="26"/>
          <w:szCs w:val="26"/>
        </w:rPr>
      </w:pPr>
    </w:p>
    <w:p w:rsidR="007E0B5F" w:rsidRDefault="007E0B5F" w:rsidP="007E0B5F">
      <w:pPr>
        <w:ind w:left="4248" w:firstLine="708"/>
        <w:rPr>
          <w:b/>
          <w:sz w:val="26"/>
          <w:szCs w:val="26"/>
        </w:rPr>
      </w:pPr>
    </w:p>
    <w:p w:rsidR="007E0B5F" w:rsidRDefault="007E0B5F" w:rsidP="007E0B5F">
      <w:pPr>
        <w:ind w:left="4248" w:firstLine="708"/>
        <w:rPr>
          <w:b/>
          <w:sz w:val="26"/>
          <w:szCs w:val="26"/>
        </w:rPr>
      </w:pPr>
    </w:p>
    <w:p w:rsidR="007E0B5F" w:rsidRDefault="007E0B5F" w:rsidP="007E0B5F">
      <w:pPr>
        <w:ind w:left="4248" w:firstLine="708"/>
        <w:rPr>
          <w:b/>
          <w:sz w:val="26"/>
          <w:szCs w:val="26"/>
        </w:rPr>
      </w:pPr>
    </w:p>
    <w:p w:rsidR="007E0B5F" w:rsidRDefault="007E0B5F" w:rsidP="007E0B5F">
      <w:pPr>
        <w:ind w:left="4248" w:firstLine="708"/>
        <w:rPr>
          <w:b/>
          <w:sz w:val="26"/>
          <w:szCs w:val="26"/>
        </w:rPr>
      </w:pPr>
    </w:p>
    <w:p w:rsidR="007E0B5F" w:rsidRDefault="007E0B5F" w:rsidP="007E0B5F">
      <w:pPr>
        <w:ind w:left="4248" w:firstLine="708"/>
        <w:rPr>
          <w:b/>
          <w:sz w:val="26"/>
          <w:szCs w:val="26"/>
        </w:rPr>
      </w:pPr>
    </w:p>
    <w:p w:rsidR="007E0B5F" w:rsidRDefault="007E0B5F" w:rsidP="007E0B5F">
      <w:pPr>
        <w:ind w:left="4248" w:firstLine="708"/>
        <w:rPr>
          <w:b/>
          <w:sz w:val="26"/>
          <w:szCs w:val="26"/>
        </w:rPr>
      </w:pPr>
    </w:p>
    <w:p w:rsidR="007E0B5F" w:rsidRDefault="007E0B5F" w:rsidP="007E0B5F">
      <w:pPr>
        <w:ind w:left="4248" w:firstLine="708"/>
        <w:rPr>
          <w:b/>
          <w:sz w:val="26"/>
          <w:szCs w:val="26"/>
        </w:rPr>
      </w:pPr>
    </w:p>
    <w:p w:rsidR="007E0B5F" w:rsidRDefault="007E0B5F" w:rsidP="007E0B5F">
      <w:pPr>
        <w:ind w:left="4248" w:firstLine="708"/>
        <w:rPr>
          <w:b/>
          <w:sz w:val="26"/>
          <w:szCs w:val="26"/>
        </w:rPr>
      </w:pPr>
    </w:p>
    <w:p w:rsidR="007E0B5F" w:rsidRDefault="007E0B5F" w:rsidP="007E0B5F">
      <w:pPr>
        <w:ind w:left="4248" w:firstLine="708"/>
        <w:rPr>
          <w:b/>
          <w:sz w:val="26"/>
          <w:szCs w:val="26"/>
        </w:rPr>
      </w:pPr>
    </w:p>
    <w:p w:rsidR="007E0B5F" w:rsidRDefault="007E0B5F" w:rsidP="007E0B5F">
      <w:pPr>
        <w:ind w:left="4248" w:firstLine="708"/>
        <w:rPr>
          <w:b/>
          <w:sz w:val="26"/>
          <w:szCs w:val="26"/>
        </w:rPr>
      </w:pPr>
    </w:p>
    <w:p w:rsidR="007E0B5F" w:rsidRDefault="007E0B5F" w:rsidP="007E0B5F">
      <w:pPr>
        <w:ind w:left="4248" w:firstLine="708"/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30"/>
      </w:tblGrid>
      <w:tr w:rsidR="007E0B5F" w:rsidTr="007E0B5F">
        <w:tc>
          <w:tcPr>
            <w:tcW w:w="4927" w:type="dxa"/>
          </w:tcPr>
          <w:p w:rsidR="007E0B5F" w:rsidRDefault="007E0B5F" w:rsidP="007E0B5F">
            <w:pPr>
              <w:rPr>
                <w:b/>
                <w:sz w:val="26"/>
                <w:szCs w:val="26"/>
              </w:rPr>
            </w:pPr>
            <w:r w:rsidRPr="006231B3">
              <w:rPr>
                <w:b/>
                <w:sz w:val="26"/>
                <w:szCs w:val="26"/>
              </w:rPr>
              <w:br w:type="page"/>
            </w:r>
          </w:p>
        </w:tc>
        <w:tc>
          <w:tcPr>
            <w:tcW w:w="4928" w:type="dxa"/>
          </w:tcPr>
          <w:p w:rsidR="007E0B5F" w:rsidRPr="007E0B5F" w:rsidRDefault="007E0B5F" w:rsidP="007E0B5F">
            <w:pPr>
              <w:ind w:left="20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7E0B5F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7E0B5F" w:rsidRPr="007E0B5F" w:rsidRDefault="007E0B5F" w:rsidP="007E0B5F">
            <w:pPr>
              <w:ind w:left="20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B5F">
              <w:rPr>
                <w:rFonts w:ascii="Times New Roman" w:hAnsi="Times New Roman"/>
                <w:sz w:val="28"/>
                <w:szCs w:val="28"/>
              </w:rPr>
              <w:t>к Положению о гербе</w:t>
            </w:r>
          </w:p>
          <w:p w:rsidR="007E0B5F" w:rsidRPr="007E0B5F" w:rsidRDefault="007E0B5F" w:rsidP="007E0B5F">
            <w:pPr>
              <w:ind w:left="20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B5F">
              <w:rPr>
                <w:rFonts w:ascii="Times New Roman" w:hAnsi="Times New Roman"/>
                <w:sz w:val="28"/>
                <w:szCs w:val="28"/>
              </w:rPr>
              <w:t>Мошенского муниципального округа</w:t>
            </w:r>
          </w:p>
          <w:p w:rsidR="007E0B5F" w:rsidRDefault="007E0B5F" w:rsidP="007E0B5F">
            <w:pPr>
              <w:ind w:left="20" w:firstLine="15"/>
              <w:jc w:val="center"/>
              <w:rPr>
                <w:b/>
                <w:sz w:val="26"/>
                <w:szCs w:val="26"/>
              </w:rPr>
            </w:pPr>
            <w:r w:rsidRPr="007E0B5F">
              <w:rPr>
                <w:rFonts w:ascii="Times New Roman" w:hAnsi="Times New Roman"/>
                <w:sz w:val="28"/>
                <w:szCs w:val="28"/>
              </w:rPr>
              <w:t>Новгородской области</w:t>
            </w:r>
          </w:p>
        </w:tc>
      </w:tr>
    </w:tbl>
    <w:p w:rsidR="007E0B5F" w:rsidRDefault="007E0B5F" w:rsidP="007E0B5F">
      <w:pPr>
        <w:rPr>
          <w:b/>
          <w:sz w:val="26"/>
          <w:szCs w:val="26"/>
        </w:rPr>
      </w:pPr>
    </w:p>
    <w:p w:rsidR="007E0B5F" w:rsidRPr="006231B3" w:rsidRDefault="007E0B5F" w:rsidP="007E0B5F">
      <w:pPr>
        <w:ind w:left="4680"/>
        <w:rPr>
          <w:sz w:val="26"/>
          <w:szCs w:val="26"/>
        </w:rPr>
      </w:pPr>
    </w:p>
    <w:p w:rsidR="007E0B5F" w:rsidRPr="006231B3" w:rsidRDefault="007E0B5F" w:rsidP="007E0B5F">
      <w:pPr>
        <w:jc w:val="center"/>
        <w:rPr>
          <w:b/>
          <w:sz w:val="26"/>
          <w:szCs w:val="26"/>
        </w:rPr>
      </w:pPr>
    </w:p>
    <w:p w:rsidR="007E0B5F" w:rsidRPr="006231B3" w:rsidRDefault="007E0B5F" w:rsidP="007E0B5F">
      <w:pPr>
        <w:jc w:val="center"/>
        <w:rPr>
          <w:b/>
          <w:sz w:val="26"/>
          <w:szCs w:val="26"/>
        </w:rPr>
      </w:pPr>
    </w:p>
    <w:p w:rsidR="007E0B5F" w:rsidRPr="006231B3" w:rsidRDefault="007E0B5F" w:rsidP="007E0B5F">
      <w:pPr>
        <w:jc w:val="center"/>
        <w:rPr>
          <w:b/>
          <w:sz w:val="26"/>
          <w:szCs w:val="26"/>
        </w:rPr>
      </w:pPr>
    </w:p>
    <w:p w:rsidR="007E0B5F" w:rsidRPr="006231B3" w:rsidRDefault="007E0B5F" w:rsidP="007E0B5F">
      <w:pPr>
        <w:jc w:val="center"/>
        <w:rPr>
          <w:b/>
          <w:sz w:val="26"/>
          <w:szCs w:val="26"/>
        </w:rPr>
      </w:pPr>
      <w:r w:rsidRPr="006231B3">
        <w:rPr>
          <w:b/>
          <w:sz w:val="26"/>
          <w:szCs w:val="26"/>
        </w:rPr>
        <w:t xml:space="preserve">Герб </w:t>
      </w:r>
      <w:r>
        <w:rPr>
          <w:b/>
          <w:sz w:val="26"/>
          <w:szCs w:val="26"/>
        </w:rPr>
        <w:t>Мошенс</w:t>
      </w:r>
      <w:r w:rsidRPr="006231B3">
        <w:rPr>
          <w:b/>
          <w:sz w:val="26"/>
          <w:szCs w:val="26"/>
        </w:rPr>
        <w:t>кого муниципального округа Новгородской области</w:t>
      </w:r>
    </w:p>
    <w:p w:rsidR="007E0B5F" w:rsidRPr="006231B3" w:rsidRDefault="007E0B5F" w:rsidP="007E0B5F">
      <w:pPr>
        <w:jc w:val="center"/>
        <w:rPr>
          <w:b/>
          <w:sz w:val="26"/>
          <w:szCs w:val="26"/>
        </w:rPr>
      </w:pPr>
      <w:r w:rsidRPr="006231B3">
        <w:rPr>
          <w:b/>
          <w:sz w:val="26"/>
          <w:szCs w:val="26"/>
        </w:rPr>
        <w:t>(примеры воспроизведения в цвете)</w:t>
      </w:r>
    </w:p>
    <w:p w:rsidR="007E0B5F" w:rsidRPr="006231B3" w:rsidRDefault="007E0B5F" w:rsidP="007E0B5F">
      <w:pPr>
        <w:jc w:val="center"/>
        <w:rPr>
          <w:b/>
          <w:sz w:val="26"/>
          <w:szCs w:val="26"/>
        </w:rPr>
      </w:pPr>
    </w:p>
    <w:p w:rsidR="007E0B5F" w:rsidRPr="006231B3" w:rsidRDefault="007E0B5F" w:rsidP="007E0B5F">
      <w:pPr>
        <w:jc w:val="center"/>
        <w:rPr>
          <w:sz w:val="26"/>
          <w:szCs w:val="26"/>
        </w:rPr>
      </w:pPr>
    </w:p>
    <w:p w:rsidR="007E0B5F" w:rsidRPr="006231B3" w:rsidRDefault="00346DDE" w:rsidP="007E0B5F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038725" cy="3971925"/>
            <wp:effectExtent l="0" t="0" r="9525" b="9525"/>
            <wp:docPr id="2" name="Рисунок 2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5F" w:rsidRPr="006231B3" w:rsidRDefault="007E0B5F" w:rsidP="007E0B5F">
      <w:pPr>
        <w:jc w:val="center"/>
        <w:rPr>
          <w:b/>
          <w:sz w:val="26"/>
          <w:szCs w:val="26"/>
        </w:rPr>
      </w:pPr>
    </w:p>
    <w:p w:rsidR="008874C8" w:rsidRDefault="007E0B5F" w:rsidP="007E0B5F">
      <w:pPr>
        <w:ind w:left="4680"/>
        <w:rPr>
          <w:sz w:val="26"/>
          <w:szCs w:val="26"/>
        </w:rPr>
      </w:pPr>
      <w:r w:rsidRPr="006231B3">
        <w:rPr>
          <w:sz w:val="26"/>
          <w:szCs w:val="26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30"/>
      </w:tblGrid>
      <w:tr w:rsidR="008874C8" w:rsidTr="001A73AB">
        <w:tc>
          <w:tcPr>
            <w:tcW w:w="4927" w:type="dxa"/>
          </w:tcPr>
          <w:p w:rsidR="008874C8" w:rsidRDefault="008874C8" w:rsidP="001A73AB">
            <w:pPr>
              <w:rPr>
                <w:b/>
                <w:sz w:val="26"/>
                <w:szCs w:val="26"/>
              </w:rPr>
            </w:pPr>
            <w:r w:rsidRPr="006231B3">
              <w:rPr>
                <w:b/>
                <w:sz w:val="26"/>
                <w:szCs w:val="26"/>
              </w:rPr>
              <w:br w:type="page"/>
            </w:r>
          </w:p>
        </w:tc>
        <w:tc>
          <w:tcPr>
            <w:tcW w:w="4928" w:type="dxa"/>
          </w:tcPr>
          <w:p w:rsidR="008874C8" w:rsidRPr="007E0B5F" w:rsidRDefault="008874C8" w:rsidP="001A73AB">
            <w:pPr>
              <w:ind w:left="20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7E0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874C8" w:rsidRPr="007E0B5F" w:rsidRDefault="008874C8" w:rsidP="001A73AB">
            <w:pPr>
              <w:ind w:left="20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B5F">
              <w:rPr>
                <w:rFonts w:ascii="Times New Roman" w:hAnsi="Times New Roman"/>
                <w:sz w:val="28"/>
                <w:szCs w:val="28"/>
              </w:rPr>
              <w:t>к Положению о гербе</w:t>
            </w:r>
          </w:p>
          <w:p w:rsidR="008874C8" w:rsidRPr="007E0B5F" w:rsidRDefault="008874C8" w:rsidP="001A73AB">
            <w:pPr>
              <w:ind w:left="20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B5F">
              <w:rPr>
                <w:rFonts w:ascii="Times New Roman" w:hAnsi="Times New Roman"/>
                <w:sz w:val="28"/>
                <w:szCs w:val="28"/>
              </w:rPr>
              <w:t>Мошенского муниципального округа</w:t>
            </w:r>
          </w:p>
          <w:p w:rsidR="008874C8" w:rsidRDefault="008874C8" w:rsidP="001A73AB">
            <w:pPr>
              <w:ind w:left="20" w:firstLine="15"/>
              <w:jc w:val="center"/>
              <w:rPr>
                <w:b/>
                <w:sz w:val="26"/>
                <w:szCs w:val="26"/>
              </w:rPr>
            </w:pPr>
            <w:r w:rsidRPr="007E0B5F">
              <w:rPr>
                <w:rFonts w:ascii="Times New Roman" w:hAnsi="Times New Roman"/>
                <w:sz w:val="28"/>
                <w:szCs w:val="28"/>
              </w:rPr>
              <w:t>Новгородской области</w:t>
            </w:r>
          </w:p>
        </w:tc>
      </w:tr>
    </w:tbl>
    <w:p w:rsidR="007E0B5F" w:rsidRPr="006231B3" w:rsidRDefault="007E0B5F" w:rsidP="007E0B5F">
      <w:pPr>
        <w:jc w:val="center"/>
        <w:rPr>
          <w:b/>
          <w:sz w:val="26"/>
          <w:szCs w:val="26"/>
        </w:rPr>
      </w:pPr>
    </w:p>
    <w:p w:rsidR="007E0B5F" w:rsidRPr="006231B3" w:rsidRDefault="007E0B5F" w:rsidP="007E0B5F">
      <w:pPr>
        <w:jc w:val="center"/>
        <w:rPr>
          <w:sz w:val="26"/>
          <w:szCs w:val="26"/>
        </w:rPr>
      </w:pPr>
    </w:p>
    <w:p w:rsidR="007E0B5F" w:rsidRPr="006231B3" w:rsidRDefault="007E0B5F" w:rsidP="007E0B5F">
      <w:pPr>
        <w:jc w:val="center"/>
        <w:rPr>
          <w:b/>
          <w:sz w:val="26"/>
          <w:szCs w:val="26"/>
        </w:rPr>
      </w:pPr>
      <w:r w:rsidRPr="006231B3">
        <w:rPr>
          <w:b/>
          <w:sz w:val="26"/>
          <w:szCs w:val="26"/>
        </w:rPr>
        <w:t xml:space="preserve">Герб </w:t>
      </w:r>
      <w:r>
        <w:rPr>
          <w:b/>
          <w:sz w:val="26"/>
          <w:szCs w:val="26"/>
        </w:rPr>
        <w:t>Мошенс</w:t>
      </w:r>
      <w:r w:rsidRPr="006231B3">
        <w:rPr>
          <w:b/>
          <w:sz w:val="26"/>
          <w:szCs w:val="26"/>
        </w:rPr>
        <w:t>кого муниципального округа Новгородской области</w:t>
      </w:r>
    </w:p>
    <w:p w:rsidR="007E0B5F" w:rsidRPr="006231B3" w:rsidRDefault="007E0B5F" w:rsidP="007E0B5F">
      <w:pPr>
        <w:jc w:val="center"/>
        <w:rPr>
          <w:b/>
          <w:sz w:val="26"/>
          <w:szCs w:val="26"/>
        </w:rPr>
      </w:pPr>
      <w:r w:rsidRPr="006231B3">
        <w:rPr>
          <w:b/>
          <w:sz w:val="26"/>
          <w:szCs w:val="26"/>
        </w:rPr>
        <w:t>(примеры контурного воспроизведения в черном и белом цветах)</w:t>
      </w:r>
    </w:p>
    <w:p w:rsidR="007E0B5F" w:rsidRPr="006231B3" w:rsidRDefault="007E0B5F" w:rsidP="007E0B5F">
      <w:pPr>
        <w:jc w:val="center"/>
        <w:rPr>
          <w:sz w:val="26"/>
          <w:szCs w:val="26"/>
        </w:rPr>
      </w:pPr>
    </w:p>
    <w:p w:rsidR="007E0B5F" w:rsidRPr="006231B3" w:rsidRDefault="007E0B5F" w:rsidP="007E0B5F">
      <w:pPr>
        <w:jc w:val="center"/>
        <w:rPr>
          <w:sz w:val="26"/>
          <w:szCs w:val="26"/>
        </w:rPr>
      </w:pPr>
    </w:p>
    <w:p w:rsidR="007E0B5F" w:rsidRPr="006231B3" w:rsidRDefault="00346DDE" w:rsidP="007E0B5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038725" cy="3971925"/>
            <wp:effectExtent l="0" t="0" r="9525" b="9525"/>
            <wp:docPr id="3" name="Рисунок 3" descr="Герб чб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5F" w:rsidRPr="006231B3" w:rsidRDefault="007E0B5F" w:rsidP="007E0B5F">
      <w:pPr>
        <w:jc w:val="center"/>
        <w:rPr>
          <w:sz w:val="26"/>
          <w:szCs w:val="26"/>
        </w:rPr>
      </w:pPr>
    </w:p>
    <w:p w:rsidR="007E0B5F" w:rsidRDefault="007E0B5F" w:rsidP="007E0B5F">
      <w:pPr>
        <w:rPr>
          <w:sz w:val="26"/>
          <w:szCs w:val="26"/>
        </w:rPr>
      </w:pPr>
    </w:p>
    <w:p w:rsidR="008874C8" w:rsidRDefault="008874C8" w:rsidP="007E0B5F">
      <w:pPr>
        <w:rPr>
          <w:sz w:val="26"/>
          <w:szCs w:val="26"/>
        </w:rPr>
      </w:pPr>
    </w:p>
    <w:p w:rsidR="008874C8" w:rsidRDefault="008874C8" w:rsidP="007E0B5F">
      <w:pPr>
        <w:rPr>
          <w:sz w:val="26"/>
          <w:szCs w:val="26"/>
        </w:rPr>
      </w:pPr>
    </w:p>
    <w:p w:rsidR="008874C8" w:rsidRDefault="008874C8" w:rsidP="007E0B5F">
      <w:pPr>
        <w:rPr>
          <w:sz w:val="26"/>
          <w:szCs w:val="26"/>
        </w:rPr>
      </w:pPr>
    </w:p>
    <w:p w:rsidR="008874C8" w:rsidRDefault="008874C8" w:rsidP="007E0B5F">
      <w:pPr>
        <w:rPr>
          <w:sz w:val="26"/>
          <w:szCs w:val="26"/>
        </w:rPr>
      </w:pPr>
    </w:p>
    <w:p w:rsidR="008874C8" w:rsidRDefault="008874C8" w:rsidP="007E0B5F">
      <w:pPr>
        <w:rPr>
          <w:sz w:val="26"/>
          <w:szCs w:val="26"/>
        </w:rPr>
      </w:pPr>
    </w:p>
    <w:p w:rsidR="008874C8" w:rsidRDefault="008874C8" w:rsidP="007E0B5F">
      <w:pPr>
        <w:rPr>
          <w:sz w:val="26"/>
          <w:szCs w:val="26"/>
        </w:rPr>
      </w:pPr>
    </w:p>
    <w:p w:rsidR="008874C8" w:rsidRDefault="008874C8" w:rsidP="007E0B5F">
      <w:pPr>
        <w:rPr>
          <w:sz w:val="26"/>
          <w:szCs w:val="26"/>
        </w:rPr>
      </w:pPr>
    </w:p>
    <w:p w:rsidR="008874C8" w:rsidRDefault="008874C8" w:rsidP="007E0B5F">
      <w:pPr>
        <w:rPr>
          <w:sz w:val="26"/>
          <w:szCs w:val="26"/>
        </w:rPr>
      </w:pPr>
    </w:p>
    <w:p w:rsidR="008874C8" w:rsidRDefault="008874C8" w:rsidP="007E0B5F">
      <w:pPr>
        <w:rPr>
          <w:sz w:val="26"/>
          <w:szCs w:val="26"/>
        </w:rPr>
      </w:pPr>
    </w:p>
    <w:p w:rsidR="008874C8" w:rsidRDefault="008874C8" w:rsidP="007E0B5F">
      <w:pPr>
        <w:rPr>
          <w:sz w:val="26"/>
          <w:szCs w:val="26"/>
        </w:rPr>
      </w:pPr>
    </w:p>
    <w:p w:rsidR="008874C8" w:rsidRDefault="008874C8" w:rsidP="007E0B5F">
      <w:pPr>
        <w:rPr>
          <w:sz w:val="26"/>
          <w:szCs w:val="26"/>
        </w:rPr>
      </w:pPr>
    </w:p>
    <w:p w:rsidR="008874C8" w:rsidRDefault="008874C8" w:rsidP="007E0B5F">
      <w:pPr>
        <w:rPr>
          <w:sz w:val="26"/>
          <w:szCs w:val="26"/>
        </w:rPr>
      </w:pPr>
    </w:p>
    <w:p w:rsidR="008874C8" w:rsidRDefault="008874C8" w:rsidP="007E0B5F">
      <w:pPr>
        <w:rPr>
          <w:sz w:val="26"/>
          <w:szCs w:val="26"/>
        </w:rPr>
      </w:pPr>
    </w:p>
    <w:p w:rsidR="008874C8" w:rsidRDefault="008874C8" w:rsidP="007E0B5F">
      <w:pPr>
        <w:rPr>
          <w:sz w:val="26"/>
          <w:szCs w:val="26"/>
        </w:rPr>
      </w:pPr>
    </w:p>
    <w:p w:rsidR="008874C8" w:rsidRDefault="008874C8" w:rsidP="007E0B5F">
      <w:pPr>
        <w:rPr>
          <w:sz w:val="26"/>
          <w:szCs w:val="26"/>
        </w:rPr>
      </w:pPr>
    </w:p>
    <w:p w:rsidR="008874C8" w:rsidRPr="006231B3" w:rsidRDefault="008874C8" w:rsidP="007E0B5F">
      <w:pPr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30"/>
      </w:tblGrid>
      <w:tr w:rsidR="008874C8" w:rsidTr="001A73AB">
        <w:tc>
          <w:tcPr>
            <w:tcW w:w="4927" w:type="dxa"/>
          </w:tcPr>
          <w:p w:rsidR="008874C8" w:rsidRDefault="007E0B5F" w:rsidP="001A73AB">
            <w:pPr>
              <w:rPr>
                <w:b/>
                <w:sz w:val="26"/>
                <w:szCs w:val="26"/>
              </w:rPr>
            </w:pPr>
            <w:r w:rsidRPr="006231B3">
              <w:rPr>
                <w:b/>
                <w:sz w:val="26"/>
                <w:szCs w:val="26"/>
              </w:rPr>
              <w:br w:type="page"/>
            </w:r>
            <w:r w:rsidR="008874C8" w:rsidRPr="006231B3">
              <w:rPr>
                <w:b/>
                <w:sz w:val="26"/>
                <w:szCs w:val="26"/>
              </w:rPr>
              <w:br w:type="page"/>
            </w:r>
          </w:p>
        </w:tc>
        <w:tc>
          <w:tcPr>
            <w:tcW w:w="4928" w:type="dxa"/>
          </w:tcPr>
          <w:p w:rsidR="008874C8" w:rsidRPr="007E0B5F" w:rsidRDefault="008874C8" w:rsidP="001A73AB">
            <w:pPr>
              <w:ind w:left="20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7E0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874C8" w:rsidRPr="007E0B5F" w:rsidRDefault="008874C8" w:rsidP="001A73AB">
            <w:pPr>
              <w:ind w:left="20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B5F">
              <w:rPr>
                <w:rFonts w:ascii="Times New Roman" w:hAnsi="Times New Roman"/>
                <w:sz w:val="28"/>
                <w:szCs w:val="28"/>
              </w:rPr>
              <w:t>к Положению о гербе</w:t>
            </w:r>
          </w:p>
          <w:p w:rsidR="008874C8" w:rsidRPr="007E0B5F" w:rsidRDefault="008874C8" w:rsidP="001A73AB">
            <w:pPr>
              <w:ind w:left="20" w:firstLine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B5F">
              <w:rPr>
                <w:rFonts w:ascii="Times New Roman" w:hAnsi="Times New Roman"/>
                <w:sz w:val="28"/>
                <w:szCs w:val="28"/>
              </w:rPr>
              <w:t>Мошенского муниципального округа</w:t>
            </w:r>
          </w:p>
          <w:p w:rsidR="008874C8" w:rsidRDefault="008874C8" w:rsidP="001A73AB">
            <w:pPr>
              <w:ind w:left="20" w:firstLine="15"/>
              <w:jc w:val="center"/>
              <w:rPr>
                <w:b/>
                <w:sz w:val="26"/>
                <w:szCs w:val="26"/>
              </w:rPr>
            </w:pPr>
            <w:r w:rsidRPr="007E0B5F">
              <w:rPr>
                <w:rFonts w:ascii="Times New Roman" w:hAnsi="Times New Roman"/>
                <w:sz w:val="28"/>
                <w:szCs w:val="28"/>
              </w:rPr>
              <w:t>Новгородской области</w:t>
            </w:r>
          </w:p>
        </w:tc>
      </w:tr>
    </w:tbl>
    <w:p w:rsidR="007E0B5F" w:rsidRPr="006231B3" w:rsidRDefault="007E0B5F" w:rsidP="007E0B5F">
      <w:pPr>
        <w:jc w:val="center"/>
        <w:rPr>
          <w:b/>
          <w:sz w:val="26"/>
          <w:szCs w:val="26"/>
        </w:rPr>
      </w:pPr>
    </w:p>
    <w:p w:rsidR="007E0B5F" w:rsidRPr="006231B3" w:rsidRDefault="007E0B5F" w:rsidP="007E0B5F">
      <w:pPr>
        <w:jc w:val="center"/>
        <w:rPr>
          <w:sz w:val="26"/>
          <w:szCs w:val="26"/>
        </w:rPr>
      </w:pPr>
    </w:p>
    <w:p w:rsidR="007E0B5F" w:rsidRPr="006231B3" w:rsidRDefault="007E0B5F" w:rsidP="007E0B5F">
      <w:pPr>
        <w:jc w:val="center"/>
        <w:rPr>
          <w:b/>
          <w:sz w:val="26"/>
          <w:szCs w:val="26"/>
        </w:rPr>
      </w:pPr>
      <w:r w:rsidRPr="006231B3">
        <w:rPr>
          <w:b/>
          <w:sz w:val="26"/>
          <w:szCs w:val="26"/>
        </w:rPr>
        <w:t xml:space="preserve">Герб </w:t>
      </w:r>
      <w:r>
        <w:rPr>
          <w:b/>
          <w:sz w:val="26"/>
          <w:szCs w:val="26"/>
        </w:rPr>
        <w:t>Мошенс</w:t>
      </w:r>
      <w:r w:rsidRPr="006231B3">
        <w:rPr>
          <w:b/>
          <w:sz w:val="26"/>
          <w:szCs w:val="26"/>
        </w:rPr>
        <w:t>кого муниципального округа Новгородской области</w:t>
      </w:r>
    </w:p>
    <w:p w:rsidR="007E0B5F" w:rsidRPr="006231B3" w:rsidRDefault="007E0B5F" w:rsidP="007E0B5F">
      <w:pPr>
        <w:jc w:val="center"/>
        <w:rPr>
          <w:b/>
          <w:sz w:val="26"/>
          <w:szCs w:val="26"/>
        </w:rPr>
      </w:pPr>
      <w:r w:rsidRPr="006231B3">
        <w:rPr>
          <w:b/>
          <w:sz w:val="26"/>
          <w:szCs w:val="26"/>
        </w:rPr>
        <w:t>(примеры воспроизведения в черном и белом цветах с применением условной геральдической штриховки)</w:t>
      </w:r>
    </w:p>
    <w:p w:rsidR="007E0B5F" w:rsidRPr="006231B3" w:rsidRDefault="007E0B5F" w:rsidP="007E0B5F">
      <w:pPr>
        <w:jc w:val="center"/>
        <w:rPr>
          <w:sz w:val="26"/>
          <w:szCs w:val="26"/>
        </w:rPr>
      </w:pPr>
    </w:p>
    <w:p w:rsidR="007E0B5F" w:rsidRPr="006231B3" w:rsidRDefault="007E0B5F" w:rsidP="007E0B5F">
      <w:pPr>
        <w:jc w:val="center"/>
        <w:rPr>
          <w:sz w:val="26"/>
          <w:szCs w:val="26"/>
        </w:rPr>
      </w:pPr>
    </w:p>
    <w:p w:rsidR="007E0B5F" w:rsidRPr="006231B3" w:rsidRDefault="00346DDE" w:rsidP="007E0B5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038725" cy="3971925"/>
            <wp:effectExtent l="0" t="0" r="9525" b="9525"/>
            <wp:docPr id="4" name="Рисунок 4" descr="Герб чб штрих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б штрих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B5F" w:rsidRDefault="007E0B5F" w:rsidP="007E0B5F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E0B5F" w:rsidRDefault="007E0B5F" w:rsidP="007E0B5F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E0B5F" w:rsidRDefault="007E0B5F" w:rsidP="007E0B5F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E0B5F" w:rsidRDefault="007E0B5F" w:rsidP="007E0B5F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E0B5F" w:rsidRDefault="007E0B5F" w:rsidP="007E0B5F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E0B5F" w:rsidRDefault="007E0B5F" w:rsidP="007E0B5F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E0B5F" w:rsidRDefault="007E0B5F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FF42C6" w:rsidRPr="004C4D17" w:rsidRDefault="00FF42C6" w:rsidP="00FF42C6">
      <w:pPr>
        <w:tabs>
          <w:tab w:val="left" w:pos="3195"/>
        </w:tabs>
        <w:rPr>
          <w:sz w:val="28"/>
          <w:szCs w:val="28"/>
        </w:rPr>
      </w:pPr>
    </w:p>
    <w:p w:rsidR="00FF42C6" w:rsidRDefault="00FF42C6" w:rsidP="005F3159">
      <w:pPr>
        <w:jc w:val="both"/>
        <w:rPr>
          <w:b/>
          <w:sz w:val="28"/>
        </w:rPr>
      </w:pPr>
    </w:p>
    <w:sectPr w:rsidR="00FF42C6" w:rsidSect="00596A8D">
      <w:headerReference w:type="default" r:id="rId12"/>
      <w:footerReference w:type="first" r:id="rId13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706" w:rsidRDefault="00F72706">
    <w:pPr>
      <w:pStyle w:val="a3"/>
    </w:pPr>
    <w:r>
      <w:t>№</w:t>
    </w:r>
    <w:r w:rsidR="007E0B5F">
      <w:t>170</w:t>
    </w:r>
  </w:p>
  <w:p w:rsidR="007E0B5F" w:rsidRDefault="007E0B5F">
    <w:pPr>
      <w:pStyle w:val="a3"/>
    </w:pPr>
    <w:r>
      <w:t>от 28 августа 2024 года</w:t>
    </w:r>
  </w:p>
  <w:p w:rsidR="00F72706" w:rsidRDefault="00F72706">
    <w:pPr>
      <w:pStyle w:val="a3"/>
    </w:pPr>
    <w:r>
      <w:t>с. Мошенское</w:t>
    </w:r>
  </w:p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92708">
      <w:rPr>
        <w:noProof/>
      </w:rPr>
      <w:t>9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">
    <w:nsid w:val="43EB6000"/>
    <w:multiLevelType w:val="multilevel"/>
    <w:tmpl w:val="74F8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BF"/>
    <w:rsid w:val="000F0313"/>
    <w:rsid w:val="002D3967"/>
    <w:rsid w:val="002F364A"/>
    <w:rsid w:val="00346DDE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7E0B5F"/>
    <w:rsid w:val="008874C8"/>
    <w:rsid w:val="00892708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E9BC59ED-84A7-4228-AC1A-BED6E63B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character" w:styleId="a9">
    <w:name w:val="Strong"/>
    <w:qFormat/>
    <w:rsid w:val="007E0B5F"/>
    <w:rPr>
      <w:rFonts w:cs="Times New Roman"/>
      <w:b/>
      <w:bCs/>
    </w:rPr>
  </w:style>
  <w:style w:type="paragraph" w:styleId="aa">
    <w:name w:val="Body Text Indent"/>
    <w:basedOn w:val="a"/>
    <w:link w:val="ab"/>
    <w:rsid w:val="007E0B5F"/>
    <w:pPr>
      <w:ind w:firstLine="709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7E0B5F"/>
    <w:rPr>
      <w:sz w:val="24"/>
      <w:szCs w:val="24"/>
    </w:rPr>
  </w:style>
  <w:style w:type="paragraph" w:styleId="2">
    <w:name w:val="Body Text Indent 2"/>
    <w:basedOn w:val="a"/>
    <w:link w:val="20"/>
    <w:rsid w:val="007E0B5F"/>
    <w:pPr>
      <w:ind w:firstLine="567"/>
      <w:jc w:val="both"/>
    </w:pPr>
    <w:rPr>
      <w:sz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7E0B5F"/>
    <w:rPr>
      <w:sz w:val="22"/>
      <w:lang w:eastAsia="en-US"/>
    </w:rPr>
  </w:style>
  <w:style w:type="paragraph" w:styleId="3">
    <w:name w:val="Body Text Indent 3"/>
    <w:basedOn w:val="a"/>
    <w:link w:val="30"/>
    <w:rsid w:val="007E0B5F"/>
    <w:pPr>
      <w:ind w:firstLine="993"/>
    </w:pPr>
    <w:rPr>
      <w:sz w:val="22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7E0B5F"/>
    <w:rPr>
      <w:sz w:val="22"/>
      <w:lang w:eastAsia="en-US"/>
    </w:rPr>
  </w:style>
  <w:style w:type="paragraph" w:styleId="ac">
    <w:name w:val="Normal (Web)"/>
    <w:basedOn w:val="a"/>
    <w:unhideWhenUsed/>
    <w:rsid w:val="007E0B5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346DD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346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122D-E247-4B2B-80DE-6336579F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1910</Words>
  <Characters>14262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Светлана Бойцова</cp:lastModifiedBy>
  <cp:revision>2</cp:revision>
  <cp:lastPrinted>2025-01-23T07:49:00Z</cp:lastPrinted>
  <dcterms:created xsi:type="dcterms:W3CDTF">2025-01-23T08:15:00Z</dcterms:created>
  <dcterms:modified xsi:type="dcterms:W3CDTF">2025-01-23T08:15:00Z</dcterms:modified>
</cp:coreProperties>
</file>