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B4492A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октября</w:t>
            </w:r>
            <w:r w:rsidR="00E02E64">
              <w:rPr>
                <w:rFonts w:ascii="Times New Roman" w:hAnsi="Times New Roman" w:cs="Times New Roman"/>
                <w:sz w:val="28"/>
                <w:szCs w:val="28"/>
              </w:rPr>
              <w:t xml:space="preserve"> 2016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75"/>
        <w:gridCol w:w="2552"/>
        <w:gridCol w:w="425"/>
        <w:gridCol w:w="5918"/>
      </w:tblGrid>
      <w:tr w:rsidR="008C4630" w:rsidTr="008C4630">
        <w:tc>
          <w:tcPr>
            <w:tcW w:w="3227" w:type="dxa"/>
            <w:gridSpan w:val="2"/>
            <w:hideMark/>
          </w:tcPr>
          <w:p w:rsidR="008C4630" w:rsidRDefault="008C4630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Председательствовал: 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8C4630" w:rsidRDefault="008C4630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Спирина Т.Е., управляющий Делами, заведующий организационным отделом Администрации Мошенского муниципального района,  заместитель председателя комиссии</w:t>
            </w:r>
          </w:p>
        </w:tc>
      </w:tr>
      <w:tr w:rsidR="008C4630" w:rsidTr="008C4630">
        <w:trPr>
          <w:cantSplit/>
        </w:trPr>
        <w:tc>
          <w:tcPr>
            <w:tcW w:w="9570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8C4630">
        <w:trPr>
          <w:trHeight w:val="777"/>
        </w:trPr>
        <w:tc>
          <w:tcPr>
            <w:tcW w:w="3227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Большакова Е.А., Гаврилова Н.П., Дмитриев В.Н., Кудрявцева И.Н., Леденцов В.Н., Луттэр А.А., Петрова О.В.</w:t>
            </w:r>
          </w:p>
        </w:tc>
      </w:tr>
      <w:tr w:rsidR="008C4630" w:rsidTr="008C4630">
        <w:trPr>
          <w:trHeight w:val="249"/>
        </w:trPr>
        <w:tc>
          <w:tcPr>
            <w:tcW w:w="3227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Приглашенные: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5918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Tr="008C4630">
        <w:trPr>
          <w:trHeight w:val="249"/>
        </w:trPr>
        <w:tc>
          <w:tcPr>
            <w:tcW w:w="3227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Pr="008C4630" w:rsidRDefault="008C463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Карзунина Т.В., заместитель заведующего организационным отделом</w:t>
            </w:r>
          </w:p>
        </w:tc>
      </w:tr>
      <w:tr w:rsidR="008C4630" w:rsidTr="008C4630">
        <w:tc>
          <w:tcPr>
            <w:tcW w:w="9570" w:type="dxa"/>
            <w:gridSpan w:val="4"/>
          </w:tcPr>
          <w:p w:rsidR="008C4630" w:rsidRPr="00C65D88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95" w:type="dxa"/>
            <w:gridSpan w:val="3"/>
            <w:hideMark/>
          </w:tcPr>
          <w:p w:rsidR="008C4630" w:rsidRDefault="008C4630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92A">
              <w:rPr>
                <w:rFonts w:ascii="Times New Roman" w:hAnsi="Times New Roman" w:cs="Times New Roman"/>
                <w:sz w:val="28"/>
                <w:szCs w:val="28"/>
              </w:rPr>
              <w:t>Об основных задачах комиссии по противодействию коррупции в Мошенском муниципальном районе.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95" w:type="dxa"/>
            <w:gridSpan w:val="3"/>
            <w:hideMark/>
          </w:tcPr>
          <w:p w:rsidR="008C4630" w:rsidRDefault="008C4630" w:rsidP="00331EA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92A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на территории Мошенского муниципального района антикоррупционного мониторинга.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95" w:type="dxa"/>
            <w:gridSpan w:val="3"/>
            <w:hideMark/>
          </w:tcPr>
          <w:p w:rsidR="008C4630" w:rsidRDefault="008C4630" w:rsidP="00331EA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92A">
              <w:rPr>
                <w:rFonts w:ascii="Times New Roman" w:hAnsi="Times New Roman" w:cs="Times New Roman"/>
                <w:sz w:val="28"/>
                <w:szCs w:val="28"/>
              </w:rPr>
              <w:t>О предоставлении муниципальными служащими сведений о размещении информации в информационно-телекоммуникационной сети «Интернет».</w:t>
            </w:r>
          </w:p>
        </w:tc>
      </w:tr>
    </w:tbl>
    <w:p w:rsidR="008C463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/>
      </w:tblPr>
      <w:tblGrid>
        <w:gridCol w:w="1951"/>
        <w:gridCol w:w="7619"/>
      </w:tblGrid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619" w:type="dxa"/>
            <w:hideMark/>
          </w:tcPr>
          <w:p w:rsidR="000F723F" w:rsidRDefault="000F723F" w:rsidP="000F72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92A">
              <w:rPr>
                <w:rFonts w:ascii="Times New Roman" w:hAnsi="Times New Roman" w:cs="Times New Roman"/>
                <w:sz w:val="28"/>
                <w:szCs w:val="28"/>
              </w:rPr>
              <w:t>Об основных задачах комиссии по противодействию коррупции в Мошенском муниципальном районе.</w:t>
            </w:r>
          </w:p>
          <w:p w:rsidR="000F723F" w:rsidRDefault="00331EA3" w:rsidP="00A5392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 xml:space="preserve"> которая </w:t>
            </w:r>
            <w:r w:rsidR="000F723F" w:rsidRPr="00055A63">
              <w:rPr>
                <w:rFonts w:ascii="Times New Roman" w:hAnsi="Times New Roman" w:cs="Times New Roman"/>
                <w:sz w:val="28"/>
                <w:szCs w:val="28"/>
              </w:rPr>
              <w:t xml:space="preserve">сообщила, что в 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>соответствии с Ф</w:t>
            </w:r>
            <w:r w:rsidR="000F723F" w:rsidRPr="00055A63">
              <w:rPr>
                <w:rFonts w:ascii="Times New Roman" w:hAnsi="Times New Roman" w:cs="Times New Roman"/>
                <w:sz w:val="28"/>
                <w:szCs w:val="28"/>
              </w:rPr>
              <w:t>едеральным законом от 25 декабря 2008 года № 273-ФЗ «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>О противодейств</w:t>
            </w:r>
            <w:r w:rsidR="000F723F" w:rsidRPr="00055A63">
              <w:rPr>
                <w:rFonts w:ascii="Times New Roman" w:hAnsi="Times New Roman" w:cs="Times New Roman"/>
                <w:sz w:val="28"/>
                <w:szCs w:val="28"/>
              </w:rPr>
              <w:t>ии коррупции»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0F723F" w:rsidRPr="00055A63">
              <w:rPr>
                <w:rFonts w:ascii="Times New Roman" w:hAnsi="Times New Roman" w:cs="Times New Roman"/>
                <w:sz w:val="28"/>
                <w:szCs w:val="28"/>
              </w:rPr>
              <w:t xml:space="preserve">казом Губернатора Новгородской области от 25.09.2015 года № 328 «О комиссии по координации работы по противодействию коррупции в Новгородской 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>области» и</w:t>
            </w:r>
            <w:r w:rsidR="000F723F" w:rsidRPr="00055A63">
              <w:rPr>
                <w:rFonts w:ascii="Times New Roman" w:hAnsi="Times New Roman" w:cs="Times New Roman"/>
                <w:sz w:val="28"/>
                <w:szCs w:val="28"/>
              </w:rPr>
              <w:t xml:space="preserve"> в целях повышения эффективности противодействия коррупции и организации взаимодействия Администрации Мошенского муниципального района с общественными объединениями, организациями и средствами массовой информации по вопросам противодействия коррупции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постановлением Администрации муниципального района создана комиссия по противодействию коррупции в Мошенском муниципальном районе, утверждены Положение о комиссии,</w:t>
            </w:r>
            <w:r w:rsidR="000F723F" w:rsidRPr="00F34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F723F" w:rsidRPr="00F34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>её состав.</w:t>
            </w:r>
          </w:p>
          <w:p w:rsidR="000F723F" w:rsidRPr="00F34060" w:rsidRDefault="000F723F" w:rsidP="00A53921">
            <w:pPr>
              <w:spacing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Комиссию по противодействию коррупции возглавляет Глава муниципального района Алексей Дмитриевич Кондратьев.</w:t>
            </w:r>
            <w:r w:rsidRPr="00AD5F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Заседания комиссии проводятся ежеквартально.</w:t>
            </w:r>
          </w:p>
          <w:p w:rsidR="00331EA3" w:rsidRDefault="000F723F" w:rsidP="00A5392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Основными задачами комиссии являются: п</w:t>
            </w:r>
            <w:r w:rsidRPr="00F34060">
              <w:rPr>
                <w:rFonts w:ascii="Times New Roman" w:hAnsi="Times New Roman" w:cs="Times New Roman"/>
                <w:sz w:val="28"/>
                <w:szCs w:val="28"/>
              </w:rPr>
              <w:t>одготовка предложений по реализации мероприятий по противодействию коррупции в Мошенском муниципальном районе Главе Мошенского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 w:rsidRPr="00F34060">
              <w:rPr>
                <w:rFonts w:ascii="Times New Roman" w:hAnsi="Times New Roman" w:cs="Times New Roman"/>
                <w:sz w:val="28"/>
                <w:szCs w:val="28"/>
              </w:rPr>
              <w:t>беспечение координации деятельности Администрации Мошенского муниципального района при реализации мер по противодействию коррупции в Мошенском муниципальном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</w:t>
            </w:r>
            <w:r w:rsidRPr="00F34060">
              <w:rPr>
                <w:rFonts w:ascii="Times New Roman" w:hAnsi="Times New Roman" w:cs="Times New Roman"/>
                <w:sz w:val="28"/>
                <w:szCs w:val="28"/>
              </w:rPr>
              <w:t>беспечение взаимодействия Администрации Мошенского муниципального района с гражданами, институтами гражданского общества, средствами массовой информации, научными организациями по вопросам противодействия коррупции в Мошенском муниципальном районе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</w:t>
            </w:r>
            <w:r w:rsidRPr="00F34060">
              <w:rPr>
                <w:rFonts w:ascii="Times New Roman" w:hAnsi="Times New Roman" w:cs="Times New Roman"/>
                <w:sz w:val="28"/>
                <w:szCs w:val="28"/>
              </w:rPr>
              <w:t>нформирование общественности о проводимой Администрацией Мошенского муниципального района работе по противодействию коррупции.</w:t>
            </w:r>
          </w:p>
          <w:p w:rsidR="008C4630" w:rsidRDefault="000F723F" w:rsidP="00A5392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 проводить заседания комиссии 1 раз в квартал.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8C4630" w:rsidRDefault="000F723F" w:rsidP="000F72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Спириной Татьяны Евгеньевны принять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619" w:type="dxa"/>
            <w:hideMark/>
          </w:tcPr>
          <w:p w:rsidR="00A53921" w:rsidRDefault="00A53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92A"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на территории Мошенского муниципального района антикоррупционного мониторинга.</w:t>
            </w:r>
          </w:p>
          <w:p w:rsidR="00A53921" w:rsidRPr="003E779F" w:rsidRDefault="00331EA3" w:rsidP="00A53921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A53921">
              <w:rPr>
                <w:rFonts w:ascii="Times New Roman" w:hAnsi="Times New Roman" w:cs="Times New Roman"/>
                <w:sz w:val="28"/>
                <w:szCs w:val="28"/>
              </w:rPr>
              <w:t xml:space="preserve"> Спирина, которая  рассказала, что с</w:t>
            </w:r>
            <w:r w:rsidR="00A53921" w:rsidRPr="003E77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июля по 30 сентября 2016 года на территории района проводился мониторинг состояния и эффективности противодействия коррупции.</w:t>
            </w:r>
          </w:p>
          <w:p w:rsidR="00A53921" w:rsidRDefault="00A53921" w:rsidP="00A5392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77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первом этапе мониторинга проводился социологический опрос </w:t>
            </w:r>
            <w:r w:rsidRPr="003E779F">
              <w:rPr>
                <w:rFonts w:ascii="Times New Roman" w:eastAsia="Times New Roman" w:hAnsi="Times New Roman" w:cs="Times New Roman"/>
                <w:sz w:val="28"/>
              </w:rPr>
              <w:t>по изучению мнения населения Мошенского района на тему: «Моё отношение к коррупции».</w:t>
            </w:r>
            <w:r w:rsidRPr="003E77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опросе приняли участие 109 человек, что составляет 2 % от числа избирателей, проживающих на территории Мошенского муниципального района.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3E779F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социологического исследования показали, что на сегодняшний день проблема коррупции является актуальной как для всей Российской Федерации, так и для Мошенского района в частности.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F1D49">
              <w:rPr>
                <w:rFonts w:ascii="Times New Roman" w:hAnsi="Times New Roman" w:cs="Times New Roman"/>
                <w:sz w:val="28"/>
                <w:szCs w:val="28"/>
              </w:rPr>
              <w:t>Опрос оказался полезным для понимания проблемы, которая может влиять на общественное мнение. Такая информация исключительно важна в решении антикоррупционных вопросов.</w:t>
            </w:r>
          </w:p>
          <w:p w:rsidR="00A53921" w:rsidRPr="004F1D49" w:rsidRDefault="00A53921" w:rsidP="00A5392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1D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втором этапе мониторинга проводился анализ обращений граждан,  оценивалась эффективность работы комиссии по соблюдению требований к служебному поведению муниципальных служащих и урегулированию конфликта интересов, оценивалась эффективность антикоррупционных мер, принимаемых в сфере использования муниципального имущества и бюджетных средств, оценивалась эффективность антикоррупционной экспертизы нормативных правовых актов и их проектов.  </w:t>
            </w:r>
          </w:p>
          <w:p w:rsidR="008C4630" w:rsidRDefault="00A53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9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ВЫСТУПИЛИ: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Большакова Е.А., Кудрявцева И.Н., Гаврилова Н.П.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A53921" w:rsidRDefault="00A53921" w:rsidP="00A53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Информацию Спириной Татьяны Евгеньевны принять к сведению.</w:t>
            </w:r>
          </w:p>
          <w:p w:rsidR="00A53921" w:rsidRDefault="00A53921" w:rsidP="00A5392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Рекомендовать Администрации муниципального района:</w:t>
            </w:r>
          </w:p>
          <w:p w:rsidR="00A53921" w:rsidRDefault="00A53921" w:rsidP="00A5392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 </w:t>
            </w:r>
            <w:r w:rsidR="00C65D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роанализировать итоги соцопросов за 2014, 2015, 2016 годы и заслушать информацию на следующем заседании.</w:t>
            </w:r>
          </w:p>
          <w:p w:rsidR="008C4630" w:rsidRDefault="00A53921" w:rsidP="00A5392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Опубликовать в районной газете «Уверские зори» статью о том, где можно ознакомиться с информацией о работе по профилактике коррупции в Мошенском муниципальном районе.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 w:rsidP="00AF68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619" w:type="dxa"/>
            <w:hideMark/>
          </w:tcPr>
          <w:p w:rsidR="00A53921" w:rsidRDefault="00A53921" w:rsidP="00AF68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921">
              <w:rPr>
                <w:rFonts w:ascii="Times New Roman" w:hAnsi="Times New Roman" w:cs="Times New Roman"/>
                <w:sz w:val="28"/>
                <w:szCs w:val="28"/>
              </w:rPr>
              <w:t>О предоставлении муниципальными служащими сведений о размещении информации в информационно-телекоммуникационной сети «Интернет».</w:t>
            </w:r>
          </w:p>
          <w:p w:rsidR="00A53921" w:rsidRDefault="00331EA3" w:rsidP="00A53921">
            <w:pPr>
              <w:spacing w:after="0" w:line="240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 w:rsidR="00A53921">
              <w:rPr>
                <w:rFonts w:ascii="Times New Roman" w:hAnsi="Times New Roman" w:cs="Times New Roman"/>
                <w:sz w:val="28"/>
                <w:szCs w:val="28"/>
              </w:rPr>
              <w:t xml:space="preserve"> Карзунина, которая  </w:t>
            </w:r>
            <w:r w:rsidR="00A53921">
              <w:rPr>
                <w:rFonts w:ascii="Times New Roman" w:eastAsia="Times New Roman" w:hAnsi="Times New Roman" w:cs="Times New Roman"/>
                <w:sz w:val="28"/>
              </w:rPr>
              <w:t>сообщила, что Федеральный закон от 02.03.2007 № 25-ФЗ «О муниципальной службе в Российской федерации» дополнен статьей 15.1, которая гласит, что муниципальный служащий - ежегодно за календарный год и гражданин, претендующий на замещение должности муниципальный службы – при поступлении на службу за три календарных года, предшествующих году поступления на муниципальную службу обязаны представить сведения  об адресах сайтов и (или) страниц сайтов в информационно-телекоммуникационной сети «Интернет», на которых размещена общедоступная информация, а также данные, позволяющие их идентифицировать. При нарушении данных норм законодательства гражданин не может быть принят на муниципальную службу, а муниципальный служащий не может находиться на муниципальной службе.</w:t>
            </w:r>
          </w:p>
          <w:p w:rsidR="008C4630" w:rsidRDefault="00A53921" w:rsidP="00AF68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921">
              <w:rPr>
                <w:rFonts w:ascii="Times New Roman" w:hAnsi="Times New Roman" w:cs="Times New Roman"/>
                <w:sz w:val="28"/>
                <w:szCs w:val="28"/>
              </w:rPr>
              <w:t xml:space="preserve">ВЫСТУПИЛИ: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Гаврилова Н.П.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 w:rsidP="00AF68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619" w:type="dxa"/>
            <w:hideMark/>
          </w:tcPr>
          <w:p w:rsidR="00A53921" w:rsidRDefault="00A53921" w:rsidP="00A5392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Информацию Карзуниной Татьяны Владимировны  принять к сведению.</w:t>
            </w:r>
          </w:p>
          <w:p w:rsidR="008C4630" w:rsidRDefault="00A53921" w:rsidP="00A5392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Обеспечить ознакомление муниципальных служащих с данными нормами законодательства.</w:t>
            </w:r>
          </w:p>
        </w:tc>
      </w:tr>
    </w:tbl>
    <w:p w:rsidR="008C463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630" w:rsidRDefault="00A53921" w:rsidP="00C65D88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</w:t>
      </w:r>
      <w:r w:rsidR="008C463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C65D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C4630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8C4630">
        <w:rPr>
          <w:rFonts w:ascii="Times New Roman" w:hAnsi="Times New Roman" w:cs="Times New Roman"/>
          <w:b/>
          <w:sz w:val="28"/>
          <w:szCs w:val="28"/>
        </w:rPr>
        <w:t>Т.Е.Спирина</w:t>
      </w:r>
    </w:p>
    <w:p w:rsidR="00A53921" w:rsidRDefault="00A53921" w:rsidP="00C65D88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Члены комиссии</w:t>
      </w:r>
      <w:r w:rsidR="00C65D88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tbl>
      <w:tblPr>
        <w:tblW w:w="9570" w:type="dxa"/>
        <w:tblLayout w:type="fixed"/>
        <w:tblLook w:val="04A0"/>
      </w:tblPr>
      <w:tblGrid>
        <w:gridCol w:w="7054"/>
        <w:gridCol w:w="2516"/>
      </w:tblGrid>
      <w:tr w:rsidR="00C65D88" w:rsidTr="00C65D88">
        <w:tc>
          <w:tcPr>
            <w:tcW w:w="7054" w:type="dxa"/>
            <w:hideMark/>
          </w:tcPr>
          <w:p w:rsidR="00C65D88" w:rsidRDefault="00C65D88" w:rsidP="00AF68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C65D88" w:rsidRDefault="00C65D88" w:rsidP="00AF689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0F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.А.</w:t>
            </w:r>
            <w:r w:rsidRPr="00B310F7">
              <w:rPr>
                <w:rFonts w:ascii="Times New Roman" w:hAnsi="Times New Roman" w:cs="Times New Roman"/>
                <w:b/>
                <w:sz w:val="28"/>
                <w:szCs w:val="28"/>
              </w:rPr>
              <w:t>Большакова</w:t>
            </w:r>
          </w:p>
          <w:p w:rsidR="00C65D88" w:rsidRDefault="00C65D88" w:rsidP="00AF689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0F7">
              <w:rPr>
                <w:rFonts w:ascii="Times New Roman" w:hAnsi="Times New Roman" w:cs="Times New Roman"/>
                <w:b/>
                <w:sz w:val="28"/>
                <w:szCs w:val="28"/>
              </w:rPr>
              <w:t>Н.П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B310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Гаврилова</w:t>
            </w:r>
          </w:p>
          <w:p w:rsidR="00C65D88" w:rsidRDefault="00C65D88" w:rsidP="00AF689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0F7">
              <w:rPr>
                <w:rFonts w:ascii="Times New Roman" w:hAnsi="Times New Roman" w:cs="Times New Roman"/>
                <w:b/>
                <w:sz w:val="28"/>
                <w:szCs w:val="28"/>
              </w:rPr>
              <w:t>В.Н.Дмитриев</w:t>
            </w:r>
          </w:p>
          <w:p w:rsidR="00C65D88" w:rsidRDefault="00C65D88" w:rsidP="00AF689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10F7">
              <w:rPr>
                <w:rFonts w:ascii="Times New Roman" w:hAnsi="Times New Roman" w:cs="Times New Roman"/>
                <w:b/>
                <w:sz w:val="28"/>
                <w:szCs w:val="28"/>
              </w:rPr>
              <w:t>И.Н.Кудрявцева</w:t>
            </w:r>
          </w:p>
          <w:p w:rsidR="00C65D88" w:rsidRDefault="00C65D88" w:rsidP="00AF689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В.Н.</w:t>
            </w:r>
            <w:r w:rsidRPr="00B310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Леденцов</w:t>
            </w:r>
          </w:p>
          <w:p w:rsidR="00C65D88" w:rsidRDefault="00C65D88" w:rsidP="00AF689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А.А.</w:t>
            </w:r>
            <w:r w:rsidRPr="00B310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Луттэр</w:t>
            </w:r>
          </w:p>
          <w:p w:rsidR="00C65D88" w:rsidRDefault="00C65D88" w:rsidP="00AF689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0F7">
              <w:rPr>
                <w:rFonts w:ascii="Times New Roman" w:hAnsi="Times New Roman" w:cs="Times New Roman"/>
                <w:b/>
                <w:sz w:val="28"/>
                <w:szCs w:val="28"/>
              </w:rPr>
              <w:t>О.В.  Петрова</w:t>
            </w:r>
          </w:p>
        </w:tc>
      </w:tr>
    </w:tbl>
    <w:p w:rsidR="00AE7386" w:rsidRDefault="00AE7386" w:rsidP="00C65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1951"/>
        <w:gridCol w:w="7619"/>
      </w:tblGrid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C27A0E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Default="00C27A0E" w:rsidP="00507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CC59A4">
        <w:tc>
          <w:tcPr>
            <w:tcW w:w="1951" w:type="dxa"/>
            <w:hideMark/>
          </w:tcPr>
          <w:p w:rsidR="00C27A0E" w:rsidRPr="00E72100" w:rsidRDefault="00C27A0E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C27A0E" w:rsidRDefault="00C27A0E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5075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EC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Default="00C27A0E" w:rsidP="0050757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5075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CC59A4">
        <w:tc>
          <w:tcPr>
            <w:tcW w:w="1951" w:type="dxa"/>
            <w:hideMark/>
          </w:tcPr>
          <w:p w:rsidR="00C27A0E" w:rsidRPr="00E72100" w:rsidRDefault="00C27A0E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C27A0E" w:rsidRDefault="00C27A0E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Pr="00E72100" w:rsidRDefault="00B4492A" w:rsidP="0031408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Pr="00E72100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492A" w:rsidRPr="00E0084E" w:rsidRDefault="00B4492A" w:rsidP="00E00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492A" w:rsidRPr="00E0084E" w:rsidSect="00C65D88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249" w:rsidRDefault="004A6249" w:rsidP="00B25CF9">
      <w:pPr>
        <w:spacing w:after="0" w:line="240" w:lineRule="auto"/>
      </w:pPr>
      <w:r>
        <w:separator/>
      </w:r>
    </w:p>
  </w:endnote>
  <w:endnote w:type="continuationSeparator" w:id="1">
    <w:p w:rsidR="004A6249" w:rsidRDefault="004A6249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249" w:rsidRDefault="004A6249" w:rsidP="00B25CF9">
      <w:pPr>
        <w:spacing w:after="0" w:line="240" w:lineRule="auto"/>
      </w:pPr>
      <w:r>
        <w:separator/>
      </w:r>
    </w:p>
  </w:footnote>
  <w:footnote w:type="continuationSeparator" w:id="1">
    <w:p w:rsidR="004A6249" w:rsidRDefault="004A6249" w:rsidP="00B25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2655B"/>
    <w:rsid w:val="0002660D"/>
    <w:rsid w:val="00041BEB"/>
    <w:rsid w:val="000A1DDE"/>
    <w:rsid w:val="000D10BB"/>
    <w:rsid w:val="000F723F"/>
    <w:rsid w:val="00111266"/>
    <w:rsid w:val="001E393C"/>
    <w:rsid w:val="0022631C"/>
    <w:rsid w:val="002E0E99"/>
    <w:rsid w:val="00314082"/>
    <w:rsid w:val="00331EA3"/>
    <w:rsid w:val="00341868"/>
    <w:rsid w:val="00385A8A"/>
    <w:rsid w:val="003E068D"/>
    <w:rsid w:val="003E26FD"/>
    <w:rsid w:val="00433AA7"/>
    <w:rsid w:val="0047479D"/>
    <w:rsid w:val="004961A5"/>
    <w:rsid w:val="004A6249"/>
    <w:rsid w:val="004A7411"/>
    <w:rsid w:val="00512B21"/>
    <w:rsid w:val="00524838"/>
    <w:rsid w:val="00546DD1"/>
    <w:rsid w:val="00553CAD"/>
    <w:rsid w:val="005911F1"/>
    <w:rsid w:val="005E1BE9"/>
    <w:rsid w:val="0060696B"/>
    <w:rsid w:val="00633995"/>
    <w:rsid w:val="00650CDE"/>
    <w:rsid w:val="0070759B"/>
    <w:rsid w:val="007327A8"/>
    <w:rsid w:val="00735026"/>
    <w:rsid w:val="007533B9"/>
    <w:rsid w:val="00757BF7"/>
    <w:rsid w:val="00761F99"/>
    <w:rsid w:val="00787CFF"/>
    <w:rsid w:val="007A19CD"/>
    <w:rsid w:val="00822FD4"/>
    <w:rsid w:val="00830FF0"/>
    <w:rsid w:val="008A1B9E"/>
    <w:rsid w:val="008C4630"/>
    <w:rsid w:val="00903CDF"/>
    <w:rsid w:val="00906965"/>
    <w:rsid w:val="00934AC5"/>
    <w:rsid w:val="00945ED5"/>
    <w:rsid w:val="00971AB8"/>
    <w:rsid w:val="009F653E"/>
    <w:rsid w:val="00A125B4"/>
    <w:rsid w:val="00A53921"/>
    <w:rsid w:val="00A61DFC"/>
    <w:rsid w:val="00AA2E8F"/>
    <w:rsid w:val="00AD6E2B"/>
    <w:rsid w:val="00AE7386"/>
    <w:rsid w:val="00B25CF9"/>
    <w:rsid w:val="00B310F7"/>
    <w:rsid w:val="00B4492A"/>
    <w:rsid w:val="00B83908"/>
    <w:rsid w:val="00B86B41"/>
    <w:rsid w:val="00B93C9F"/>
    <w:rsid w:val="00C27A0E"/>
    <w:rsid w:val="00C3357C"/>
    <w:rsid w:val="00C65D88"/>
    <w:rsid w:val="00C87055"/>
    <w:rsid w:val="00CB5814"/>
    <w:rsid w:val="00CC59A4"/>
    <w:rsid w:val="00CD194A"/>
    <w:rsid w:val="00CD7273"/>
    <w:rsid w:val="00D04741"/>
    <w:rsid w:val="00D21430"/>
    <w:rsid w:val="00D34E7B"/>
    <w:rsid w:val="00D45E1C"/>
    <w:rsid w:val="00DC4EE8"/>
    <w:rsid w:val="00E0084E"/>
    <w:rsid w:val="00E02E64"/>
    <w:rsid w:val="00E10217"/>
    <w:rsid w:val="00E701D4"/>
    <w:rsid w:val="00E72100"/>
    <w:rsid w:val="00EE53EC"/>
    <w:rsid w:val="00EE6C2D"/>
    <w:rsid w:val="00F53C37"/>
    <w:rsid w:val="00F56937"/>
    <w:rsid w:val="00F96525"/>
    <w:rsid w:val="00FA31F0"/>
    <w:rsid w:val="00FA5AE9"/>
    <w:rsid w:val="00FC0F71"/>
    <w:rsid w:val="00FE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4FF04-CFFE-4C0F-B10E-F47BD1DC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</Pages>
  <Words>887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25</cp:revision>
  <cp:lastPrinted>2017-02-17T11:39:00Z</cp:lastPrinted>
  <dcterms:created xsi:type="dcterms:W3CDTF">2015-04-07T05:45:00Z</dcterms:created>
  <dcterms:modified xsi:type="dcterms:W3CDTF">2017-02-17T11:42:00Z</dcterms:modified>
</cp:coreProperties>
</file>