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6B3" w:rsidRDefault="000111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 xml:space="preserve"> Российская   Федерация</w:t>
      </w:r>
    </w:p>
    <w:p w:rsidR="00CB36B3" w:rsidRDefault="00CB3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36B3" w:rsidRDefault="000111C2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CB36B3" w:rsidRDefault="000111C2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МОШЕНСКОГО МУНИЦИПАЛЬНОГО ОКРУГА</w:t>
      </w:r>
    </w:p>
    <w:p w:rsidR="00CB36B3" w:rsidRDefault="00011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НОВГОРОДСКОЙ ОБЛАСТИ</w:t>
      </w:r>
    </w:p>
    <w:p w:rsidR="00CB36B3" w:rsidRDefault="00CB36B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</w:p>
    <w:p w:rsidR="00CB36B3" w:rsidRDefault="000111C2">
      <w:pPr>
        <w:keepNext/>
        <w:tabs>
          <w:tab w:val="left" w:pos="1985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pacing w:val="8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126"/>
          <w:sz w:val="28"/>
          <w:szCs w:val="28"/>
          <w:lang w:eastAsia="ru-RU"/>
        </w:rPr>
        <w:t>ПОСТАНОВЛЕНИЕ</w:t>
      </w:r>
    </w:p>
    <w:p w:rsidR="00CB36B3" w:rsidRDefault="00CB36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3652" w:type="dxa"/>
        <w:jc w:val="center"/>
        <w:tblLayout w:type="fixed"/>
        <w:tblLook w:val="0000" w:firstRow="0" w:lastRow="0" w:firstColumn="0" w:lastColumn="0" w:noHBand="0" w:noVBand="0"/>
      </w:tblPr>
      <w:tblGrid>
        <w:gridCol w:w="3652"/>
      </w:tblGrid>
      <w:tr w:rsidR="00CB36B3">
        <w:trPr>
          <w:jc w:val="center"/>
        </w:trPr>
        <w:tc>
          <w:tcPr>
            <w:tcW w:w="3652" w:type="dxa"/>
          </w:tcPr>
          <w:p w:rsidR="00CB36B3" w:rsidRDefault="000111C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дата"/>
            <w:bookmarkEnd w:id="1"/>
            <w:r>
              <w:rPr>
                <w:rFonts w:ascii="Times New Roman" w:hAnsi="Times New Roman" w:cs="Times New Roman"/>
                <w:sz w:val="28"/>
                <w:szCs w:val="28"/>
              </w:rPr>
              <w:t>.2025 №</w:t>
            </w:r>
          </w:p>
        </w:tc>
      </w:tr>
    </w:tbl>
    <w:p w:rsidR="00CB36B3" w:rsidRDefault="00CB3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3652" w:type="dxa"/>
        <w:jc w:val="center"/>
        <w:tblLayout w:type="fixed"/>
        <w:tblLook w:val="0000" w:firstRow="0" w:lastRow="0" w:firstColumn="0" w:lastColumn="0" w:noHBand="0" w:noVBand="0"/>
      </w:tblPr>
      <w:tblGrid>
        <w:gridCol w:w="3652"/>
      </w:tblGrid>
      <w:tr w:rsidR="00CB36B3">
        <w:trPr>
          <w:jc w:val="center"/>
        </w:trPr>
        <w:tc>
          <w:tcPr>
            <w:tcW w:w="3652" w:type="dxa"/>
          </w:tcPr>
          <w:p w:rsidR="00CB36B3" w:rsidRDefault="000111C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Мошенское</w:t>
            </w:r>
          </w:p>
        </w:tc>
      </w:tr>
    </w:tbl>
    <w:p w:rsidR="00CB36B3" w:rsidRDefault="00CB36B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административного регламента по предоставлению муниципальной услуги «Предоставление информации о порядке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проведения государственной итоговой аттестации обучающихся, освоивших образовательные программы основного общего и среднего общего образования, в том числе в форме единого государственного экзамена, а также информации из базы данных по Мошенскому муниципал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ьному округу об участниках единого государственного экзамена и о результатах единого государственного экзамена»</w:t>
      </w:r>
    </w:p>
    <w:p w:rsidR="00CB36B3" w:rsidRDefault="00CB36B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 июля 2010 года № 210-ФЗ «Об организации предоставления государственных и муниципальных услуг», </w:t>
      </w:r>
      <w:r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постановлением Адм</w:t>
      </w:r>
      <w:r>
        <w:rPr>
          <w:rFonts w:ascii="Times New Roman" w:hAnsi="Times New Roman" w:cs="Times New Roman"/>
          <w:sz w:val="28"/>
          <w:szCs w:val="28"/>
        </w:rPr>
        <w:t>инистрации Мошенского муниципального округа от 16.05.2024 № 340 «</w:t>
      </w:r>
      <w:r>
        <w:rPr>
          <w:rFonts w:ascii="Times New Roman" w:hAnsi="Times New Roman" w:cs="Times New Roman"/>
          <w:bCs/>
          <w:sz w:val="28"/>
          <w:szCs w:val="28"/>
        </w:rPr>
        <w:t>Об утверждении Порядка разработки и утверждения административных регламентов предоставления муниципальных услуг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Мошенского муниципального округа от 16.05.2024 </w:t>
      </w:r>
      <w:r>
        <w:rPr>
          <w:rFonts w:ascii="Times New Roman" w:hAnsi="Times New Roman" w:cs="Times New Roman"/>
          <w:sz w:val="28"/>
          <w:szCs w:val="28"/>
        </w:rPr>
        <w:t>№ 341 «</w:t>
      </w:r>
      <w:r>
        <w:rPr>
          <w:rFonts w:ascii="Times New Roman" w:hAnsi="Times New Roman" w:cs="Times New Roman"/>
          <w:bCs/>
          <w:sz w:val="28"/>
          <w:szCs w:val="28"/>
        </w:rPr>
        <w:t>Об утверждении порядка проведения независимой экспертизы и экспертизы проектов административных регламентов предоставления муниципальных услуг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в целях повышения качества исполнения и доступности муниципальной услуги, создания комфортных условий для</w:t>
      </w:r>
      <w:r>
        <w:rPr>
          <w:rFonts w:ascii="Times New Roman" w:hAnsi="Times New Roman" w:cs="Times New Roman"/>
          <w:sz w:val="28"/>
          <w:szCs w:val="28"/>
        </w:rPr>
        <w:t xml:space="preserve"> потребителей муниципальной услуги </w:t>
      </w:r>
      <w:r>
        <w:rPr>
          <w:rFonts w:ascii="Times New Roman" w:hAnsi="Times New Roman" w:cs="Times New Roman"/>
          <w:spacing w:val="-20"/>
          <w:sz w:val="30"/>
          <w:szCs w:val="30"/>
        </w:rPr>
        <w:t>Администрация Мошенского муниципального округа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Новгородской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прилагаемый административный регламент по предоставлению муниципальной услуги «Предоставление информации о порядке проведения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государственной итоговой аттестации обучающихся, освоивших образовательные программы основного общего и среднего общего образования, в том числе в форме 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единого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государственного экзамена, а также информации из базы данных по Мошенскому муниципальному округ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 об участниках единого государственного экзамена и о результатах единого государственного экзамена».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2.Признать утратившими силу постановления Администрации Мошенского муниципального района: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16.02.2016 №81 «Об утверждении административного регламента п</w:t>
      </w:r>
      <w:r>
        <w:rPr>
          <w:rFonts w:ascii="Times New Roman" w:hAnsi="Times New Roman" w:cs="Times New Roman"/>
          <w:sz w:val="28"/>
          <w:szCs w:val="28"/>
        </w:rPr>
        <w:t xml:space="preserve">о предоставлению муниципальной услуги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образования, в том числе в форме 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единого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государственного экзамена, а также информации из базы данных по Мошенскому муниципальному округу об участниках единого государственного экзамена и о результатах единого государственного экзамена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»;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31.07.2017 №126 </w:t>
      </w:r>
      <w:r>
        <w:rPr>
          <w:rFonts w:ascii="Times New Roman" w:hAnsi="Times New Roman" w:cs="Times New Roman"/>
          <w:sz w:val="28"/>
          <w:szCs w:val="28"/>
        </w:rPr>
        <w:t>«О внесении изменений в  административн</w:t>
      </w:r>
      <w:r>
        <w:rPr>
          <w:rFonts w:ascii="Times New Roman" w:hAnsi="Times New Roman" w:cs="Times New Roman"/>
          <w:sz w:val="28"/>
          <w:szCs w:val="28"/>
        </w:rPr>
        <w:t>ый ре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гламент по предоставлению муниципальной услуги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образования, в том числе в форме 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ед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иного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государственного экзамена, а также информации из базы данных по Мошенскому муниципальному округу об участниках единого государственного экзамена и о результатах единого государственного экзамена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»;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13.08.2018 №478 </w:t>
      </w:r>
      <w:r>
        <w:rPr>
          <w:rFonts w:ascii="Times New Roman" w:hAnsi="Times New Roman" w:cs="Times New Roman"/>
          <w:sz w:val="28"/>
          <w:szCs w:val="28"/>
        </w:rPr>
        <w:t>«О внесении изменений в  администр</w:t>
      </w:r>
      <w:r>
        <w:rPr>
          <w:rFonts w:ascii="Times New Roman" w:hAnsi="Times New Roman" w:cs="Times New Roman"/>
          <w:sz w:val="28"/>
          <w:szCs w:val="28"/>
        </w:rPr>
        <w:t>ативный ре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гламент по предоставлению муниципальной услуги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образования, в том числе в фор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 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единого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государственного экзамена, а также информации из базы данных по Мошенскому муниципальному округу об участниках единого государственного экзамена и о результатах единого государственного экзамена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»;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18.04.2019 №230 </w:t>
      </w:r>
      <w:r>
        <w:rPr>
          <w:rFonts w:ascii="Times New Roman" w:hAnsi="Times New Roman" w:cs="Times New Roman"/>
          <w:sz w:val="28"/>
          <w:szCs w:val="28"/>
        </w:rPr>
        <w:t>«О внесении изменений в  адми</w:t>
      </w:r>
      <w:r>
        <w:rPr>
          <w:rFonts w:ascii="Times New Roman" w:hAnsi="Times New Roman" w:cs="Times New Roman"/>
          <w:sz w:val="28"/>
          <w:szCs w:val="28"/>
        </w:rPr>
        <w:t>нистративный ре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гламент по предоставлению муниципальной услуги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образования, в том числе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форме 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единого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государственного экзамена, а также информации из базы данных по Мошенскому муниципальному округу об участниках единого государственного экзамена и о результатах единого государственного экзамена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»;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27.12.2019 №818 </w:t>
      </w:r>
      <w:r>
        <w:rPr>
          <w:rFonts w:ascii="Times New Roman" w:hAnsi="Times New Roman" w:cs="Times New Roman"/>
          <w:sz w:val="28"/>
          <w:szCs w:val="28"/>
        </w:rPr>
        <w:t xml:space="preserve">«О внесении изменений в 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административный ре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гламент по предоставлению муниципальной услуги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образования, в том 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исле в форме 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единого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государственного экзамена, а также информации из базы данных по Мошенскому муниципальному округу об участниках единого государственного экзамена и о результатах единого государственного экзамена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»;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11.08.2021 №513 </w:t>
      </w:r>
      <w:r>
        <w:rPr>
          <w:rFonts w:ascii="Times New Roman" w:hAnsi="Times New Roman" w:cs="Times New Roman"/>
          <w:sz w:val="28"/>
          <w:szCs w:val="28"/>
        </w:rPr>
        <w:t>«О внесении изменен</w:t>
      </w:r>
      <w:r>
        <w:rPr>
          <w:rFonts w:ascii="Times New Roman" w:hAnsi="Times New Roman" w:cs="Times New Roman"/>
          <w:sz w:val="28"/>
          <w:szCs w:val="28"/>
        </w:rPr>
        <w:t>ий в  административный ре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гламент по предоставлению муниципальной услуги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Предоставление информации о порядке проведения государственной итоговой аттестации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обучающихся, освоивших образовательные программы основного общего и среднего общего образования,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том числе в форме 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единого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государственного экзамена, а также информации из базы данных по Мошенскому муниципальному округу об участниках единого государственного экзамена и о результатах единого государственного экзамена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».</w:t>
      </w:r>
    </w:p>
    <w:p w:rsidR="00CB36B3" w:rsidRDefault="000111C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Постановление вступает в силу </w:t>
      </w:r>
      <w:r>
        <w:rPr>
          <w:rFonts w:ascii="Times New Roman" w:hAnsi="Times New Roman" w:cs="Times New Roman"/>
          <w:sz w:val="28"/>
          <w:szCs w:val="28"/>
        </w:rPr>
        <w:t>со дня его опубликования.</w:t>
      </w:r>
    </w:p>
    <w:p w:rsidR="00CB36B3" w:rsidRDefault="000111C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Опубликовать постановление в бюллетене «Официальный вестник Мошенского муниципального округа» и разместить на официальном сайте Мошенского муниципального округа Новгородской области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«Интернет».</w:t>
      </w:r>
    </w:p>
    <w:p w:rsidR="00CB36B3" w:rsidRDefault="00CB36B3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B36B3" w:rsidRDefault="000111C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Глава муниципального округа                                                            Т.В. Павлова</w:t>
      </w:r>
    </w:p>
    <w:p w:rsidR="00CB36B3" w:rsidRDefault="00CB36B3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B36B3" w:rsidRDefault="000111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 подготовил и завизировал ведущий служащий</w:t>
      </w:r>
    </w:p>
    <w:p w:rsidR="00CB36B3" w:rsidRDefault="000111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комитета образования и культуры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Н.Ф. Лебедева</w:t>
      </w:r>
    </w:p>
    <w:p w:rsidR="00CB36B3" w:rsidRDefault="00CB36B3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B36B3" w:rsidRDefault="000111C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           </w:t>
      </w: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tabs>
          <w:tab w:val="left" w:pos="680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CB36B3" w:rsidRDefault="00CB36B3">
      <w:pPr>
        <w:tabs>
          <w:tab w:val="left" w:pos="680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55" w:type="dxa"/>
        <w:jc w:val="center"/>
        <w:tblLayout w:type="fixed"/>
        <w:tblLook w:val="01E0" w:firstRow="1" w:lastRow="1" w:firstColumn="1" w:lastColumn="1" w:noHBand="0" w:noVBand="0"/>
      </w:tblPr>
      <w:tblGrid>
        <w:gridCol w:w="5293"/>
        <w:gridCol w:w="236"/>
        <w:gridCol w:w="259"/>
        <w:gridCol w:w="1842"/>
        <w:gridCol w:w="468"/>
        <w:gridCol w:w="1257"/>
      </w:tblGrid>
      <w:tr w:rsidR="00CB36B3">
        <w:trPr>
          <w:jc w:val="center"/>
        </w:trPr>
        <w:tc>
          <w:tcPr>
            <w:tcW w:w="5293" w:type="dxa"/>
            <w:tcBorders>
              <w:bottom w:val="single" w:sz="4" w:space="0" w:color="000000"/>
            </w:tcBorders>
          </w:tcPr>
          <w:p w:rsidR="00CB36B3" w:rsidRDefault="000111C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Проекта постановления Администрации Мошенского муниципального округа Новгородской области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 утверждении административного регламента по</w:t>
            </w:r>
          </w:p>
          <w:p w:rsidR="00CB36B3" w:rsidRDefault="000111C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предоставлению муниципальной услуги «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Предоставление информации о порядке проведения государственной итоговой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аттестации обучающихся, освоивших образовательные программы основного общего и среднего общего образования, в том числе в форме единого государственного экзамена, а также информации из базы данных по Мошенскому муниципальному округу об участниках единого г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осударственного экзамена и о результатах единого государственного экзамена»</w:t>
            </w:r>
          </w:p>
        </w:tc>
        <w:tc>
          <w:tcPr>
            <w:tcW w:w="494" w:type="dxa"/>
            <w:gridSpan w:val="2"/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" w:type="dxa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7" w:type="dxa"/>
            <w:tcBorders>
              <w:bottom w:val="single" w:sz="4" w:space="0" w:color="000000"/>
            </w:tcBorders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36B3">
        <w:trPr>
          <w:jc w:val="center"/>
        </w:trPr>
        <w:tc>
          <w:tcPr>
            <w:tcW w:w="5293" w:type="dxa"/>
            <w:tcBorders>
              <w:top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(вид документа)</w:t>
            </w:r>
          </w:p>
        </w:tc>
        <w:tc>
          <w:tcPr>
            <w:tcW w:w="235" w:type="dxa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" w:type="dxa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/>
            </w:tcBorders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" w:type="dxa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7" w:type="dxa"/>
            <w:tcBorders>
              <w:top w:val="single" w:sz="4" w:space="0" w:color="000000"/>
            </w:tcBorders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B36B3" w:rsidRDefault="00CB36B3">
      <w:pPr>
        <w:tabs>
          <w:tab w:val="left" w:pos="68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Y="1"/>
        <w:tblW w:w="9429" w:type="dxa"/>
        <w:tblLayout w:type="fixed"/>
        <w:tblLook w:val="01E0" w:firstRow="1" w:lastRow="1" w:firstColumn="1" w:lastColumn="1" w:noHBand="0" w:noVBand="0"/>
      </w:tblPr>
      <w:tblGrid>
        <w:gridCol w:w="1908"/>
        <w:gridCol w:w="4713"/>
        <w:gridCol w:w="2808"/>
      </w:tblGrid>
      <w:tr w:rsidR="00CB36B3"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>Дата</w:t>
            </w: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br/>
              <w:t>поступления</w:t>
            </w: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br/>
              <w:t>на согласование,</w:t>
            </w: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br/>
              <w:t>подпись</w:t>
            </w:r>
          </w:p>
        </w:tc>
        <w:tc>
          <w:tcPr>
            <w:tcW w:w="4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>Наименование должности, инициалы</w:t>
            </w: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br/>
              <w:t>и фамилия руководителя, с которым</w:t>
            </w: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br/>
              <w:t>согласуется проект документа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Дата и номер документа,  подтверждающего </w:t>
            </w: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br/>
              <w:t>согласование, или дата</w:t>
            </w: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br/>
              <w:t>согласования, подпись</w:t>
            </w:r>
          </w:p>
        </w:tc>
      </w:tr>
      <w:tr w:rsidR="00CB36B3"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</w:p>
        </w:tc>
        <w:tc>
          <w:tcPr>
            <w:tcW w:w="4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3735"/>
              </w:tabs>
              <w:spacing w:after="0" w:line="240" w:lineRule="auto"/>
              <w:ind w:left="-113" w:right="-113"/>
              <w:jc w:val="both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>Заместитель Главы администрации-председатель комитета образования и культуры, Т.Е. Исакова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</w:p>
        </w:tc>
      </w:tr>
      <w:tr w:rsidR="00CB36B3"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</w:p>
        </w:tc>
        <w:tc>
          <w:tcPr>
            <w:tcW w:w="4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3735"/>
              </w:tabs>
              <w:spacing w:after="0" w:line="240" w:lineRule="auto"/>
              <w:ind w:left="-113" w:right="-113"/>
              <w:jc w:val="both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>Главный специалист юридического отдела, Э.Э. Тумаева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</w:p>
        </w:tc>
      </w:tr>
    </w:tbl>
    <w:p w:rsidR="00CB36B3" w:rsidRDefault="000111C2">
      <w:pPr>
        <w:tabs>
          <w:tab w:val="left" w:pos="680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УКАЗАТЕЛЬ РАССЫЛКИ</w:t>
      </w:r>
    </w:p>
    <w:tbl>
      <w:tblPr>
        <w:tblW w:w="9355" w:type="dxa"/>
        <w:jc w:val="center"/>
        <w:tblLayout w:type="fixed"/>
        <w:tblLook w:val="01E0" w:firstRow="1" w:lastRow="1" w:firstColumn="1" w:lastColumn="1" w:noHBand="0" w:noVBand="0"/>
      </w:tblPr>
      <w:tblGrid>
        <w:gridCol w:w="5290"/>
        <w:gridCol w:w="236"/>
        <w:gridCol w:w="259"/>
        <w:gridCol w:w="1832"/>
        <w:gridCol w:w="491"/>
        <w:gridCol w:w="1247"/>
      </w:tblGrid>
      <w:tr w:rsidR="00CB36B3">
        <w:trPr>
          <w:jc w:val="center"/>
        </w:trPr>
        <w:tc>
          <w:tcPr>
            <w:tcW w:w="5289" w:type="dxa"/>
            <w:tcBorders>
              <w:bottom w:val="single" w:sz="4" w:space="0" w:color="000000"/>
            </w:tcBorders>
          </w:tcPr>
          <w:p w:rsidR="00CB36B3" w:rsidRDefault="000111C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Проекта постановления Администрации Мошенского муниципального округа Новгородской области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утверждении административного регламента по предоставлению муниципальной услуги ««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Предоставление информации о порядке проведения государственной итоговой аттест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ации обучающихся, освоивших образовательные программы основного общего и среднего общего образования, в том числе в форме единого государственного экзамена, а также информации из базы данных по Мошенскому муниципальному округу об участниках единого государ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ственного экзамена и о результатах единого государственного экзамена»</w:t>
            </w:r>
          </w:p>
        </w:tc>
        <w:tc>
          <w:tcPr>
            <w:tcW w:w="495" w:type="dxa"/>
            <w:gridSpan w:val="2"/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1832" w:type="dxa"/>
            <w:tcBorders>
              <w:bottom w:val="single" w:sz="4" w:space="0" w:color="000000"/>
            </w:tcBorders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1" w:type="dxa"/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247" w:type="dxa"/>
            <w:tcBorders>
              <w:bottom w:val="single" w:sz="4" w:space="0" w:color="000000"/>
            </w:tcBorders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36B3">
        <w:trPr>
          <w:jc w:val="center"/>
        </w:trPr>
        <w:tc>
          <w:tcPr>
            <w:tcW w:w="5289" w:type="dxa"/>
            <w:tcBorders>
              <w:top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(вид документа)</w:t>
            </w:r>
          </w:p>
        </w:tc>
        <w:tc>
          <w:tcPr>
            <w:tcW w:w="236" w:type="dxa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" w:type="dxa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/>
            </w:tcBorders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1" w:type="dxa"/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  <w:tcBorders>
              <w:top w:val="single" w:sz="4" w:space="0" w:color="000000"/>
            </w:tcBorders>
          </w:tcPr>
          <w:p w:rsidR="00CB36B3" w:rsidRDefault="00CB36B3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B36B3" w:rsidRDefault="00CB36B3">
      <w:pPr>
        <w:tabs>
          <w:tab w:val="left" w:pos="68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356" w:type="dxa"/>
        <w:tblInd w:w="221" w:type="dxa"/>
        <w:tblLayout w:type="fixed"/>
        <w:tblLook w:val="01E0" w:firstRow="1" w:lastRow="1" w:firstColumn="1" w:lastColumn="1" w:noHBand="0" w:noVBand="0"/>
      </w:tblPr>
      <w:tblGrid>
        <w:gridCol w:w="813"/>
        <w:gridCol w:w="6824"/>
        <w:gridCol w:w="1719"/>
      </w:tblGrid>
      <w:tr w:rsidR="00CB36B3"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6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адресата (должностное лицо,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структурное подразделение, др.)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экземпляров</w:t>
            </w:r>
          </w:p>
        </w:tc>
      </w:tr>
      <w:tr w:rsidR="00CB36B3"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Комитет образования и культуры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B36B3"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Дело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B36B3"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Кялиной Д.Н.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6B3" w:rsidRDefault="000111C2">
            <w:pPr>
              <w:widowControl w:val="0"/>
              <w:tabs>
                <w:tab w:val="left" w:pos="68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CB36B3" w:rsidRDefault="00CB36B3">
      <w:pPr>
        <w:tabs>
          <w:tab w:val="left" w:pos="68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5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3698"/>
        <w:gridCol w:w="2553"/>
        <w:gridCol w:w="3104"/>
      </w:tblGrid>
      <w:tr w:rsidR="00CB36B3">
        <w:tc>
          <w:tcPr>
            <w:tcW w:w="3698" w:type="dxa"/>
          </w:tcPr>
          <w:p w:rsidR="00CB36B3" w:rsidRDefault="000111C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служащий</w:t>
            </w:r>
          </w:p>
          <w:p w:rsidR="00CB36B3" w:rsidRDefault="000111C2">
            <w:pPr>
              <w:widowControl w:val="0"/>
              <w:spacing w:after="0" w:line="240" w:lineRule="auto"/>
              <w:ind w:right="-108"/>
              <w:rPr>
                <w:rFonts w:ascii="Times New Roman" w:hAnsi="Times New Roman" w:cs="Times New Roman"/>
                <w:b/>
                <w:sz w:val="28"/>
                <w:szCs w:val="28"/>
                <w:lang w:eastAsia="x-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комитета образования и культуры</w:t>
            </w:r>
          </w:p>
        </w:tc>
        <w:tc>
          <w:tcPr>
            <w:tcW w:w="2553" w:type="dxa"/>
            <w:tcBorders>
              <w:bottom w:val="single" w:sz="4" w:space="0" w:color="000000"/>
            </w:tcBorders>
          </w:tcPr>
          <w:p w:rsidR="00CB36B3" w:rsidRDefault="00CB36B3">
            <w:pPr>
              <w:widowControl w:val="0"/>
              <w:spacing w:after="0" w:line="240" w:lineRule="auto"/>
              <w:ind w:right="369"/>
              <w:rPr>
                <w:rFonts w:ascii="Times New Roman" w:hAnsi="Times New Roman" w:cs="Times New Roman"/>
                <w:sz w:val="28"/>
                <w:szCs w:val="28"/>
                <w:lang w:val="x-none" w:eastAsia="x-none"/>
              </w:rPr>
            </w:pPr>
          </w:p>
        </w:tc>
        <w:tc>
          <w:tcPr>
            <w:tcW w:w="3104" w:type="dxa"/>
            <w:vAlign w:val="bottom"/>
          </w:tcPr>
          <w:p w:rsidR="00CB36B3" w:rsidRDefault="000111C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x-none" w:eastAsia="x-none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Н.Ф. Лебедева</w:t>
            </w:r>
          </w:p>
        </w:tc>
      </w:tr>
      <w:tr w:rsidR="00CB36B3">
        <w:tc>
          <w:tcPr>
            <w:tcW w:w="3698" w:type="dxa"/>
          </w:tcPr>
          <w:p w:rsidR="00CB36B3" w:rsidRDefault="00CB36B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  <w:lang w:val="x-none" w:eastAsia="x-none"/>
              </w:rPr>
            </w:pPr>
          </w:p>
        </w:tc>
        <w:tc>
          <w:tcPr>
            <w:tcW w:w="2553" w:type="dxa"/>
            <w:tcBorders>
              <w:top w:val="single" w:sz="4" w:space="0" w:color="000000"/>
            </w:tcBorders>
          </w:tcPr>
          <w:p w:rsidR="00CB36B3" w:rsidRDefault="000111C2">
            <w:pPr>
              <w:widowControl w:val="0"/>
              <w:spacing w:after="0" w:line="240" w:lineRule="auto"/>
              <w:ind w:right="-118"/>
              <w:jc w:val="center"/>
              <w:rPr>
                <w:rFonts w:ascii="Times New Roman" w:hAnsi="Times New Roman" w:cs="Times New Roman"/>
                <w:sz w:val="28"/>
                <w:szCs w:val="28"/>
                <w:lang w:val="x-none" w:eastAsia="x-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x-none" w:eastAsia="x-none"/>
              </w:rPr>
              <w:t>(подпись)</w:t>
            </w:r>
          </w:p>
        </w:tc>
        <w:tc>
          <w:tcPr>
            <w:tcW w:w="3104" w:type="dxa"/>
          </w:tcPr>
          <w:p w:rsidR="00CB36B3" w:rsidRDefault="00CB36B3">
            <w:pPr>
              <w:widowControl w:val="0"/>
              <w:spacing w:after="0" w:line="240" w:lineRule="auto"/>
              <w:ind w:right="369"/>
              <w:rPr>
                <w:rFonts w:ascii="Times New Roman" w:hAnsi="Times New Roman" w:cs="Times New Roman"/>
                <w:sz w:val="28"/>
                <w:szCs w:val="28"/>
                <w:lang w:eastAsia="x-none"/>
              </w:rPr>
            </w:pPr>
          </w:p>
        </w:tc>
      </w:tr>
    </w:tbl>
    <w:p w:rsidR="00CB36B3" w:rsidRDefault="00CB36B3">
      <w:pPr>
        <w:spacing w:after="0" w:line="240" w:lineRule="auto"/>
        <w:rPr>
          <w:b/>
          <w:sz w:val="28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CB36B3" w:rsidRDefault="000111C2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постановлением </w:t>
      </w:r>
    </w:p>
    <w:p w:rsidR="00CB36B3" w:rsidRDefault="000111C2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Мошенского </w:t>
      </w:r>
    </w:p>
    <w:p w:rsidR="00CB36B3" w:rsidRDefault="000111C2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округа Новгородской области</w:t>
      </w:r>
    </w:p>
    <w:p w:rsidR="00CB36B3" w:rsidRDefault="000111C2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  № </w:t>
      </w: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Административный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регламент</w:t>
      </w:r>
    </w:p>
    <w:p w:rsidR="00CB36B3" w:rsidRDefault="000111C2">
      <w:pPr>
        <w:spacing w:after="0" w:line="240" w:lineRule="auto"/>
        <w:ind w:firstLine="567"/>
        <w:jc w:val="center"/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 предоставлению муниципальной услуги   </w:t>
      </w:r>
    </w:p>
    <w:p w:rsidR="00CB36B3" w:rsidRDefault="000111C2">
      <w:pPr>
        <w:spacing w:after="0" w:line="240" w:lineRule="auto"/>
        <w:ind w:firstLine="567"/>
        <w:jc w:val="center"/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образования, в том числе в форме еди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ного государственного экзамена, а также информации из базы данных по Мошенскому муниципальному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округу об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участниках единого государственного экзамена</w:t>
      </w:r>
    </w:p>
    <w:p w:rsidR="00CB36B3" w:rsidRDefault="000111C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и о результатах единого государственного экзамена»         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I. Общие положения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1.1. Предмет регулирования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регламента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Предметом регулирования административного регламента по предоставлению муниципальной услуги «Предоставление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реднего общего образования, в том числе в форме единого государственного экзамена, а также информация из базы данных по Мошенскому муниципальному округу об участниках единого государственного экзамена и о результатах единого государственного экзамена» 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(да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лее - административный регламент) является определение порядка, сроков и последовательности действий (административных процедур) при предоставлении муниципальной услуги по предоставлению информации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порядке проведения государственной итоговой аттестации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бучающихся, освоивших образовательные программы основного общего и среднего общего образования, в том числе в форме единого государственного экзамена, а также информация из базы данных по Мошенскому муниципальному округу об участниках единого государственн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 экзамена и о результатах единого государственного экзамена 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(далее - муниципальная услуга).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1.2. Круг заявителей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1.2.1.Для получения муниципальной услуги в электронном виде используется личный кабинет физического лица или юридического лица.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1.2.2. 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имени заявителей могут выступать их уполномоченные представители, обратившиеся в орган, предоставляющий муниципальную услугу, с запросом о предоставлении муниципальной услуги, в том числе в порядке, установленном статьей 15.1 Федерального закона от 27 июля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2010 года </w:t>
      </w:r>
      <w:hyperlink r:id="rId4" w:tgtFrame="_blank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№ 210-ФЗ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«Об организации предоставления государственных и</w:t>
      </w:r>
      <w:r>
        <w:rPr>
          <w:rFonts w:ascii="Times New Roman" w:eastAsia="Times New Roman" w:hAnsi="Times New Roman" w:cs="Times New Roman"/>
          <w:color w:val="000000"/>
          <w:spacing w:val="-2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муниципальных услуг» ( далее Федеральный  закон от 27.07.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2010 п.210 ФЗ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1.3. Требования к порядку информирования о предоставлении муниципальной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1.3.1.Муниципальная услуга предоставляется общеобразовательными организациями Мошенского муниципального округа Новгородской области   муниципального округа ( далее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общеобразовательная организация)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1.3.2. Информация о порядке предоставления муниципальной услуги предоставляется: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посредством размещения информации, в том числе о месте нахождения, графике (режиме) работы общеобразовательной организации, его структурн</w:t>
      </w:r>
      <w:r>
        <w:rPr>
          <w:rFonts w:ascii="Times New Roman" w:hAnsi="Times New Roman"/>
          <w:sz w:val="28"/>
          <w:szCs w:val="28"/>
        </w:rPr>
        <w:t>ых подразделений в федеральной государственной информационной системе « Единый портал государственных и муниципальных услуг ( функций)» (далее-федеральный реестр);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 региональной государственной информационной системе «Портал государственных и муниципаль</w:t>
      </w:r>
      <w:r>
        <w:rPr>
          <w:rFonts w:ascii="Times New Roman" w:hAnsi="Times New Roman"/>
          <w:sz w:val="28"/>
          <w:szCs w:val="28"/>
        </w:rPr>
        <w:t>ных услуг ( функций) Новгородской области» ( далее региональный портал); региональной государственной информационной системе « Реестр государственных и муниципальных услуг ( функций)» (далее- региональный реестр);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информационных стендах в помещениях об</w:t>
      </w:r>
      <w:r>
        <w:rPr>
          <w:rFonts w:ascii="Times New Roman" w:hAnsi="Times New Roman"/>
          <w:sz w:val="28"/>
          <w:szCs w:val="28"/>
        </w:rPr>
        <w:t>щеобразовательной организации;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многофункциональных центрах предоставления государственных и муниципальных услуг ( далее -МФЦ) 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по номеру телефона для справок должностным лицом общеобразовательной организации, его структурных подразделений.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1.3.3.  Н</w:t>
      </w:r>
      <w:r>
        <w:rPr>
          <w:rFonts w:ascii="Times New Roman" w:hAnsi="Times New Roman"/>
          <w:sz w:val="28"/>
          <w:szCs w:val="28"/>
        </w:rPr>
        <w:t>а информационных стендах общеобразовательной организации, его структурных подразделений, на официальном сайте  общеобразовательной организации, в сети «Интернет», на едином портале в федеральном реестре, на региональном портале, в региональном  реестре  ра</w:t>
      </w:r>
      <w:r>
        <w:rPr>
          <w:rFonts w:ascii="Times New Roman" w:hAnsi="Times New Roman"/>
          <w:sz w:val="28"/>
          <w:szCs w:val="28"/>
        </w:rPr>
        <w:t>змещается информация: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место нахождения, почтовый адрес, график работы  общеобразовательной организации, ее структурных подразделений;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номера телефонов по которым осуществляется информирование по вопросам предоставления муниципальной услуги, в том чис</w:t>
      </w:r>
      <w:r>
        <w:rPr>
          <w:rFonts w:ascii="Times New Roman" w:hAnsi="Times New Roman"/>
          <w:sz w:val="28"/>
          <w:szCs w:val="28"/>
        </w:rPr>
        <w:t>ле номер телефона- автоинформатора;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текст административного регламента, в том числе порядок обжалования решений и действий (бездействия) должностных лиц, предоставляющих муниципальную услугу;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порядок получения консультаций (справок).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 На едином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портале, региональном портале размещаются: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1.3.4.1 Исчерпывающий перечень документов, необходимых  для предоставления муниципальной услуги, требования к оформлению указанных документов, а также перечень документов, которые заявитель вправе предоставить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собственной инициативе.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1.3.4.2. Круг заявителей.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1.3.4.3.Срок предоставления муниципальной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1.3.4.4.Стоимость предоставления муниципальной услуги и порядок оплаты.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1.3.4.5. Результаты предоставления муниципальной услуги, порядок и способы предоста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вления документа, являющегося результатом предоставления муниципальной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1.3.4.6. Исчерпывающий перечень оснований для приостановления или отказа в предоставлении муниципальной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1.3.4.7. Информация о праве заявителя на досудебное (внесудебное)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обжалование действий( бездействия) и решений, принятых (осуществляемых) в ходе предоставления муниципальной услуги.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1.3.5. Посредством телефонной связи может предоставляться информация: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о месте нахождения и графике работы Уполномоченного органа, его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структурных подразделений;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 порядке предоставления муниципальной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 сроках предоставления муниципальной услуги;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об адресах официального сайта Уполномоченного органа.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1.3.6. При предоставлении муниципальной услуги в электронной форме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заявителю направляется: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1.3.6.1.Уведомление о приеме и регистрации заявления о предоставлении муниципальной услуги в форме электронного документа и иных документов, необходимых  для предоставления муниципальной услуги.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1.3.6.2. Уведомление об окончании пре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доставления муниципальной услуги либо мотивированном отказе в приеме заявления о предоставлении муниципальной услуги в форме электронного документа и иных документов, необходимых  для предоставления муниципальной услуги.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1.3.6.3. Уведомление о мотивированн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 отказе в предоставлении муниципальной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Стандарт предоставления муниципальной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2.1.Наименование муниципальной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информации о порядке проведения государственной итоговой аттестации обучающихся, освоивших образовательны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программы основного общего и среднего общего образования, в том числе в форме единого государственного экзамена, а также информации из базы данных по Мошенскому муниципальному округу об участниках единого государственного экзамена и о результатах единого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государственного экзамена.</w:t>
      </w:r>
    </w:p>
    <w:p w:rsidR="00CB36B3" w:rsidRDefault="000111C2">
      <w:pPr>
        <w:spacing w:after="0" w:line="240" w:lineRule="auto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2.2. Наименование органа, предоставляющего муниципальную услугу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2.2.1.Муниципальная услуга предоставляется общеобразовательными организациями Мошенского муниципального округа;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МФЦ по месту жительства заявителя - в части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формирования, приема и выдачи документов на предоставление муниципальной услуги (при условии заключения соглашений о взаимодействии с МФЦ).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2.2.2.Должностное лицо, ответственное за предоставление муниципальной услуги, назначается приказом руководителя обще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образовательной организации, который размещается на официальном сайте общеобразовательной организации и на информационном стенде.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2.2.3.Не допускается требовать от заявителя осуществления действий, в том числе согласований, необходимых для получения муници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пальной услуги и связанных с обращением в иные органы и организации, не предусмотренных настоящим административным регламентом.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2.3. Описание результата предоставления муниципальной услуги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Результатами предоставления муниципальной услуги являются:</w:t>
      </w:r>
    </w:p>
    <w:p w:rsidR="00CB36B3" w:rsidRDefault="000111C2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предо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образования, в том числе в форме единого государственного экзамена, а также получение информац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ии из базы данных Новгородской области об участниках единого государственного экзамена и о результатах единого государственного экзамена или сообщения об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отсутствии запрашиваемой информации</w:t>
      </w:r>
      <w:r>
        <w:rPr>
          <w:rFonts w:ascii="Times New Roman" w:hAnsi="Times New Roman"/>
          <w:color w:val="FC5C00"/>
          <w:sz w:val="28"/>
          <w:szCs w:val="28"/>
          <w:lang w:eastAsia="ru-RU"/>
        </w:rPr>
        <w:t xml:space="preserve"> </w:t>
      </w:r>
    </w:p>
    <w:p w:rsidR="00CB36B3" w:rsidRDefault="000111C2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предоставление услуги может быть в форме электронного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документа;</w:t>
      </w:r>
    </w:p>
    <w:p w:rsidR="00CB36B3" w:rsidRDefault="000111C2">
      <w:pPr>
        <w:spacing w:after="0" w:line="240" w:lineRule="auto"/>
        <w:jc w:val="both"/>
        <w:rPr>
          <w:color w:val="FC5C00"/>
        </w:rPr>
      </w:pPr>
      <w:r>
        <w:rPr>
          <w:rFonts w:ascii="Times New Roman" w:eastAsia="Times New Roman" w:hAnsi="Times New Roman" w:cs="Times New Roman"/>
          <w:color w:val="FC5C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отказ в предоставлении муниципальной услуги 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2.4. Срок предоставления муниципальной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2.4.1.Днем обращения заявителя за предоставлением муниципальной  услуги считается день приема и регистрации заявления со всеми необходимыми документами,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указанными в разделе 2.6. настоящего административного регламента.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</w:t>
      </w:r>
      <w:r w:rsidRPr="00011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.Предоставление информации  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о порядке проведения государственной итоговой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аттестации обучающихся, освоивших образовательные программы основного общего и среднего общего образования,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том числе в форме единого государственного экзамена, осуществляется должностными лицами общеобразовательной организации.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2.4.3.  Предоставления муниципальной услуги в части 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предоставления информации о порядке проведения государственной итоговой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аттестации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обучающихся, освоивших образовательные программы основного общего и среднего общего образования, в том числе в форме единого государственного экзамена, осуществляется не позднее10 (десяти) календарных дней со  дня поступления запроса.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2.4.4. Предоставлени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муниципальной услуги в части предоставления информации из баз данных по Мошенскому муниципальному округу об участниках единого государственного экзамена – не позднее 10 (десяти) календарных дней со дня поступления запроса.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2.4.5. Предоставления муниципал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ьной услуги в части предоставления информации о результатах единого государственного экзамена – не позднее 3 (трех) рабочих дней после утверждения результатов единого государственного экзамена государственной экзаменационной комиссией Новгородской области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- ГЭК).</w:t>
      </w:r>
    </w:p>
    <w:p w:rsidR="00CB36B3" w:rsidRDefault="000111C2">
      <w:pPr>
        <w:pStyle w:val="a6"/>
        <w:spacing w:beforeAutospacing="0" w:after="0" w:afterAutospacing="0"/>
        <w:jc w:val="both"/>
        <w:rPr>
          <w:b/>
          <w:bCs/>
        </w:rPr>
      </w:pPr>
      <w:r>
        <w:rPr>
          <w:b/>
          <w:bCs/>
          <w:color w:val="000000"/>
          <w:sz w:val="28"/>
          <w:szCs w:val="28"/>
        </w:rPr>
        <w:t xml:space="preserve">       2.5. Нормативные правовые акты, регулирующие предоставление му</w:t>
      </w:r>
      <w:r>
        <w:rPr>
          <w:b/>
          <w:bCs/>
          <w:color w:val="000000"/>
          <w:sz w:val="28"/>
          <w:szCs w:val="28"/>
        </w:rPr>
        <w:softHyphen/>
        <w:t>ниципальной услуги</w:t>
      </w:r>
    </w:p>
    <w:p w:rsidR="00CB36B3" w:rsidRDefault="000111C2">
      <w:pPr>
        <w:pStyle w:val="a6"/>
        <w:spacing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>Перечень нормативных правовых актов, регулирующих предоставле</w:t>
      </w:r>
      <w:r>
        <w:rPr>
          <w:color w:val="000000"/>
          <w:sz w:val="28"/>
          <w:szCs w:val="28"/>
        </w:rPr>
        <w:softHyphen/>
      </w:r>
      <w:r>
        <w:rPr>
          <w:color w:val="000000"/>
          <w:sz w:val="28"/>
          <w:szCs w:val="28"/>
        </w:rPr>
        <w:t>ние муниципальной услуги, размещается на официальном сайте общеобразовательной организации в сети «Интернет»,   Региональном  реестре, на Единый портал  и Региональном портале.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2.6. Исчерпывающий перечень документов, необходимых в соответствии с нормативны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е, порядок их предоставления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2.6.1. Для предоставления муниципальной услуги заявитель представляет следующие документы: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заявление по форме, указанной в Приложениях №5 к административному регламенту;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" w:name="Par149"/>
      <w:bookmarkStart w:id="3" w:name="Par150"/>
      <w:bookmarkEnd w:id="2"/>
      <w:bookmarkEnd w:id="3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согласие на обработку персональных данных: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обработку персональных данных для обучающегося;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согласие на обработку персональных данных для  законного представителя обучающегося;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паспорт родителя (законного представителя) обучающегося для сверки с данными, представленными в согласии на размещен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ие персональных данных;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доверенность, в случае подачи заявления о предоставлении муниципальной услуги уполномоченным лицом.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2.6.2.По своему желанию заявитель может представить иные документы, которые, по его мнению, имеют значение при предоставлении мун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иципальной услуги.</w:t>
      </w:r>
    </w:p>
    <w:p w:rsidR="00CB36B3" w:rsidRDefault="000111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2.7.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 которые находятся в распоряжении государственных органов, органов местного самоуправления и ины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 органов, участвующих в предоставлении муниципальной услуги, и которые заявитель вправе предоставить, а также способы их получения заявителями, в том числе в электронной форме, порядок их предоставления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Документов, которые необходимы для предоставления му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ниципальной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услуги и которые находятся в распоряжении государственных органов, органов местного самоуправления и иных органов, не  требуется.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2.8. Указание на запрет требовать от заявителя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Запрещено требовать от заявителя: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1)представления документов и инфо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2)представления документов и информации, в том 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исле подтверждающих внесение заявителем платы за предоставление муниципальной услуги, которые находятся  в распоряжении органов, предоставляющих муниципальную услугу, иных государственных органов, органов местного самоуправления и организаций, в соответств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ии с нормативными правовыми  актами Российской Федерации, нормативными правовыми  актами Новгородской области и муниципальными правовыми актами;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3) осуществление действий, в том числе согласований, необходимых для получения муниципальной услуги  и связанны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х с обращением в иные государственные органы, органы  местного самоуправления, организации;</w:t>
      </w:r>
    </w:p>
    <w:p w:rsidR="00CB36B3" w:rsidRDefault="000111C2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4) представление документов и информации, отсутствие и (или) недостоверность которых не указывалась при первоначальном отказе в приеме документов, необходимых для 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редоставления муниципальной услуги, либо в предоставлении муниципальной услуги за исключением следующих случаев:</w:t>
      </w:r>
    </w:p>
    <w:p w:rsidR="00CB36B3" w:rsidRDefault="000111C2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доставлении муниципальной услуги;   </w:t>
      </w:r>
    </w:p>
    <w:p w:rsidR="00CB36B3" w:rsidRDefault="000111C2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предоставлении муниципальной услуги и не включенных в представленный ранее комплект документов;</w:t>
      </w:r>
    </w:p>
    <w:p w:rsidR="00CB36B3" w:rsidRDefault="000111C2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 для предоставления муниципальной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услуги, либо в представлении муниципальной услуги;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г) выявление документально  подтвержденного факта( признаков) ошибочного или противоправного действия ( бездействия) должностного лица органа, представляющего муниципальную услугу, муниципального служащего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, работника МФЦ, работника организации, предусмотренной частью 1.1. статьи16 Федерального закона от27.07.2010 №210-ФЗ, при первоначальном отказе в приеме документов, необходимых для предоставления муниципальной услуги, либо  в предоставлении муниципальной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услуги, о чем в письменном виде за подписью руководителя  органа , предоставляющего муниципальную услугу,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едусмотренной частью  1.1. статьи16 Федерального закона от27.07.2010 №210-ФЗ,  уведомляется заявитель, а также приносятся извинения            за доставленные неудобства;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5) предоставления на бумажном носителе документов и информации, электронные образы ко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торых ранее были заверены в соответствии с пунктом7.2 части 1. статьи16 Федерального закона от27.07.2010 №210-ФЗ, за исключением случаев, если нанесение отметок на такие документы либо их изъятие являются необходимым условием предоставления муниципальной 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слуги, и иных случаев, установленных федеральными законами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>2.9.Исчерпывающий перечень оснований для отказа в приеме документов, необходимых для предоставления муниципальной услуги</w:t>
      </w:r>
    </w:p>
    <w:p w:rsidR="00CB36B3" w:rsidRDefault="000111C2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Основания для отказа в приеме документов, необходимых для предоставления 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униципальной услуги, отсутствуют</w:t>
      </w:r>
    </w:p>
    <w:p w:rsidR="00CB36B3" w:rsidRDefault="000111C2">
      <w:pPr>
        <w:spacing w:after="0" w:line="240" w:lineRule="auto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 xml:space="preserve">       2.10. Исчерпывающий перечень оснований для приостановления или отказа в предоставлении  муниципальной услуги.</w:t>
      </w:r>
    </w:p>
    <w:p w:rsidR="00CB36B3" w:rsidRDefault="000111C2">
      <w:pPr>
        <w:spacing w:after="0" w:line="240" w:lineRule="auto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2.10.1. Основания для приостановления предоставления муниципальной услуги отсутствуют.</w:t>
      </w:r>
    </w:p>
    <w:p w:rsidR="00CB36B3" w:rsidRDefault="000111C2">
      <w:pPr>
        <w:spacing w:after="0" w:line="240" w:lineRule="auto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2.10.2.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Основанием для отказа в предоставлении муниципальной услуги является:</w:t>
      </w:r>
    </w:p>
    <w:p w:rsidR="00CB36B3" w:rsidRDefault="000111C2">
      <w:pPr>
        <w:spacing w:after="0" w:line="240" w:lineRule="auto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  непредставление документов, указанных в разделе 2.6. административного регламента</w:t>
      </w:r>
    </w:p>
    <w:p w:rsidR="00CB36B3" w:rsidRDefault="000111C2">
      <w:pPr>
        <w:spacing w:after="0" w:line="240" w:lineRule="auto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запрашиваемая информация касается третьих лиц, если  не представлены официальные документы,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устанавливающие право представлять их интересы.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2.11.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органами государственной вла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сти, органами местного самоуправления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Услуг, которые являются необходимыми и обязательными для предоставления государственной услуги,  законодательством Российской Федерации не предусмотрено.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2.12. Порядок, размер  и основания  взимания государственной по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шлины или иной платы, взимаемой за предоставление муниципальной   услуги.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Муниципальная услуга предоставляется бесплатно. 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2.13. Порядок, размер и основания взимания платы за предоставление услуг, которые являются необходимыми и обязательными для предоста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вления муниципальной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Плата за предоставление услуг, которые являются необходимыми и обязательными для предоставления муниципальной услуги, не взимается в связи с отсутствием таких услуг.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2.14. Максимальный срок ожидания в очереди при подаче запроса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 предоставлении муниципальной услуги и услуги, предоставляемой  организацией, участвующей в предоставлении муниципальной услуги, и  при получении результата предоставления  таких услуг.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Максимальный срок ожидания в очереди при подаче запроса о предоставл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ении муниципальной услуги и при получении результата предоставления муниципальной услуги составляет не более 15 (пятнадцати) минут.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2.15. Срок и порядок регистрации запроса заявителя о предоставлении муниципальной услуги и услуги, предоставляемой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организацией, участвующей в предоставлении муниципальной услуги, в том числе в электронной форме.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2.15.1. Запрос заявителя о предоставлении муниципальной услуги регистрируется в день поступления заявления и документов, указанных в подразделе 2.6 настоящего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Административного регламента, на предоставление муниципальной услуги в общеобразовательной организации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2.15.2.Р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егистрации запроса заявителя о  предоставлении  муниципальной  услуги, направленного заявителем в форме электронных документов с использованием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федеральной государственной информационной системы «Единый портал государственных и муниципальных услуг (функций)» или региональной и информационной системы « Портал государственных и муниципальных услуг (функций) Новгородской области» осуществляется в ден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 их поступления в общеобразовательную организацию либо на следующий день в случае поступления запроса заявителя о предоставлении государственной услуги по окончании рабочего времени общеобразовательной организации. В случае поступления запроса заявителя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предоставлении муниципальной услуги в выходные или нерабочие праздничные дни их регистрация осуществляется в первый рабочий день, следующий за выходным или нерабочим праздничным днем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2.16.Требования к помещениям, в которых предоставляется муниципальная ус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луга, к залу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2.16.1. Рабочие кабинеты образовательной организации должны соответствовать санитарно-эпидеми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ологическим правилам и нормативам.  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Помещения должны быть оборудованы противопожарной системой и средствами пожаротушения, средствами оповещения о возникновении чрезвычайной ситуации, системой охраны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2.16.2. Каждое рабочее место  должно быть оборудовано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персональным компьютером с возможностью доступа к необходимым информационным базам данных, печатающим и сканирующим устройствам, бумагой, расходными материалами, канцелярскими товарами в количестве, достаточном для предоставления муниципальной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</w:t>
      </w:r>
      <w:r>
        <w:rPr>
          <w:rFonts w:ascii="Times New Roman" w:hAnsi="Times New Roman"/>
          <w:sz w:val="28"/>
          <w:szCs w:val="28"/>
        </w:rPr>
        <w:t>.3. Требования к размещению мест ожидания: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места ожидания должны быть оборудованы стульями (кресельными секциями) и (или) скамьями( банкетками);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количество мест ожидания определяется исходя из фактической нагрузки и возможностей для их размещения в з</w:t>
      </w:r>
      <w:r>
        <w:rPr>
          <w:rFonts w:ascii="Times New Roman" w:hAnsi="Times New Roman"/>
          <w:sz w:val="28"/>
          <w:szCs w:val="28"/>
        </w:rPr>
        <w:t>дании, но не может составлять менее 3 мест.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2.16.4. Требования к оформлению входа в здание: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здание должно быть оборудовано удобной лестницей с поручнями для свободного доступа заявителей в помещение;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центральный вход в здание должен быть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нформационной  табличкой (вывеской), содержащей  следующую информацию: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образовательной организации;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режим работы;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вход и выход из здания оборудуется соответствующими указателями;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информационные таблички должны размещаться рядом с входом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либо на двери входа так, чтобы их хорошо  видели посетители;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фасад здания (строения) должен быть оборудован осветительными приборами;</w:t>
      </w:r>
    </w:p>
    <w:p w:rsidR="00CB36B3" w:rsidRDefault="000111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е) на прилегающей территории к зданию, в котором осуществляется прием граждан, оборудуются места для парковки авт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отранспортных средств, из которых не менее 10% мест должны быть  предназначены для парковки специальных автотранспортных средств инвалидов. Доступ заявителей к парковочным местам является бесплатным.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2.16.5. Требования к местам для  информирования, предназ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наченным для ознакомления заявителей 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с информационными материалами, оборудуются информационными стендами, которые должны быть максимально заметны, хорошо просматриваемы и функциональны( информационные стенды могут быть оборудованы карманами формата А4, в к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оторых размещаются информационные листки).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2.16.6. Требования к местам приема заявителей: 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а) кабинеты приема  заявителей  должны  быть оборудованы информационными табличками  с указанием: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 номера кабинета;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фамилия, имя, отчество  должностного лица,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осуществляющего предоставление муниципальной услуг;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времени перерыва на обед;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2.16.7. В здании, в котором предоставляется муниципальная услуга,</w:t>
      </w:r>
    </w:p>
    <w:p w:rsidR="00CB36B3" w:rsidRDefault="000111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 создаются условия для прохода инвалидов и маломобильных групп населения.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Инвалидам в целях обеспечения доступно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сти муниципальной услуги оказывается помощь в преодолении различных барьеров, мешающих в получении ими муниципальной услуги наравне с другими лицами. Помещения, в которых предоставляется государственная услуга, должны иметь расширенные проходы, позволяющие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 обеспечить беспрепятственный доступ инвалидов, включая инвалидов, использующих кресла-коляски, а также должны быть оборудованы устройствами для озвучивания визуальной, текстовой информации, надписи, знаки, иная текстовая и графическая информация дублирует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ся знаками, выполненными рельефно точечным шрифтом Брайля.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Глухонемым, инвалидам по зрению и другим лицам с ограниченными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физическими возможностями при необходимости оказывается помощь по передвижению в помещениях и сопровождение.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2.17. Показатели доступно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сти и качества предоставления муниципальной услуги, в том числе количество взаимодействий заявителя с должностными лицами органа местного самоуправления, предоставляющего муниципальную услугу, при предоставлении муниципальной услуги и их продолжительность,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возможность получения муниципальной услуги в многофункциональном 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информационно-коммуника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ционных технологий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2.17.1. Показателем качества и доступности муниципальной услуги является совокупность количественных и качественных параметров, позволяющих измерять, учитывать, контролировать и оценивать процесс и результат предоставления муниципальной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услуги: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 административного регламента предоставления муниципальной услуги;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 информации об оказании муниципальной услуги в средствах массовой информации, общедоступных местах, на стендах в образовательном учреждении.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2.17.2. Показателями качес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тва муниципальной услуги являются: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степень удовлетворенности граждан  качеством и доступностью муниципальной услуги;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соответствие предоставляемой муниципальной услуги требованиям настоящего  административного регламента;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соблюдение сроков предоставление му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ниципальной услуги;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количество обоснования жалоб;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регистрация, учет и анализ жалоб и обращений в образовательной организации, Комитете.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2.18. Иные требования, в том числе учитывающие особенности предоставления муниципальной услуги в многофункциональных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центрах предоставления государственных и муниципальных услуг и особенности предоставления муниципальной услуги в электронной форме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2.18.1. Заявителям обеспечивается возможность получения информации о порядке предоставления муниципальной услуги, а также коп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ирование форм заявлений и иных  документов, необходимых для получения муниципальной услуги, в том числе с использованием региональной государственной  информационной системы «Портал государственных и муниципальных услуг ( функций) Новгородской области» при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наличии технической возможности.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2.18.2. Прием документов на предоставление  муниципальной услуги и выдача результата муниципальной услуги может осуществляться в МФЦ( Приложение№2 к настоящему административному регламенту) на основании заключенного Соглаш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ения о взаимодействии между органом, представляющим муниципальную услугу и государственным областным автономным учреждением « Многофункциональный центр предоставления государственных и муниципальных услуг»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2.18.3. Перечень классов средств электронной подпи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определяется на основании модели угроз безопасности информации в информационной системе, ис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пользуемой в целях приема обращений за получением муниципальной услуги и ( или) предоставления  такой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2.18.4. Муниципальная услуга предоставляется в МФЦ с учетом принципа экстерриториальности, в соответствии с которым заявитель вправе выбрать для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бращения за получением услуги любое отделение МФЦ по Новгородской области.</w:t>
      </w:r>
    </w:p>
    <w:p w:rsidR="00CB36B3" w:rsidRDefault="000111C2">
      <w:pPr>
        <w:pStyle w:val="a6"/>
        <w:spacing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        </w:t>
      </w:r>
      <w:r>
        <w:rPr>
          <w:b/>
          <w:bCs/>
          <w:color w:val="000000"/>
          <w:sz w:val="28"/>
          <w:szCs w:val="28"/>
          <w:lang w:val="en-US"/>
        </w:rPr>
        <w:t>III</w:t>
      </w:r>
      <w:r>
        <w:rPr>
          <w:b/>
          <w:bCs/>
          <w:color w:val="000000"/>
          <w:sz w:val="28"/>
          <w:szCs w:val="28"/>
        </w:rPr>
        <w:t xml:space="preserve">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</w:t>
      </w:r>
      <w:r>
        <w:rPr>
          <w:b/>
          <w:bCs/>
          <w:color w:val="000000"/>
          <w:sz w:val="28"/>
          <w:szCs w:val="28"/>
        </w:rPr>
        <w:t>административных процедур (дей</w:t>
      </w:r>
      <w:r>
        <w:rPr>
          <w:b/>
          <w:bCs/>
          <w:color w:val="000000"/>
          <w:sz w:val="28"/>
          <w:szCs w:val="28"/>
        </w:rPr>
        <w:softHyphen/>
        <w:t>ствий) в электронной форме, а также особенностей выполнения административных процедур (действий) в многофункциональных центрах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3.1. Исчерпывающий перечень административных процедур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муниципальной услуги вк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лючает в себя следующие административные процедуры: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прием и регистрацию  заявления и прилагаемых к нему документов, необходимых для  предоставления муниципальной услуги;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рассмотрение заявления и документов, необходимых для предоставления муниципальной 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слуги и  принятие решения о выдаче информации либо уведомление об отказе в выдаче информации;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выдача заявителю информации либо уведомления об отказе в выдаче информации;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исправления допущенных опечаток  ив выданных в результате предоставления гос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ударственной услуги документах.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3.1.2. Перечень административных процедур, предоставляемых в электронной форме: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прием заявления заявителя о предоставлении государственной услуги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иных документов, необходимых для предоставления государственной услуги;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уведомление заявителя о получении документов, направленных в электронной форме;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уведомление заявителя об отказе в предоставлении муниципальной услуги (в случае принятия решения об отказе в выдаче информации). Порядок выполнения административных процед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 в электронной форме изложен  в пункте3.2. настоящего Административного регламента;</w:t>
      </w:r>
    </w:p>
    <w:p w:rsidR="00CB36B3" w:rsidRDefault="000111C2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порядок исправления допущенных опечаток и ошибок в выданных в результате предоставления муниципальной услуги документах.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3.2. Прием и регистрация заявления и прилагаем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ых к нему документов, необходимых для предоставления муниципальной услуги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3.2.1 Основанием для начала административной  процедуры  является обращение заявителя или его представителя в общеобразовательную организацию с заявлением и представлением документо</w:t>
      </w:r>
      <w:r>
        <w:rPr>
          <w:rFonts w:ascii="Times New Roman" w:hAnsi="Times New Roman"/>
          <w:sz w:val="28"/>
          <w:szCs w:val="28"/>
        </w:rPr>
        <w:t>в, указанных в пункте 2.6. Административного регламента.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Должностное лицо общеобразовательной организации: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устанавливает личность  заявителя (при личном обращении), проверяя документ, удостоверяющий личность заявителя, а в случае подачи документов в </w:t>
      </w:r>
      <w:r>
        <w:rPr>
          <w:rFonts w:ascii="Times New Roman" w:hAnsi="Times New Roman"/>
          <w:sz w:val="28"/>
          <w:szCs w:val="28"/>
        </w:rPr>
        <w:t>электронной форме- наличие электронной подписи, вид которой предусмотрен законодательством Российской Федерации, принадлежащей заявителю;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проверяет правильность составления заявления и  документов, непротиворечивость содержащихся в них сведений и полноту п</w:t>
      </w:r>
      <w:r>
        <w:rPr>
          <w:rFonts w:ascii="Times New Roman" w:hAnsi="Times New Roman"/>
          <w:sz w:val="28"/>
          <w:szCs w:val="28"/>
        </w:rPr>
        <w:t xml:space="preserve">редставленного заявителем или его представителем комплекта документов.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Должностное лицо общеобразовательной организации изучает  каждый представленный документ  по отдельности, а затем сравнивает сведения , содержащиеся в представленных документах.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При </w:t>
      </w:r>
      <w:r>
        <w:rPr>
          <w:rFonts w:ascii="Times New Roman" w:hAnsi="Times New Roman"/>
          <w:sz w:val="28"/>
          <w:szCs w:val="28"/>
        </w:rPr>
        <w:t>предоставлении документов, удостоверяющих личность, должностное лицо общеобразовательной организации выполняет копирование подлинников документов, представленных  заявителем или его представителем. Копии документов должностное лицо общеобразовательной орга</w:t>
      </w:r>
      <w:r>
        <w:rPr>
          <w:rFonts w:ascii="Times New Roman" w:hAnsi="Times New Roman"/>
          <w:sz w:val="28"/>
          <w:szCs w:val="28"/>
        </w:rPr>
        <w:t>низации  заверяет надписью- «Копия верна», подписью с расшифровкой и возвращает заявителю или его представителю подлинники документов, с которых сняты копии.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Должностное лицо общеобразовательной организации, ответственное за регистрацию входящей корреспонд</w:t>
      </w:r>
      <w:r>
        <w:rPr>
          <w:rFonts w:ascii="Times New Roman" w:hAnsi="Times New Roman"/>
          <w:sz w:val="28"/>
          <w:szCs w:val="28"/>
        </w:rPr>
        <w:t>енции, регистрирует заявление в журнале входящей корреспонденции.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Критерием принятия решения является обращение заявителя или его представителя в  общеобразовательную организацию с заявлением и представление документов.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Способ фиксации результата: </w:t>
      </w:r>
      <w:r>
        <w:rPr>
          <w:rFonts w:ascii="Times New Roman" w:hAnsi="Times New Roman"/>
          <w:sz w:val="28"/>
          <w:szCs w:val="28"/>
        </w:rPr>
        <w:t>регистрация заявления в журнале входящей корреспонденции общеобразовательной организации.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Максимальный срок исполнения процедуры — не позднее одного рабочего дня, следующего за днем его поступления в  общеобразовательную организацию.  В случае поступления </w:t>
      </w:r>
      <w:r>
        <w:rPr>
          <w:rFonts w:ascii="Times New Roman" w:hAnsi="Times New Roman"/>
          <w:sz w:val="28"/>
          <w:szCs w:val="28"/>
        </w:rPr>
        <w:t>заявления в выходные или нерабочие  праздничные дни его регистрация осуществляется в первый рабочий день общеобразовательной организации, следующий за выходным или нерабочим  праздничным днем.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3.2.2. Основанием для начала административной процедуры при нап</w:t>
      </w:r>
      <w:r>
        <w:rPr>
          <w:rFonts w:ascii="Times New Roman" w:hAnsi="Times New Roman"/>
          <w:sz w:val="28"/>
          <w:szCs w:val="28"/>
        </w:rPr>
        <w:t>равлении документов заявителем в электронной форме является поступление от заявителя в образовательную организацию заявления и  представление документов, удостоверяющих личность о предоставлении государственной услуги в электронной форме посредством электр</w:t>
      </w:r>
      <w:r>
        <w:rPr>
          <w:rFonts w:ascii="Times New Roman" w:hAnsi="Times New Roman"/>
          <w:sz w:val="28"/>
          <w:szCs w:val="28"/>
        </w:rPr>
        <w:t>онной почты, федеральной государственной информационной системы « Единый портал государственных и муниципальных услуг (функций)» (</w:t>
      </w:r>
      <w:hyperlink r:id="rId5">
        <w:r>
          <w:rPr>
            <w:rFonts w:ascii="Times New Roman" w:hAnsi="Times New Roman"/>
            <w:sz w:val="28"/>
            <w:szCs w:val="28"/>
            <w:lang w:val="en-US"/>
          </w:rPr>
          <w:t>http://www.gosuslugi.ru</w:t>
        </w:r>
      </w:hyperlink>
      <w:r>
        <w:rPr>
          <w:rFonts w:ascii="Times New Roman" w:hAnsi="Times New Roman"/>
          <w:sz w:val="28"/>
          <w:szCs w:val="28"/>
          <w:lang w:val="en-US"/>
        </w:rPr>
        <w:t xml:space="preserve">), </w:t>
      </w:r>
      <w:r>
        <w:rPr>
          <w:rFonts w:ascii="Times New Roman" w:hAnsi="Times New Roman"/>
          <w:sz w:val="28"/>
          <w:szCs w:val="28"/>
        </w:rPr>
        <w:t>региональной информационной системы «Оценка образователь</w:t>
      </w:r>
      <w:r>
        <w:rPr>
          <w:rFonts w:ascii="Times New Roman" w:hAnsi="Times New Roman"/>
          <w:sz w:val="28"/>
          <w:szCs w:val="28"/>
        </w:rPr>
        <w:t>ных достижений обучающихся Новгородской области»(Подсистема « Регистрация на экзамен»,</w:t>
      </w:r>
      <w:r>
        <w:rPr>
          <w:rFonts w:ascii="Times New Roman" w:hAnsi="Times New Roman"/>
          <w:sz w:val="28"/>
          <w:szCs w:val="28"/>
          <w:lang w:val="en-US"/>
        </w:rPr>
        <w:t>http://rcoi53.ru/).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Должностное лицо образовательной организации, принимающее заявление и документы в электронной форме, заходит в информационную систему путем авторизаци</w:t>
      </w:r>
      <w:r>
        <w:rPr>
          <w:rFonts w:ascii="Times New Roman" w:hAnsi="Times New Roman"/>
          <w:sz w:val="28"/>
          <w:szCs w:val="28"/>
        </w:rPr>
        <w:t>и с помощью логина и пароля и открывает электронное сообщение: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проверяет правильность электронного заявления, а также полноту указанных сведений;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проводит первичную проверку представленных электронных документов на предмет соответствия их установленным зак</w:t>
      </w:r>
      <w:r>
        <w:rPr>
          <w:rFonts w:ascii="Times New Roman" w:hAnsi="Times New Roman"/>
          <w:sz w:val="28"/>
          <w:szCs w:val="28"/>
        </w:rPr>
        <w:t>онодательством требованиям, а именно: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наличия документов, необходимых для предоставления услуги;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 представленных документов в соответствии с требованиями к срокам их действия;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четкого  изображения сканированных документов;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соответствие </w:t>
      </w:r>
      <w:r>
        <w:rPr>
          <w:rFonts w:ascii="Times New Roman" w:hAnsi="Times New Roman"/>
          <w:sz w:val="28"/>
          <w:szCs w:val="28"/>
        </w:rPr>
        <w:t>сведений, содержащихся в заявлении, сведениям, содержащимся в представленных заявителем документах;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распечатывает электронные документы, приложенные к заявлению посредством электронных печатных устройств, приобщает к личному делу заявителя;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передает лицу о</w:t>
      </w:r>
      <w:r>
        <w:rPr>
          <w:rFonts w:ascii="Times New Roman" w:hAnsi="Times New Roman"/>
          <w:sz w:val="28"/>
          <w:szCs w:val="28"/>
        </w:rPr>
        <w:t>бщеобразовательной организации, ответственному  за регистрацию входящих документов в журнале регистрации обращений граждан по предоставлению государственной услуги в электронном виде;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направляет заявителю уведомление о получении документов министерством по</w:t>
      </w:r>
      <w:r>
        <w:rPr>
          <w:rFonts w:ascii="Times New Roman" w:hAnsi="Times New Roman"/>
          <w:sz w:val="28"/>
          <w:szCs w:val="28"/>
        </w:rPr>
        <w:t xml:space="preserve"> адресу электронной почты, указанной в заявлении.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Критерием принятия решения является обращение заявителя или его представителя в общеобразовательное учреждение  с заявлением и представлением документов в электронной форме.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Результатом административной про</w:t>
      </w:r>
      <w:r>
        <w:rPr>
          <w:rFonts w:ascii="Times New Roman" w:hAnsi="Times New Roman"/>
          <w:sz w:val="28"/>
          <w:szCs w:val="28"/>
        </w:rPr>
        <w:t>цедуры является прием и регистрация заявления и прилагаемых документов.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Способ фиксации результата: регистрация заявления в журнале входящей корреспонденции общеобразовательной организации.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Максимальный срок исполнения процедуры- не позднее одного рабочего</w:t>
      </w:r>
      <w:r>
        <w:rPr>
          <w:rFonts w:ascii="Times New Roman" w:hAnsi="Times New Roman"/>
          <w:sz w:val="28"/>
          <w:szCs w:val="28"/>
        </w:rPr>
        <w:t xml:space="preserve"> дня, следующего за днем его поступления в общеобразовательную организацию. В случае поступления заявления в выходные  или нерабочие  праздничные дни его регистрация осуществляется в первый рабочий день общеобразовательной организации следующий за выходным</w:t>
      </w:r>
      <w:r>
        <w:rPr>
          <w:rFonts w:ascii="Times New Roman" w:hAnsi="Times New Roman"/>
          <w:sz w:val="28"/>
          <w:szCs w:val="28"/>
        </w:rPr>
        <w:t xml:space="preserve"> или нерабочим праздничным днем.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3.2.3. Государственная услуга не оказывается через многофункциональный центр предоставления государственных и муниципальных услуг.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3.3. Рассмотрение заявления и документов, необходимых для предоставления государственной усл</w:t>
      </w:r>
      <w:r>
        <w:rPr>
          <w:rFonts w:ascii="Times New Roman" w:hAnsi="Times New Roman"/>
          <w:b/>
          <w:bCs/>
          <w:sz w:val="28"/>
          <w:szCs w:val="28"/>
        </w:rPr>
        <w:t>уги, и принятие решения о выдаче заключения  либо об отказе ив выдаче заключения: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3.3.1.Основанием  для проведения административной процедуры являются получение должностным лицом общеобразовательной организации, ответственным за предоставление муниципально</w:t>
      </w:r>
      <w:r>
        <w:rPr>
          <w:rFonts w:ascii="Times New Roman" w:hAnsi="Times New Roman"/>
          <w:sz w:val="28"/>
          <w:szCs w:val="28"/>
        </w:rPr>
        <w:t>й услуги, заявления и документов, необходимых для предоставления муниципальной услуги, предоставленных заявителем, и поступление ответов на запросы об информации, влияющей на право заявителя на получение муниципальной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3.3.2. В ходе рассмотрения ука</w:t>
      </w:r>
      <w:r>
        <w:rPr>
          <w:rFonts w:ascii="Times New Roman" w:hAnsi="Times New Roman"/>
          <w:sz w:val="28"/>
          <w:szCs w:val="28"/>
        </w:rPr>
        <w:t>занных документов должностным лицом общеобразовательной организации, ответственным за предоставление муниципальной услуги, осуществляется проверка  правильности оформления документов.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Максимальный срок выполнения административной процедуры составляет 30 к</w:t>
      </w:r>
      <w:r>
        <w:rPr>
          <w:rFonts w:ascii="Times New Roman" w:hAnsi="Times New Roman"/>
          <w:sz w:val="28"/>
          <w:szCs w:val="28"/>
        </w:rPr>
        <w:t xml:space="preserve">алендарных дней со дня приема заявления.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3.3.3. По итогам рассмотрения документов должностное лицо общеобразовательной организации, ответственное за предоставление государственной услуги: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готовит  и представляет на подпись руководителю общеобразователь</w:t>
      </w:r>
      <w:r>
        <w:rPr>
          <w:rFonts w:ascii="Times New Roman" w:hAnsi="Times New Roman"/>
          <w:sz w:val="28"/>
          <w:szCs w:val="28"/>
        </w:rPr>
        <w:t>ной организации проект письма об отказе в выдаче информации в случае принятия решения об отказе в выдаче информации.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3.3.5. Руководитель общеобразовательной организации рассматривает проект  письма  либо проект письма об отказе в выдаче информации, подписы</w:t>
      </w:r>
      <w:r>
        <w:rPr>
          <w:rFonts w:ascii="Times New Roman" w:hAnsi="Times New Roman"/>
          <w:sz w:val="28"/>
          <w:szCs w:val="28"/>
        </w:rPr>
        <w:t>вает либо при наличии замечаний возвращает его должностному лицу, ответственному за предоставление муниципальной услуги, с указанием замечаний.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Максимальный срок выполнения административной процедуры составляет 3 рабочих дня с даты получения проекта </w:t>
      </w:r>
      <w:r>
        <w:rPr>
          <w:rFonts w:ascii="Times New Roman" w:hAnsi="Times New Roman"/>
          <w:sz w:val="28"/>
          <w:szCs w:val="28"/>
        </w:rPr>
        <w:t>письма либо проекта письма об отказе в выдаче информации.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3.3.5. Критерием принятия решения является получение должностным лицом общеобразовательной организации, заявления и документов, необходимых  для предоставления муниципальной услуги, представленных з</w:t>
      </w:r>
      <w:r>
        <w:rPr>
          <w:rFonts w:ascii="Times New Roman" w:hAnsi="Times New Roman"/>
          <w:sz w:val="28"/>
          <w:szCs w:val="28"/>
        </w:rPr>
        <w:t>аявителем  и поступления ответов на запросы об информации, влияющей направо заявителя на получение государственной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3.3.6. Результатом выполнения административной процедуры является подписание руководителем  общеобразовательной организации проекта п</w:t>
      </w:r>
      <w:r>
        <w:rPr>
          <w:rFonts w:ascii="Times New Roman" w:hAnsi="Times New Roman"/>
          <w:sz w:val="28"/>
          <w:szCs w:val="28"/>
        </w:rPr>
        <w:t>исьма либо проекта письма об отказе в выдаче информации.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3.3.7. Способом фиксации результата административной процедуры является подготовка заявителю проекта письма о выдаче информации.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3.4. Выдача  заявителю заключения либо уведомления об отказе в выдаче </w:t>
      </w:r>
      <w:r>
        <w:rPr>
          <w:rFonts w:ascii="Times New Roman" w:hAnsi="Times New Roman"/>
          <w:b/>
          <w:bCs/>
          <w:sz w:val="28"/>
          <w:szCs w:val="28"/>
        </w:rPr>
        <w:t>заключения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3.4.1. Основанием для начала административной процедуры является подготовка проект письма об отказе в выдаче информации.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Должностное лицо общеобразовательной организации, ответственное за предоставление муниципальной услуги, в течении 3 рабочих </w:t>
      </w:r>
      <w:r>
        <w:rPr>
          <w:rFonts w:ascii="Times New Roman" w:hAnsi="Times New Roman"/>
          <w:sz w:val="28"/>
          <w:szCs w:val="28"/>
        </w:rPr>
        <w:t>дней со дня получения подписанного письма либо письма об отказе в выдаче информации направляет данные документы заявителю лично, либо способом, позволяющим подтвердить  факт и дату отправления.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личного обращения заявителю с целью получения информа</w:t>
      </w:r>
      <w:r>
        <w:rPr>
          <w:rFonts w:ascii="Times New Roman" w:hAnsi="Times New Roman"/>
          <w:sz w:val="28"/>
          <w:szCs w:val="28"/>
        </w:rPr>
        <w:t>ции либо письма об отказе в выдаче информации должностное лицо общеобразовательной организации, ответственное за предоставление  муниципальной услуги, проверяет документ, удостоверяющий личность заявителя,  для идентификации заявителя и выдает их заявителю</w:t>
      </w:r>
      <w:r>
        <w:rPr>
          <w:rFonts w:ascii="Times New Roman" w:hAnsi="Times New Roman"/>
          <w:sz w:val="28"/>
          <w:szCs w:val="28"/>
        </w:rPr>
        <w:t>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втором экземпляре письма либо письма об отказе  в выдаче информации заявитель ставит отметку о получении оригинала («Документ получил») с указанием фамилии, имении, отчества(при наличии), даты.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Второй экземпляр письма либо письма об отказе в выдаче ин</w:t>
      </w:r>
      <w:r>
        <w:rPr>
          <w:rFonts w:ascii="Times New Roman" w:hAnsi="Times New Roman"/>
          <w:sz w:val="28"/>
          <w:szCs w:val="28"/>
        </w:rPr>
        <w:t>формации остается в общеобразовательном учреждении.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Письмо либо письмо об отказе в выдаче информации может быть получено      в срок и способом, установленными подпунктом 3.4.1. законным представителем несовершеннолетнего, не являющимся заявителем, в случа</w:t>
      </w:r>
      <w:r>
        <w:rPr>
          <w:rFonts w:ascii="Times New Roman" w:hAnsi="Times New Roman"/>
          <w:sz w:val="28"/>
          <w:szCs w:val="28"/>
        </w:rPr>
        <w:t>е, если заявитель, являющийся законным представителем несовершеннолетнего, указал в заявлении его фамилию. имя , отчество (при наличии), сведения о документе, удостоверяющем личность.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Письмо либо письмо  об отказе в выдаче информации в отношении несовершен</w:t>
      </w:r>
      <w:r>
        <w:rPr>
          <w:rFonts w:ascii="Times New Roman" w:hAnsi="Times New Roman"/>
          <w:sz w:val="28"/>
          <w:szCs w:val="28"/>
        </w:rPr>
        <w:t xml:space="preserve">нолетнего, не может быть представлено другому законному представителю несовершеннолетнего в случае, если заявитель  в момент подачи заявления о предоставлении муниципальной услуги выразил письменное желание получить запрашиваемые результаты предоставления </w:t>
      </w:r>
      <w:r>
        <w:rPr>
          <w:rFonts w:ascii="Times New Roman" w:hAnsi="Times New Roman"/>
          <w:sz w:val="28"/>
          <w:szCs w:val="28"/>
        </w:rPr>
        <w:t>государственной услуги  в отношении несовершеннолетнего лично.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3.4.2. После устранения предусмотренных подпунктов 2.10.2. настоящего Административного регламента оснований, при наличии которых заявителю выдается письмо об отказе в выдаче информации, заявит</w:t>
      </w:r>
      <w:r>
        <w:rPr>
          <w:rFonts w:ascii="Times New Roman" w:hAnsi="Times New Roman"/>
          <w:sz w:val="28"/>
          <w:szCs w:val="28"/>
        </w:rPr>
        <w:t>ель вправе повторно обратиться в  общеобразовательную организацию за предоставлением муниципальной услуги в порядке, предусмотренном настоящим Административным регламентом.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3.4.3. Критерием принятия решения является оформление письма либо письма об отказе </w:t>
      </w:r>
      <w:r>
        <w:rPr>
          <w:rFonts w:ascii="Times New Roman" w:hAnsi="Times New Roman"/>
          <w:sz w:val="28"/>
          <w:szCs w:val="28"/>
        </w:rPr>
        <w:t>в выдаче информации.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3.4.4. Результатом административной процедуры является выдача письма либо письма об отказе в выдаче информации.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3.4.5. Способ фиксации результата административной процедуры, в том числе в электронной форме, содержащей указание на форма</w:t>
      </w:r>
      <w:r>
        <w:rPr>
          <w:rFonts w:ascii="Times New Roman" w:hAnsi="Times New Roman"/>
          <w:sz w:val="28"/>
          <w:szCs w:val="28"/>
        </w:rPr>
        <w:t>т обязательного отображения административной процедуры: отметка о направлении заявителю письма об отказе в выдаче информации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3.5. Порядок исправления допущенных  опечаток и ошибок к выданным  в результате предоставления муниципальной услуги документах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с</w:t>
      </w:r>
      <w:r>
        <w:rPr>
          <w:rFonts w:ascii="Times New Roman" w:hAnsi="Times New Roman"/>
          <w:sz w:val="28"/>
          <w:szCs w:val="28"/>
        </w:rPr>
        <w:t>лучае выявления заявителем в документах, являющихся результатом предоставления государственной услуги, опечаток и (или) ошибок заявитель обращается в общеобразовательную организацию с заявлением об исправлении таких опечаток и (или) ошибок в соответствии с</w:t>
      </w:r>
      <w:r>
        <w:rPr>
          <w:rFonts w:ascii="Times New Roman" w:hAnsi="Times New Roman"/>
          <w:sz w:val="28"/>
          <w:szCs w:val="28"/>
        </w:rPr>
        <w:t xml:space="preserve"> приложением 1 посредством личного обращения, в электронной форме или почтовым отправлением.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заявлению прилагается оригинал документа, в котором допущена опечатка и (или) ошибка. Также заявитель вправе приобщить документы , обосновывающие  доводы, изложе</w:t>
      </w:r>
      <w:r>
        <w:rPr>
          <w:rFonts w:ascii="Times New Roman" w:hAnsi="Times New Roman"/>
          <w:sz w:val="28"/>
          <w:szCs w:val="28"/>
        </w:rPr>
        <w:t>нные в заявлении об исправлении опечатки  (или) ошибок.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Регистрация заявления осуществляется в день его поступления либо на следующий рабочий день в случае поступления заявления об исправлении опечаток и (или ) ошибок по окончании рабочего времени.  В слу</w:t>
      </w:r>
      <w:r>
        <w:rPr>
          <w:rFonts w:ascii="Times New Roman" w:hAnsi="Times New Roman"/>
          <w:sz w:val="28"/>
          <w:szCs w:val="28"/>
        </w:rPr>
        <w:t>чае поступления заявления об исправлении опечаток и (или ) ошибок в выходные или нерабочие праздничные дни его регистрация осуществляется в первый рабочий день, следующий  за выходным или нерабочим  праздничным днем.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Общеобразовательная организация проводи</w:t>
      </w:r>
      <w:r>
        <w:rPr>
          <w:rFonts w:ascii="Times New Roman" w:hAnsi="Times New Roman"/>
          <w:sz w:val="28"/>
          <w:szCs w:val="28"/>
        </w:rPr>
        <w:t>т  проверку сведений, указанных в заявлении об исправлении опечаток и (или) ошибок. В случае обнаружения опечаток и (или) ошибок в выданных в результате предоставления государственной услуги документах,  они подлежат исправлению в течении 5 календарных дне</w:t>
      </w:r>
      <w:r>
        <w:rPr>
          <w:rFonts w:ascii="Times New Roman" w:hAnsi="Times New Roman"/>
          <w:sz w:val="28"/>
          <w:szCs w:val="28"/>
        </w:rPr>
        <w:t>й с даты регистрации в общеобразовательной организации заявления об исправлении опечаток и (или) ошибок.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отсутствия опечаток и (или) ошибок в документах, выданных в результате предоставления муниципальной услуги, общеобразовательная организация на</w:t>
      </w:r>
      <w:r>
        <w:rPr>
          <w:rFonts w:ascii="Times New Roman" w:hAnsi="Times New Roman"/>
          <w:sz w:val="28"/>
          <w:szCs w:val="28"/>
        </w:rPr>
        <w:t>правляет уведомление об отсутствии таких опечаток и (или) ошибок в срок, не превышающий 5 рабочих дней со дня регистрации заявления об исправлении опечаток и (или ) ошибок.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Результатом административной процедуры  является направление исправленного докумен</w:t>
      </w:r>
      <w:r>
        <w:rPr>
          <w:rFonts w:ascii="Times New Roman" w:hAnsi="Times New Roman"/>
          <w:sz w:val="28"/>
          <w:szCs w:val="28"/>
        </w:rPr>
        <w:t>та или уведомления об отсутствии опечаток и (или) ошибок.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Критерием принятия решения является наличие или отсутствие опечаток и (или) ошибок в документах, выданных в результате предоставления муниципальной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Способом фиксации результата администрати</w:t>
      </w:r>
      <w:r>
        <w:rPr>
          <w:rFonts w:ascii="Times New Roman" w:hAnsi="Times New Roman"/>
          <w:sz w:val="28"/>
          <w:szCs w:val="28"/>
        </w:rPr>
        <w:t>вной процедуры является выдача (направление) результата рассмотрении заявления об исправлении опечаток и (или) ошибок посредством личного обращения  заявителя или почтовым отправлением.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hAnsi="Times New Roman"/>
          <w:b/>
          <w:bCs/>
          <w:sz w:val="28"/>
          <w:szCs w:val="28"/>
        </w:rPr>
        <w:t>4.Порядок и формы контроля за предоставлением муниципальной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hAnsi="Times New Roman"/>
          <w:b/>
          <w:bCs/>
          <w:sz w:val="28"/>
          <w:szCs w:val="28"/>
        </w:rPr>
        <w:t>4.1</w:t>
      </w:r>
      <w:r>
        <w:rPr>
          <w:rFonts w:ascii="Times New Roman" w:hAnsi="Times New Roman"/>
          <w:b/>
          <w:bCs/>
          <w:sz w:val="28"/>
          <w:szCs w:val="28"/>
        </w:rPr>
        <w:t>. Порядок  осуществления текущего контроля за соблюдением и представлением должностными лицами общеобразовательной организации положений настоящего административного регламента и иных нормативных  правовых актов, устанавливающих требования к предоставлению</w:t>
      </w:r>
      <w:r>
        <w:rPr>
          <w:rFonts w:ascii="Times New Roman" w:hAnsi="Times New Roman"/>
          <w:b/>
          <w:bCs/>
          <w:sz w:val="28"/>
          <w:szCs w:val="28"/>
        </w:rPr>
        <w:t xml:space="preserve"> муниципальной услуги, а также принятие ими решений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b/>
          <w:bCs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за предоставлением установленных настоящим административным регламентом</w:t>
      </w:r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административных процедур осуществляется должностными лицами общеобразовательной организации, ответственными за орг</w:t>
      </w:r>
      <w:r>
        <w:rPr>
          <w:rFonts w:ascii="Times New Roman" w:hAnsi="Times New Roman"/>
          <w:sz w:val="28"/>
          <w:szCs w:val="28"/>
        </w:rPr>
        <w:t>анизацию работы по предоставлению муниципальной услуги.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Текущий контроль за полнотой и качеством предоставления  муниципальной услуги, за соблюдением специалистами общеобразовательной    организации, участвующими в предоставлении муниципальной услуги, поло</w:t>
      </w:r>
      <w:r>
        <w:rPr>
          <w:rFonts w:ascii="Times New Roman" w:hAnsi="Times New Roman"/>
          <w:sz w:val="28"/>
          <w:szCs w:val="28"/>
        </w:rPr>
        <w:t>жений настоящего Административного регламента  требования к предоставлению и иных нормативных правовых актов, устанавливающих  требования к предоставлению муниципальной услуги, осуществляется директором общеобразовательного учреждения и заместителем директ</w:t>
      </w:r>
      <w:r>
        <w:rPr>
          <w:rFonts w:ascii="Times New Roman" w:hAnsi="Times New Roman"/>
          <w:sz w:val="28"/>
          <w:szCs w:val="28"/>
        </w:rPr>
        <w:t xml:space="preserve">ора.                                                                     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4.2.Порядок и периодичность осуществления планов и внеплановых проверок полноты и качества предоставления муниципальной услуги, в том числе порядок и формы контроля за полнотой  и ка</w:t>
      </w:r>
      <w:r>
        <w:rPr>
          <w:rFonts w:ascii="Times New Roman" w:hAnsi="Times New Roman"/>
          <w:b/>
          <w:bCs/>
          <w:sz w:val="28"/>
          <w:szCs w:val="28"/>
        </w:rPr>
        <w:t>чеством  предоставления муниципальной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осуществляется путем проведения  должностными лицами, ответственными за организацию предоставления муниципальной  услуги, проверок полноты и качества предоставления муниципальной услуги, соблюдения и пр</w:t>
      </w:r>
      <w:r>
        <w:rPr>
          <w:rFonts w:ascii="Times New Roman" w:hAnsi="Times New Roman"/>
          <w:sz w:val="28"/>
          <w:szCs w:val="28"/>
        </w:rPr>
        <w:t>едоставления положений  настоящего Административного регламента, иных нормативных правовых актов Российской Федерации, выявления  и обеспечения устранения выявленных нарушений, рассмотрения, принятия решений и подготовки ответов на обращения заявителей, со</w:t>
      </w:r>
      <w:r>
        <w:rPr>
          <w:rFonts w:ascii="Times New Roman" w:hAnsi="Times New Roman"/>
          <w:sz w:val="28"/>
          <w:szCs w:val="28"/>
        </w:rPr>
        <w:t>держащие жалобы на действия (бездействия) специалистов общеобразовательного учреждения участвующих в предоставлении  муниципальной услуги. Проверки могут быть плановыми ( осуществляться на  основании годовых планов работы общеобразовательной организации) и</w:t>
      </w:r>
      <w:r>
        <w:rPr>
          <w:rFonts w:ascii="Times New Roman" w:hAnsi="Times New Roman"/>
          <w:sz w:val="28"/>
          <w:szCs w:val="28"/>
        </w:rPr>
        <w:t xml:space="preserve"> внеплановыми.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 результатам проведенных проверок в случае выявления нарушений</w:t>
      </w:r>
    </w:p>
    <w:p w:rsidR="00CB36B3" w:rsidRDefault="000111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действиями (бездействием) должностных лиц общеобразовательной организации, участвующих в предоставлении муниципальной услуги, виновные лица привлекаются к ответственности в </w:t>
      </w:r>
      <w:r>
        <w:rPr>
          <w:rFonts w:ascii="Times New Roman" w:hAnsi="Times New Roman"/>
          <w:sz w:val="28"/>
          <w:szCs w:val="28"/>
        </w:rPr>
        <w:t>порядке, установленном законодательством Российской Федерации.</w:t>
      </w:r>
    </w:p>
    <w:p w:rsidR="00CB36B3" w:rsidRDefault="000111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b/>
          <w:bCs/>
          <w:sz w:val="28"/>
          <w:szCs w:val="28"/>
        </w:rPr>
        <w:t>4.3. Порядок привлечения к ответственности должностных лиц общеобразовательной организации за решения и действия (бездействие), принимаемые (осуществляемые) ими в ходе исполнения муниципа</w:t>
      </w:r>
      <w:r>
        <w:rPr>
          <w:rFonts w:ascii="Times New Roman" w:hAnsi="Times New Roman"/>
          <w:b/>
          <w:bCs/>
          <w:sz w:val="28"/>
          <w:szCs w:val="28"/>
        </w:rPr>
        <w:t>льной услуги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Должностные лица общеобразовательной организации, участвующие в предоставлении муниципальной услуги, несут персональную ответственность за предоставление муниципальной услуги в соответствии с настоящим административным регламентом и иными норм</w:t>
      </w:r>
      <w:r>
        <w:rPr>
          <w:rFonts w:ascii="Times New Roman" w:hAnsi="Times New Roman"/>
          <w:sz w:val="28"/>
          <w:szCs w:val="28"/>
        </w:rPr>
        <w:t>ативными правовыми актами, устанавливающими требования к предоставлению муниципальной услуги, за обеспечение полноты и качества предоставления муниципальной услуги. Ответственность должностных лиц общеобразовательной организации, участвующих в предоставлен</w:t>
      </w:r>
      <w:r>
        <w:rPr>
          <w:rFonts w:ascii="Times New Roman" w:hAnsi="Times New Roman"/>
          <w:sz w:val="28"/>
          <w:szCs w:val="28"/>
        </w:rPr>
        <w:t>ии муниципальной услуги, устанавливается в их должностных регламентах в соответствии с требованиями законодательных  и иных нормативных правовых актов Российской Федерации.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4.4. Положения, характеризующие требования к порядку и формам контроля  за предоста</w:t>
      </w:r>
      <w:r>
        <w:rPr>
          <w:rFonts w:ascii="Times New Roman" w:hAnsi="Times New Roman"/>
          <w:b/>
          <w:bCs/>
          <w:sz w:val="28"/>
          <w:szCs w:val="28"/>
        </w:rPr>
        <w:t>влением  муниципальной услуги, в том числе со стороны граждан, их объединений и организаций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предоставлением  муниципальной услуги может осуществляться  со стороны граждан, их объединений  и организаций путем направления в адрес общеобразователь</w:t>
      </w:r>
      <w:r>
        <w:rPr>
          <w:rFonts w:ascii="Times New Roman" w:hAnsi="Times New Roman"/>
          <w:sz w:val="28"/>
          <w:szCs w:val="28"/>
        </w:rPr>
        <w:t>ной организаций: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сообщений о нарушении законов и иных нормативных правовых актов, недостатков общеобразовательной организации, ее сотрудников;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жалоб по фактам нарушения должностными лицами общеобразовательной организации прав, свобод или законных интересов</w:t>
      </w:r>
      <w:r>
        <w:rPr>
          <w:rFonts w:ascii="Times New Roman" w:hAnsi="Times New Roman"/>
          <w:sz w:val="28"/>
          <w:szCs w:val="28"/>
        </w:rPr>
        <w:t xml:space="preserve"> граждан.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hAnsi="Times New Roman"/>
          <w:b/>
          <w:bCs/>
          <w:sz w:val="28"/>
          <w:szCs w:val="28"/>
        </w:rPr>
        <w:t>5 Досудебный  (внесудебный)  порядок обжалования решений и действий (бездействия) министерства, а также его должностных лиц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hAnsi="Times New Roman"/>
          <w:b/>
          <w:bCs/>
          <w:sz w:val="28"/>
          <w:szCs w:val="28"/>
        </w:rPr>
        <w:t>5.1. Информация для заявителя о его праве подать жалобу на решение и (или) действие (бездействие) общеобразовательной орга</w:t>
      </w:r>
      <w:r>
        <w:rPr>
          <w:rFonts w:ascii="Times New Roman" w:hAnsi="Times New Roman"/>
          <w:b/>
          <w:bCs/>
          <w:sz w:val="28"/>
          <w:szCs w:val="28"/>
        </w:rPr>
        <w:t>низации и (или)  ее должностных лиц при предоставлении государственной услуги</w:t>
      </w:r>
    </w:p>
    <w:p w:rsidR="00CB36B3" w:rsidRDefault="000111C2">
      <w:pPr>
        <w:spacing w:after="0" w:line="240" w:lineRule="auto"/>
        <w:ind w:firstLine="567"/>
        <w:jc w:val="both"/>
        <w:rPr>
          <w:b/>
          <w:bCs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Заявители вправе подать жалобу на решение и (или) действие (бездействие) общеобразовательной организации и ее должностных лиц, муниципальных служащих при предоставлении муниципа</w:t>
      </w:r>
      <w:r>
        <w:rPr>
          <w:rFonts w:ascii="Times New Roman" w:hAnsi="Times New Roman"/>
          <w:sz w:val="28"/>
          <w:szCs w:val="28"/>
        </w:rPr>
        <w:t>льной услуги (далее жалоба)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5.2.Органы муниципальной власти, организации, уполномоченные на рассмотрение жалобы лица, которым может быть направлена жалоба заявителя в досудебном (внесудебном ) порядке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Заявители могут обжаловать решения и действия (бездейст</w:t>
      </w:r>
      <w:r>
        <w:rPr>
          <w:rFonts w:ascii="Times New Roman" w:hAnsi="Times New Roman"/>
          <w:sz w:val="28"/>
          <w:szCs w:val="28"/>
        </w:rPr>
        <w:t>вие),принятые (осуществляемые) в ходе предоставления муниципальной услуги.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Жалоба на решения  и действия (бездействие) должностных лиц общеобразовательной организации подается Председателю Комитета образования Мошенского муниципального района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5.3. Способы </w:t>
      </w:r>
      <w:r>
        <w:rPr>
          <w:rFonts w:ascii="Times New Roman" w:hAnsi="Times New Roman"/>
          <w:b/>
          <w:bCs/>
          <w:sz w:val="28"/>
          <w:szCs w:val="28"/>
        </w:rPr>
        <w:t>информирования заявителей  о порядке подачи и рассмотрения жалобы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Образовательная организация обеспечивает: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информирование заявителей о порядке обжалования решений и действий  (бездействия) общеобразовательной организации, ее должностных лиц посредство</w:t>
      </w:r>
      <w:r>
        <w:rPr>
          <w:rFonts w:ascii="Times New Roman" w:hAnsi="Times New Roman"/>
          <w:sz w:val="28"/>
          <w:szCs w:val="28"/>
        </w:rPr>
        <w:t>м размещения информации на сайте общеобразовательной организации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консультирование заявителей о порядке обжалования решений и действий (бездействия) общеобразовательной организации, ее должностных лиц, в том числе по телефону , электронной почте, при лич</w:t>
      </w:r>
      <w:r>
        <w:rPr>
          <w:rFonts w:ascii="Times New Roman" w:hAnsi="Times New Roman"/>
          <w:sz w:val="28"/>
          <w:szCs w:val="28"/>
        </w:rPr>
        <w:t>ном приеме.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5.4. Перечень нормативных правовых актов, регулирующих  порядок досудебного (внесудебного ) обжалования решений и действий (бездействия) общеобразовательной организации, а также ее должностных лиц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Досудебное (внесудебное) обжалование решений и </w:t>
      </w:r>
      <w:r>
        <w:rPr>
          <w:rFonts w:ascii="Times New Roman" w:hAnsi="Times New Roman"/>
          <w:sz w:val="28"/>
          <w:szCs w:val="28"/>
        </w:rPr>
        <w:t>действий (бездействия) общеобразовательной организации, ее должностных лиц осуществляется в соответствии с 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 в соответствии с Федеральным законом от 27 июля 2010 года № 210-ФЗ «Об организации предоставления государственных и муниципальных усл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уг».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Информация , указанная в данном разделе, подлежит обязательному размещению на сайте  общеобразовательной организации</w:t>
      </w:r>
    </w:p>
    <w:p w:rsidR="00CB36B3" w:rsidRDefault="00CB36B3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</w:p>
    <w:p w:rsidR="00CB36B3" w:rsidRDefault="00CB36B3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</w:p>
    <w:p w:rsidR="00CB36B3" w:rsidRDefault="00CB36B3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</w:p>
    <w:p w:rsidR="00CB36B3" w:rsidRDefault="00CB36B3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</w:p>
    <w:p w:rsidR="00CB36B3" w:rsidRDefault="00CB36B3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</w:p>
    <w:p w:rsidR="00CB36B3" w:rsidRDefault="00CB36B3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</w:p>
    <w:p w:rsidR="00CB36B3" w:rsidRDefault="00CB36B3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</w:p>
    <w:p w:rsidR="00CB36B3" w:rsidRDefault="00CB36B3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</w:p>
    <w:p w:rsidR="00CB36B3" w:rsidRDefault="00CB36B3">
      <w:pPr>
        <w:spacing w:after="0" w:line="240" w:lineRule="auto"/>
        <w:ind w:firstLine="567"/>
        <w:jc w:val="both"/>
        <w:rPr>
          <w:b/>
          <w:bCs/>
          <w:sz w:val="28"/>
          <w:szCs w:val="28"/>
        </w:rPr>
      </w:pPr>
    </w:p>
    <w:p w:rsidR="00CB36B3" w:rsidRDefault="00CB36B3">
      <w:pPr>
        <w:spacing w:after="0"/>
        <w:rPr>
          <w:rFonts w:ascii="Times New Roman" w:hAnsi="Times New Roman"/>
          <w:color w:val="1A1A1A"/>
          <w:sz w:val="28"/>
          <w:szCs w:val="28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both"/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36B3" w:rsidRDefault="00CB36B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 1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предоставлению муниципальной услуги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«Предоставление информации о порядке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государственной итоговой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аттестации обучающихся, освоивших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образовательные программы основного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общего и среднего общего образования, в том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числе в форме единого государственного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экзамена, а также информация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 базы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данных по Мошенскому муниципальному округу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j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участниках единого государственного экзамена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 результатах единого государственного экзамена»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Штамп комитета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заявителя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Адрес:______________________________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№_____ от____________</w:t>
      </w:r>
    </w:p>
    <w:p w:rsidR="00CB36B3" w:rsidRDefault="000111C2">
      <w:pPr>
        <w:spacing w:after="0" w:line="240" w:lineRule="auto"/>
        <w:ind w:left="108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Уведомление о принятом решении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Комитет образования и культуры Администрации Мошенского муниципального округа доводит до Вашего сведения, что на Ваше заявление</w:t>
      </w:r>
    </w:p>
    <w:p w:rsidR="00CB36B3" w:rsidRDefault="000111C2">
      <w:pPr>
        <w:spacing w:after="0" w:line="240" w:lineRule="auto"/>
        <w:ind w:left="108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 _________________________ от 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комитета 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Ф.И.О.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подпись</w:t>
      </w: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 2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предоставлению муниципальной услуги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«Предоставление информации о порядке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государственной итоговой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аттестации обучающихся, освоивших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образовательные программы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общего и среднего общего образования, в том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числе в форме единого государственного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экзамена, а также информация из базы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данных по Мошенскому муниципальному округу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участниках единого государственного экзамена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 результатах единого государстве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нного экзамена»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Штамп комитета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заявителя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Адрес:______________________________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 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№_____ от____________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Уведомление об отказе в предоставлении услуги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Комитет образования и культуры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Мошенского муниципального округа доводит до Вашего сведения, что на Ваше заявление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 ____________________________ от              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ввиду отсутствия информации для предоставления услуги (предоставление запрашиваемой информации влечёт нар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ушение законодательства о защите информации) данная услуга не может быть предоставлена.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комитета 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Ф.И.О.              подпись</w:t>
      </w: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 3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предоставлению муниципальной услуги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«Предоставление информации о порядке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государственной итоговой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аттестации обучающихся, освоивших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образовательные программы основного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общего и среднего общего образования, в том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числе в форме единого государстве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экзамена, а также информация из базы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данных по Мошенскому муниципальному округу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участниках единого государственного экзамена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 результатах единого государственного экзамена»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Руководителю комитета образования и культуры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Мошенского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округа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руководителя комитета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родителя (законного представителя)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 регистрации: 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 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заявление.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Прошу предоставить мне информацию о порядке проведения государственной итоговой аттестации обучающихся, освоивших образовательные программы основного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бщего и среднего общего образования, в том числе в форме единого государственного экзамена.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 получения ответа:</w:t>
      </w:r>
    </w:p>
    <w:p w:rsidR="00CB36B3" w:rsidRDefault="000111C2">
      <w:pPr>
        <w:spacing w:after="0" w:line="240" w:lineRule="auto"/>
        <w:ind w:left="108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посредством личного обращения в ___________________________________;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 общеобразовательной организации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форме электронного доку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мента;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почтовым отправлением на адрес, указанный в заявлении (только на бумажном носителе);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отправлением по электронной почте (в форме электронного документа и только в случаях, прямо предусмотренных в действующих нормативных правовых актах)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(e-mail)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" w:name="_Приложение_№_7"/>
      <w:bookmarkStart w:id="5" w:name="_Приложение_№_6"/>
      <w:bookmarkEnd w:id="4"/>
      <w:bookmarkEnd w:id="5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«____»___________________20___года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                                                         (подпись)</w:t>
      </w: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 4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предоставлению муниципальной услуги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«Предоставление информации о порядке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государственной итоговой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аттестации обучающихся, освоивших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образовательные программы основного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общего и среднего общего образования, в том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числе в форме единого государств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экзамена, а также информация из базы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данных по Мошенскому муниципальному  округу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участниках единого государственного экзамена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 результатах единого государственного экзамена»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Руководителю комитета образования и культуры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Мошенского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округа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руководителя комитета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родителя (законного представителя)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 регистрации: 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 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заявление.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Прошу предоставить мне информацию из базы данных по Мошенскому муниципальному округу об участниках единого государственного экзамена.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Способ получения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ответа:</w:t>
      </w:r>
    </w:p>
    <w:p w:rsidR="00CB36B3" w:rsidRDefault="000111C2">
      <w:pPr>
        <w:spacing w:after="0" w:line="240" w:lineRule="auto"/>
        <w:ind w:left="108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посредством личного обращения в __________________________________;</w:t>
      </w:r>
    </w:p>
    <w:p w:rsidR="00CB36B3" w:rsidRDefault="000111C2">
      <w:pPr>
        <w:spacing w:after="0" w:line="240" w:lineRule="auto"/>
        <w:ind w:left="108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общеобразовательной организации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форме электронного документа;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почтовым отправлением на адрес, указанный в заявлении (только на бумажном носителе);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отправлением по эл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ектронной почте (в форме электронного документа и только в случаях, прямо предусмотренных в действующих нормативных правовых актах)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(e-mail)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«____»___________________20___года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</w:t>
      </w:r>
    </w:p>
    <w:p w:rsidR="00CB36B3" w:rsidRDefault="00CB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                                                         (подпись)</w:t>
      </w: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 5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предоставлению муниципальной услуги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«Предоставление информации о порядке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государственной итоговой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тации обучающихся, освоивших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образовательные программы основного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общего и среднего общего образования, в том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числе в форме единого государственного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экзамена, а также информация из базы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данных по Мошенскому муниципальному округу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участниках единого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государственного экзамена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 результатах единого государственного экзамена»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Руководителю комитета образования и культуры</w:t>
      </w:r>
    </w:p>
    <w:p w:rsidR="00CB36B3" w:rsidRDefault="000111C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Мошенского муниципального  округа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руководителя комитета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родителя (законного представителя)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 регистрации: 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 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заявление.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Прошу предоставить мне информацию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результатах единого государственного экзамена, полученных моим (ей) сыном (дочерью)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указать Ф.И.О. ребёнка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 _____________________________________________________________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 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указать год                                          указать наименование предмета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 получения ответа:</w:t>
      </w:r>
    </w:p>
    <w:p w:rsidR="00CB36B3" w:rsidRDefault="000111C2">
      <w:pPr>
        <w:spacing w:after="0" w:line="240" w:lineRule="auto"/>
        <w:ind w:left="108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посредством личного обращения в 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общеобразовательной организации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форме электронного документа;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почтовым отправлением на адрес, указанный в заявлении (только на бумажном носителе);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отправлением по электронной почте (в форме электронного документа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только в случаях, прямо предусмотренных в действующих нормативных правовых актах)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(e-mail)</w:t>
      </w:r>
    </w:p>
    <w:p w:rsidR="00CB36B3" w:rsidRDefault="000111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«____»___________________20___года</w:t>
      </w:r>
    </w:p>
    <w:p w:rsidR="00CB36B3" w:rsidRDefault="000111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Дата                                                         (подпись)</w:t>
      </w: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36B3" w:rsidRDefault="00CB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CB36B3">
      <w:pgSz w:w="11906" w:h="16838"/>
      <w:pgMar w:top="1134" w:right="850" w:bottom="1134" w:left="170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6B3"/>
    <w:rsid w:val="000111C2"/>
    <w:rsid w:val="00CB3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70B86B-C7CB-4CB5-80B2-30C15A565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51BC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51BC1"/>
    <w:rPr>
      <w:color w:val="800080"/>
      <w:u w:val="single"/>
    </w:rPr>
  </w:style>
  <w:style w:type="character" w:customStyle="1" w:styleId="1">
    <w:name w:val="Гиперссылка1"/>
    <w:basedOn w:val="a0"/>
    <w:qFormat/>
    <w:rsid w:val="00851BC1"/>
  </w:style>
  <w:style w:type="character" w:customStyle="1" w:styleId="a5">
    <w:name w:val="Обычный (веб) Знак"/>
    <w:link w:val="a6"/>
    <w:qFormat/>
    <w:rsid w:val="00D27B3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B807F5"/>
    <w:rPr>
      <w:rFonts w:ascii="Segoe UI" w:hAnsi="Segoe UI" w:cs="Segoe UI"/>
      <w:sz w:val="18"/>
      <w:szCs w:val="18"/>
    </w:rPr>
  </w:style>
  <w:style w:type="character" w:customStyle="1" w:styleId="fontstyle31">
    <w:name w:val="fontstyle31"/>
    <w:qFormat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ontstyle32">
    <w:name w:val="fontstyle32"/>
    <w:qFormat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ontstyle13">
    <w:name w:val="fontstyle13"/>
    <w:qFormat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10">
    <w:name w:val="Строгий1"/>
    <w:qFormat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9">
    <w:name w:val="Маркеры"/>
    <w:qFormat/>
    <w:rPr>
      <w:rFonts w:ascii="OpenSymbol" w:eastAsia="OpenSymbol" w:hAnsi="OpenSymbol" w:cs="OpenSymbol"/>
    </w:rPr>
  </w:style>
  <w:style w:type="paragraph" w:customStyle="1" w:styleId="aa">
    <w:name w:val="Заголовок"/>
    <w:basedOn w:val="a"/>
    <w:next w:val="ab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b">
    <w:name w:val="Body Text"/>
    <w:basedOn w:val="a"/>
    <w:pPr>
      <w:spacing w:after="140" w:line="276" w:lineRule="auto"/>
    </w:pPr>
  </w:style>
  <w:style w:type="paragraph" w:styleId="ac">
    <w:name w:val="List"/>
    <w:basedOn w:val="ab"/>
    <w:rPr>
      <w:rFonts w:cs="Ari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Arial"/>
    </w:rPr>
  </w:style>
  <w:style w:type="paragraph" w:styleId="a6">
    <w:name w:val="Normal (Web)"/>
    <w:basedOn w:val="a"/>
    <w:link w:val="a5"/>
    <w:uiPriority w:val="99"/>
    <w:unhideWhenUsed/>
    <w:qFormat/>
    <w:rsid w:val="00851BC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qFormat/>
    <w:rsid w:val="00851BC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qFormat/>
    <w:rsid w:val="00851BC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">
    <w:name w:val="Содержимое таблицы"/>
    <w:basedOn w:val="a"/>
    <w:qFormat/>
    <w:pPr>
      <w:widowControl w:val="0"/>
      <w:suppressLineNumbers/>
    </w:pPr>
  </w:style>
  <w:style w:type="paragraph" w:customStyle="1" w:styleId="af0">
    <w:name w:val="Заголовок таблицы"/>
    <w:basedOn w:val="af"/>
    <w:qFormat/>
    <w:pPr>
      <w:jc w:val="center"/>
    </w:pPr>
    <w:rPr>
      <w:b/>
      <w:bCs/>
    </w:rPr>
  </w:style>
  <w:style w:type="paragraph" w:styleId="af1">
    <w:name w:val="List Paragraph"/>
    <w:basedOn w:val="a"/>
    <w:uiPriority w:val="34"/>
    <w:qFormat/>
    <w:rsid w:val="008615D6"/>
    <w:pPr>
      <w:ind w:left="720"/>
      <w:contextualSpacing/>
    </w:pPr>
  </w:style>
  <w:style w:type="paragraph" w:styleId="a8">
    <w:name w:val="Balloon Text"/>
    <w:basedOn w:val="a"/>
    <w:link w:val="a7"/>
    <w:uiPriority w:val="99"/>
    <w:semiHidden/>
    <w:unhideWhenUsed/>
    <w:qFormat/>
    <w:rsid w:val="00B807F5"/>
    <w:pPr>
      <w:spacing w:after="0" w:line="240" w:lineRule="auto"/>
    </w:pPr>
    <w:rPr>
      <w:rFonts w:ascii="Segoe UI" w:hAnsi="Segoe UI" w:cs="Segoe UI"/>
      <w:sz w:val="18"/>
      <w:szCs w:val="18"/>
    </w:rPr>
  </w:style>
  <w:style w:type="numbering" w:customStyle="1" w:styleId="11">
    <w:name w:val="Нет списка1"/>
    <w:uiPriority w:val="99"/>
    <w:semiHidden/>
    <w:unhideWhenUsed/>
    <w:qFormat/>
    <w:rsid w:val="00851B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gosuslugi.ru/" TargetMode="External"/><Relationship Id="rId4" Type="http://schemas.openxmlformats.org/officeDocument/2006/relationships/hyperlink" Target="https://pravo-search.minjust.ru/bigs/showDocument.html?id=BBA0BFB1-06C7-4E50-A8D3-FE1045784BF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9192</Words>
  <Characters>52401</Characters>
  <Application>Microsoft Office Word</Application>
  <DocSecurity>0</DocSecurity>
  <Lines>436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Андрианова Г.А.</dc:creator>
  <dc:description/>
  <cp:lastModifiedBy>Андрианова Г.А.</cp:lastModifiedBy>
  <cp:revision>2</cp:revision>
  <dcterms:created xsi:type="dcterms:W3CDTF">2025-04-03T09:09:00Z</dcterms:created>
  <dcterms:modified xsi:type="dcterms:W3CDTF">2025-04-03T09:09:00Z</dcterms:modified>
  <dc:language>ru-RU</dc:language>
</cp:coreProperties>
</file>