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9E4820">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2A215931" w:rsidR="00350811" w:rsidRPr="00E442A4" w:rsidRDefault="009E4820" w:rsidP="009E4820">
            <w:pPr>
              <w:jc w:val="center"/>
              <w:rPr>
                <w:b/>
                <w:sz w:val="28"/>
                <w:szCs w:val="28"/>
              </w:rPr>
            </w:pPr>
            <w:r w:rsidRPr="009E4820">
              <w:rPr>
                <w:b/>
                <w:sz w:val="28"/>
                <w:szCs w:val="28"/>
              </w:rPr>
              <w:t>О создании межведомственной комиссии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w:t>
            </w:r>
          </w:p>
        </w:tc>
      </w:tr>
    </w:tbl>
    <w:p w14:paraId="7EA66743" w14:textId="54AEB7E4" w:rsidR="000C18B5" w:rsidRDefault="000C18B5" w:rsidP="000C18B5">
      <w:pPr>
        <w:jc w:val="both"/>
        <w:rPr>
          <w:sz w:val="28"/>
          <w:szCs w:val="28"/>
        </w:rPr>
      </w:pPr>
    </w:p>
    <w:p w14:paraId="4DD19B17" w14:textId="77777777" w:rsidR="009E4820" w:rsidRDefault="009E4820" w:rsidP="000C18B5">
      <w:pPr>
        <w:jc w:val="both"/>
        <w:rPr>
          <w:sz w:val="28"/>
          <w:szCs w:val="28"/>
        </w:rPr>
      </w:pPr>
    </w:p>
    <w:p w14:paraId="7170B1C4" w14:textId="7905E809" w:rsidR="009E4820" w:rsidRDefault="009E4820" w:rsidP="009E4820">
      <w:pPr>
        <w:ind w:firstLine="709"/>
        <w:jc w:val="both"/>
        <w:rPr>
          <w:b/>
          <w:sz w:val="28"/>
          <w:szCs w:val="28"/>
        </w:rPr>
      </w:pPr>
      <w:r w:rsidRPr="009E4820">
        <w:rPr>
          <w:sz w:val="28"/>
          <w:szCs w:val="28"/>
        </w:rPr>
        <w:t xml:space="preserve">В соответствии со </w:t>
      </w:r>
      <w:hyperlink r:id="rId9" w:history="1">
        <w:r w:rsidRPr="009E4820">
          <w:rPr>
            <w:sz w:val="28"/>
            <w:szCs w:val="28"/>
          </w:rPr>
          <w:t>статьями 14</w:t>
        </w:r>
      </w:hyperlink>
      <w:r w:rsidRPr="009E4820">
        <w:rPr>
          <w:sz w:val="28"/>
          <w:szCs w:val="28"/>
        </w:rPr>
        <w:t xml:space="preserve">, </w:t>
      </w:r>
      <w:hyperlink r:id="rId10" w:history="1">
        <w:r w:rsidRPr="009E4820">
          <w:rPr>
            <w:sz w:val="28"/>
            <w:szCs w:val="28"/>
          </w:rPr>
          <w:t>23</w:t>
        </w:r>
      </w:hyperlink>
      <w:r w:rsidRPr="009E4820">
        <w:rPr>
          <w:sz w:val="28"/>
          <w:szCs w:val="28"/>
        </w:rPr>
        <w:t xml:space="preserve">Жилищного кодекса Российской Федерации, во исполнение </w:t>
      </w:r>
      <w:hyperlink r:id="rId11" w:history="1">
        <w:r w:rsidRPr="009E4820">
          <w:rPr>
            <w:sz w:val="28"/>
            <w:szCs w:val="28"/>
          </w:rPr>
          <w:t>Постановления</w:t>
        </w:r>
      </w:hyperlink>
      <w:r w:rsidRPr="009E4820">
        <w:rPr>
          <w:sz w:val="28"/>
          <w:szCs w:val="2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Устава Мошенского муниципального округа, </w:t>
      </w:r>
      <w:r w:rsidRPr="009E4820">
        <w:rPr>
          <w:spacing w:val="-20"/>
          <w:sz w:val="28"/>
          <w:szCs w:val="28"/>
        </w:rPr>
        <w:t xml:space="preserve">Администрация Мошенского муниципального округа </w:t>
      </w:r>
      <w:r>
        <w:rPr>
          <w:spacing w:val="-20"/>
          <w:sz w:val="28"/>
          <w:szCs w:val="28"/>
        </w:rPr>
        <w:t xml:space="preserve">Новгородской области </w:t>
      </w:r>
      <w:r w:rsidRPr="009E4820">
        <w:rPr>
          <w:b/>
          <w:sz w:val="28"/>
          <w:szCs w:val="28"/>
        </w:rPr>
        <w:t xml:space="preserve"> ПОСТАНОВЛЯЕТ:</w:t>
      </w:r>
    </w:p>
    <w:p w14:paraId="060F29D3" w14:textId="77777777" w:rsidR="009E4820" w:rsidRPr="009E4820" w:rsidRDefault="009E4820" w:rsidP="009E4820">
      <w:pPr>
        <w:ind w:firstLine="709"/>
        <w:jc w:val="both"/>
        <w:rPr>
          <w:color w:val="FF0000"/>
          <w:sz w:val="28"/>
          <w:szCs w:val="28"/>
        </w:rPr>
      </w:pPr>
    </w:p>
    <w:p w14:paraId="42C93F0A"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 xml:space="preserve">1. Создать постоянно действующую межведомственную комиссию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 </w:t>
      </w:r>
    </w:p>
    <w:p w14:paraId="3D843701" w14:textId="69032D21"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 xml:space="preserve">2. Утвердить прилагаемое Положение о порядке работы межведомственной комиссии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 и её состав. </w:t>
      </w:r>
    </w:p>
    <w:p w14:paraId="01F9D230"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3. Признать утратившим силу постановления Администрации Мошенского муниципального района:</w:t>
      </w:r>
    </w:p>
    <w:p w14:paraId="16C6C8B2"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lastRenderedPageBreak/>
        <w:t>от 03.06.2015 №294 «О межведомственной комиссии для оценки жилых</w:t>
      </w:r>
      <w:r>
        <w:rPr>
          <w:rFonts w:ascii="Times New Roman" w:hAnsi="Times New Roman" w:cs="Times New Roman"/>
          <w:sz w:val="28"/>
          <w:szCs w:val="28"/>
        </w:rPr>
        <w:t xml:space="preserve"> </w:t>
      </w:r>
      <w:r w:rsidRPr="009E4820">
        <w:rPr>
          <w:rFonts w:ascii="Times New Roman" w:hAnsi="Times New Roman" w:cs="Times New Roman"/>
          <w:sz w:val="28"/>
          <w:szCs w:val="28"/>
        </w:rPr>
        <w:t>помещений муниципального жилищного фонда Мошенского муниципального района»;</w:t>
      </w:r>
    </w:p>
    <w:p w14:paraId="0D866A6D"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08.02.2016 №51 «О внесении изменений в Положение о порядке работы межведомственной комиссии для оценки жилых помещений муниципального жилищного фонда Мошенского муниципального района и ее состав»;</w:t>
      </w:r>
    </w:p>
    <w:p w14:paraId="0CC030F4" w14:textId="0205D8D8"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15.06.2016 №345 «О внесении изменений в состав межведомственной комиссии по оценке жилых помещений муниципального жилищного фонда Мошенского муниципального района»;</w:t>
      </w:r>
    </w:p>
    <w:p w14:paraId="266A952A"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26.04.2017</w:t>
      </w:r>
      <w:r>
        <w:rPr>
          <w:rFonts w:ascii="Times New Roman" w:hAnsi="Times New Roman" w:cs="Times New Roman"/>
          <w:sz w:val="28"/>
          <w:szCs w:val="28"/>
        </w:rPr>
        <w:t xml:space="preserve"> </w:t>
      </w:r>
      <w:r w:rsidRPr="009E4820">
        <w:rPr>
          <w:rFonts w:ascii="Times New Roman" w:hAnsi="Times New Roman" w:cs="Times New Roman"/>
          <w:sz w:val="28"/>
          <w:szCs w:val="28"/>
        </w:rPr>
        <w:t>№371 «О внесении изменений в состав межведомственной комиссии для оценки жилых помещений муниципального жилищного фонда Мошенского муниципального района»;</w:t>
      </w:r>
    </w:p>
    <w:p w14:paraId="1F2E023F"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02.09.2019 № 536 «О внесении изменений в постановление Администрации Мошенского муниципального района от 03.06.2015 № 294»;</w:t>
      </w:r>
    </w:p>
    <w:p w14:paraId="2803E54A"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23.10.2020 № 649 «О внесении изменений в состав межведомственной комиссии для оценки жилых помещений муниципального жилищного фонда Мошенского муниципального района»;</w:t>
      </w:r>
    </w:p>
    <w:p w14:paraId="5480AE30"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17.08.2021 № 523 «О внесении изменений в состав межведомственной комиссии для оценки жилых помещений муниципального жилищного фонда Мошенского муниципального района»;</w:t>
      </w:r>
    </w:p>
    <w:p w14:paraId="16A1813D" w14:textId="77777777" w:rsid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02.09.2022 №555«О внесении изменений в состав межведомственной комиссии для оценки жилых помещений муниципального жилищного фонда Мошенского муниципального района»</w:t>
      </w:r>
      <w:r>
        <w:rPr>
          <w:rFonts w:ascii="Times New Roman" w:hAnsi="Times New Roman" w:cs="Times New Roman"/>
          <w:sz w:val="28"/>
          <w:szCs w:val="28"/>
        </w:rPr>
        <w:t>;</w:t>
      </w:r>
    </w:p>
    <w:p w14:paraId="2D6CEBEF" w14:textId="4CE7C6C5"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от 13.12.2022 №780</w:t>
      </w:r>
      <w:r>
        <w:rPr>
          <w:rFonts w:ascii="Times New Roman" w:hAnsi="Times New Roman" w:cs="Times New Roman"/>
          <w:sz w:val="28"/>
          <w:szCs w:val="28"/>
        </w:rPr>
        <w:t xml:space="preserve"> </w:t>
      </w:r>
      <w:r w:rsidRPr="009E4820">
        <w:rPr>
          <w:rFonts w:ascii="Times New Roman" w:hAnsi="Times New Roman" w:cs="Times New Roman"/>
          <w:sz w:val="28"/>
          <w:szCs w:val="28"/>
        </w:rPr>
        <w:t>«О внесении изменений в состав межведомственной комиссии для оценки жилых помещений муниципального жилищного фонда Мошенского муниципального района».</w:t>
      </w:r>
    </w:p>
    <w:p w14:paraId="46A402B2" w14:textId="77777777" w:rsidR="009E4820" w:rsidRPr="009E4820" w:rsidRDefault="009E4820" w:rsidP="009E4820">
      <w:pPr>
        <w:pStyle w:val="ac"/>
        <w:tabs>
          <w:tab w:val="left" w:pos="0"/>
        </w:tabs>
        <w:spacing w:after="0" w:line="240" w:lineRule="auto"/>
        <w:rPr>
          <w:sz w:val="28"/>
          <w:szCs w:val="28"/>
        </w:rPr>
      </w:pPr>
      <w:r w:rsidRPr="009E4820">
        <w:rPr>
          <w:sz w:val="28"/>
          <w:szCs w:val="28"/>
        </w:rPr>
        <w:t>4. Опубликовать постановление в бюллетене «Официальный вестник Мошенского муниципального округа».</w:t>
      </w:r>
    </w:p>
    <w:p w14:paraId="036E9312" w14:textId="77777777" w:rsidR="000C18B5" w:rsidRDefault="000C18B5" w:rsidP="000C18B5">
      <w:pPr>
        <w:jc w:val="both"/>
        <w:rPr>
          <w:sz w:val="28"/>
          <w:szCs w:val="28"/>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2C14396"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7B4AD164" w14:textId="004FEBEF" w:rsidR="009E4820" w:rsidRDefault="009E4820" w:rsidP="000C18B5">
      <w:pPr>
        <w:tabs>
          <w:tab w:val="left" w:pos="3060"/>
        </w:tabs>
        <w:ind w:firstLine="567"/>
        <w:rPr>
          <w:color w:val="000000"/>
          <w:sz w:val="28"/>
          <w:szCs w:val="28"/>
        </w:rPr>
      </w:pPr>
    </w:p>
    <w:p w14:paraId="151AD404" w14:textId="41446D07" w:rsidR="009E4820" w:rsidRDefault="009E4820" w:rsidP="000C18B5">
      <w:pPr>
        <w:tabs>
          <w:tab w:val="left" w:pos="3060"/>
        </w:tabs>
        <w:ind w:firstLine="567"/>
        <w:rPr>
          <w:color w:val="000000"/>
          <w:sz w:val="28"/>
          <w:szCs w:val="28"/>
        </w:rPr>
      </w:pPr>
    </w:p>
    <w:p w14:paraId="79178A00" w14:textId="171619F7" w:rsidR="009E4820" w:rsidRDefault="009E4820" w:rsidP="000C18B5">
      <w:pPr>
        <w:tabs>
          <w:tab w:val="left" w:pos="3060"/>
        </w:tabs>
        <w:ind w:firstLine="567"/>
        <w:rPr>
          <w:color w:val="000000"/>
          <w:sz w:val="28"/>
          <w:szCs w:val="28"/>
        </w:rPr>
      </w:pPr>
    </w:p>
    <w:p w14:paraId="45EEC4DD" w14:textId="74032B99" w:rsidR="009E4820" w:rsidRDefault="009E4820" w:rsidP="000C18B5">
      <w:pPr>
        <w:tabs>
          <w:tab w:val="left" w:pos="3060"/>
        </w:tabs>
        <w:ind w:firstLine="567"/>
        <w:rPr>
          <w:color w:val="000000"/>
          <w:sz w:val="28"/>
          <w:szCs w:val="28"/>
        </w:rPr>
      </w:pPr>
    </w:p>
    <w:p w14:paraId="38AC7A34" w14:textId="4BD8ECD7" w:rsidR="009E4820" w:rsidRDefault="009E4820" w:rsidP="000C18B5">
      <w:pPr>
        <w:tabs>
          <w:tab w:val="left" w:pos="3060"/>
        </w:tabs>
        <w:ind w:firstLine="567"/>
        <w:rPr>
          <w:color w:val="000000"/>
          <w:sz w:val="28"/>
          <w:szCs w:val="28"/>
        </w:rPr>
      </w:pPr>
    </w:p>
    <w:p w14:paraId="5C02C6AD" w14:textId="718CBB21" w:rsidR="009E4820" w:rsidRDefault="009E4820" w:rsidP="000C18B5">
      <w:pPr>
        <w:tabs>
          <w:tab w:val="left" w:pos="3060"/>
        </w:tabs>
        <w:ind w:firstLine="567"/>
        <w:rPr>
          <w:color w:val="000000"/>
          <w:sz w:val="28"/>
          <w:szCs w:val="28"/>
        </w:rPr>
      </w:pPr>
    </w:p>
    <w:p w14:paraId="3EF3CA7D" w14:textId="29ABEDA9" w:rsidR="009E4820" w:rsidRDefault="009E4820" w:rsidP="000C18B5">
      <w:pPr>
        <w:tabs>
          <w:tab w:val="left" w:pos="3060"/>
        </w:tabs>
        <w:ind w:firstLine="567"/>
        <w:rPr>
          <w:color w:val="000000"/>
          <w:sz w:val="28"/>
          <w:szCs w:val="28"/>
        </w:rPr>
      </w:pPr>
    </w:p>
    <w:p w14:paraId="43C9347A" w14:textId="18EEFC1F" w:rsidR="009E4820" w:rsidRDefault="009E4820" w:rsidP="000C18B5">
      <w:pPr>
        <w:tabs>
          <w:tab w:val="left" w:pos="3060"/>
        </w:tabs>
        <w:ind w:firstLine="567"/>
        <w:rPr>
          <w:color w:val="000000"/>
          <w:sz w:val="28"/>
          <w:szCs w:val="28"/>
        </w:rPr>
      </w:pPr>
    </w:p>
    <w:p w14:paraId="234AF5E6" w14:textId="0DC83AB8" w:rsidR="009E4820" w:rsidRDefault="009E4820" w:rsidP="000C18B5">
      <w:pPr>
        <w:tabs>
          <w:tab w:val="left" w:pos="3060"/>
        </w:tabs>
        <w:ind w:firstLine="567"/>
        <w:rPr>
          <w:color w:val="000000"/>
          <w:sz w:val="28"/>
          <w:szCs w:val="28"/>
        </w:rPr>
      </w:pPr>
    </w:p>
    <w:tbl>
      <w:tblPr>
        <w:tblW w:w="5000" w:type="pct"/>
        <w:tblLook w:val="04A0" w:firstRow="1" w:lastRow="0" w:firstColumn="1" w:lastColumn="0" w:noHBand="0" w:noVBand="1"/>
      </w:tblPr>
      <w:tblGrid>
        <w:gridCol w:w="4188"/>
        <w:gridCol w:w="5383"/>
      </w:tblGrid>
      <w:tr w:rsidR="009E4820" w:rsidRPr="001A3503" w14:paraId="1152DA3C" w14:textId="77777777" w:rsidTr="009E4820">
        <w:tc>
          <w:tcPr>
            <w:tcW w:w="2188" w:type="pct"/>
            <w:shd w:val="clear" w:color="auto" w:fill="auto"/>
          </w:tcPr>
          <w:p w14:paraId="6745ED16" w14:textId="77777777" w:rsidR="009E4820" w:rsidRPr="001A3503" w:rsidRDefault="009E4820" w:rsidP="006376D9">
            <w:pPr>
              <w:pStyle w:val="ConsPlusNormal"/>
              <w:spacing w:line="240" w:lineRule="exact"/>
              <w:jc w:val="right"/>
              <w:outlineLvl w:val="0"/>
              <w:rPr>
                <w:rFonts w:ascii="Times New Roman" w:hAnsi="Times New Roman" w:cs="Times New Roman"/>
                <w:sz w:val="28"/>
                <w:szCs w:val="28"/>
              </w:rPr>
            </w:pPr>
          </w:p>
        </w:tc>
        <w:tc>
          <w:tcPr>
            <w:tcW w:w="2812" w:type="pct"/>
            <w:shd w:val="clear" w:color="auto" w:fill="auto"/>
          </w:tcPr>
          <w:p w14:paraId="00A55CA8" w14:textId="77777777" w:rsidR="009E4820" w:rsidRPr="000A6A6C" w:rsidRDefault="009E4820" w:rsidP="006376D9">
            <w:pPr>
              <w:autoSpaceDE w:val="0"/>
              <w:autoSpaceDN w:val="0"/>
              <w:adjustRightInd w:val="0"/>
              <w:ind w:left="20" w:firstLine="15"/>
              <w:jc w:val="center"/>
              <w:rPr>
                <w:sz w:val="28"/>
              </w:rPr>
            </w:pPr>
            <w:r w:rsidRPr="000A6A6C">
              <w:rPr>
                <w:sz w:val="28"/>
              </w:rPr>
              <w:t>Утвержден</w:t>
            </w:r>
          </w:p>
          <w:p w14:paraId="62E04F94" w14:textId="77777777" w:rsidR="009E4820" w:rsidRPr="000A6A6C" w:rsidRDefault="009E4820" w:rsidP="006376D9">
            <w:pPr>
              <w:autoSpaceDE w:val="0"/>
              <w:autoSpaceDN w:val="0"/>
              <w:adjustRightInd w:val="0"/>
              <w:ind w:left="20" w:firstLine="15"/>
              <w:jc w:val="center"/>
              <w:rPr>
                <w:sz w:val="28"/>
              </w:rPr>
            </w:pPr>
            <w:r w:rsidRPr="000A6A6C">
              <w:rPr>
                <w:sz w:val="28"/>
              </w:rPr>
              <w:t>постановлением Администрации</w:t>
            </w:r>
          </w:p>
          <w:p w14:paraId="5259C399" w14:textId="77777777" w:rsidR="009E4820" w:rsidRPr="000A6A6C" w:rsidRDefault="009E4820" w:rsidP="006376D9">
            <w:pPr>
              <w:autoSpaceDE w:val="0"/>
              <w:autoSpaceDN w:val="0"/>
              <w:adjustRightInd w:val="0"/>
              <w:ind w:left="20" w:firstLine="15"/>
              <w:jc w:val="center"/>
              <w:rPr>
                <w:sz w:val="28"/>
              </w:rPr>
            </w:pPr>
            <w:r w:rsidRPr="000A6A6C">
              <w:rPr>
                <w:sz w:val="28"/>
              </w:rPr>
              <w:t xml:space="preserve">Мошенского муниципального </w:t>
            </w:r>
            <w:r>
              <w:rPr>
                <w:sz w:val="28"/>
              </w:rPr>
              <w:t>округа</w:t>
            </w:r>
          </w:p>
          <w:p w14:paraId="6C7B3D43" w14:textId="416A8593" w:rsidR="009E4820" w:rsidRDefault="009E4820" w:rsidP="006376D9">
            <w:pPr>
              <w:autoSpaceDE w:val="0"/>
              <w:autoSpaceDN w:val="0"/>
              <w:adjustRightInd w:val="0"/>
              <w:ind w:left="20" w:firstLine="15"/>
              <w:jc w:val="center"/>
              <w:rPr>
                <w:sz w:val="28"/>
              </w:rPr>
            </w:pPr>
            <w:r>
              <w:rPr>
                <w:sz w:val="28"/>
              </w:rPr>
              <w:t>Новгородской области</w:t>
            </w:r>
          </w:p>
          <w:p w14:paraId="306AEEAB" w14:textId="72D1E5B5" w:rsidR="009E4820" w:rsidRPr="009E4820" w:rsidRDefault="009E4820" w:rsidP="009E4820">
            <w:pPr>
              <w:autoSpaceDE w:val="0"/>
              <w:autoSpaceDN w:val="0"/>
              <w:adjustRightInd w:val="0"/>
              <w:ind w:left="20" w:firstLine="15"/>
              <w:jc w:val="center"/>
              <w:rPr>
                <w:b/>
                <w:sz w:val="24"/>
                <w:szCs w:val="24"/>
              </w:rPr>
            </w:pPr>
            <w:proofErr w:type="gramStart"/>
            <w:r w:rsidRPr="000A6A6C">
              <w:rPr>
                <w:sz w:val="28"/>
              </w:rPr>
              <w:t xml:space="preserve">от </w:t>
            </w:r>
            <w:bookmarkStart w:id="3" w:name="дата1"/>
            <w:bookmarkEnd w:id="3"/>
            <w:r w:rsidRPr="000A6A6C">
              <w:rPr>
                <w:sz w:val="28"/>
              </w:rPr>
              <w:t xml:space="preserve"> №</w:t>
            </w:r>
            <w:proofErr w:type="gramEnd"/>
            <w:r>
              <w:rPr>
                <w:sz w:val="28"/>
              </w:rPr>
              <w:t xml:space="preserve"> </w:t>
            </w:r>
            <w:bookmarkStart w:id="4" w:name="номер1"/>
            <w:bookmarkEnd w:id="4"/>
          </w:p>
        </w:tc>
      </w:tr>
    </w:tbl>
    <w:p w14:paraId="60EFAA35" w14:textId="77777777" w:rsidR="009E4820" w:rsidRDefault="009E4820" w:rsidP="009E4820">
      <w:pPr>
        <w:pStyle w:val="ConsPlusNormal"/>
        <w:ind w:firstLine="0"/>
        <w:jc w:val="center"/>
        <w:outlineLvl w:val="1"/>
      </w:pPr>
    </w:p>
    <w:p w14:paraId="328AE78B" w14:textId="6B321A98" w:rsidR="009E4820" w:rsidRDefault="009E4820" w:rsidP="009E4820">
      <w:pPr>
        <w:pStyle w:val="ConsPlusNormal"/>
        <w:ind w:firstLine="0"/>
        <w:jc w:val="center"/>
        <w:outlineLvl w:val="1"/>
        <w:rPr>
          <w:rFonts w:ascii="Times New Roman" w:hAnsi="Times New Roman" w:cs="Times New Roman"/>
          <w:b/>
          <w:sz w:val="28"/>
          <w:szCs w:val="28"/>
        </w:rPr>
      </w:pPr>
      <w:r w:rsidRPr="0001392C">
        <w:rPr>
          <w:rFonts w:ascii="Times New Roman" w:hAnsi="Times New Roman" w:cs="Times New Roman"/>
          <w:b/>
          <w:sz w:val="28"/>
          <w:szCs w:val="28"/>
        </w:rPr>
        <w:t>Положение</w:t>
      </w:r>
    </w:p>
    <w:p w14:paraId="15E19EBC" w14:textId="77777777" w:rsidR="009E4820" w:rsidRDefault="009E4820" w:rsidP="009E4820">
      <w:pPr>
        <w:pStyle w:val="ConsPlusNormal"/>
        <w:ind w:firstLine="0"/>
        <w:jc w:val="center"/>
        <w:outlineLvl w:val="1"/>
        <w:rPr>
          <w:rFonts w:ascii="Times New Roman" w:hAnsi="Times New Roman" w:cs="Times New Roman"/>
          <w:b/>
          <w:sz w:val="28"/>
          <w:szCs w:val="28"/>
        </w:rPr>
      </w:pPr>
      <w:r w:rsidRPr="0001392C">
        <w:rPr>
          <w:rFonts w:ascii="Times New Roman" w:hAnsi="Times New Roman" w:cs="Times New Roman"/>
          <w:b/>
          <w:sz w:val="28"/>
          <w:szCs w:val="28"/>
        </w:rPr>
        <w:t xml:space="preserve">о порядке работы межведомственной комиссии </w:t>
      </w:r>
    </w:p>
    <w:p w14:paraId="0B93409B" w14:textId="77777777" w:rsidR="009E4820" w:rsidRDefault="009E4820" w:rsidP="009E4820">
      <w:pPr>
        <w:pStyle w:val="ConsPlusNormal"/>
        <w:ind w:firstLine="0"/>
        <w:jc w:val="center"/>
        <w:outlineLvl w:val="1"/>
        <w:rPr>
          <w:rFonts w:ascii="Times New Roman" w:hAnsi="Times New Roman" w:cs="Times New Roman"/>
          <w:b/>
          <w:sz w:val="28"/>
          <w:szCs w:val="28"/>
        </w:rPr>
      </w:pPr>
      <w:r w:rsidRPr="0001392C">
        <w:rPr>
          <w:rFonts w:ascii="Times New Roman" w:hAnsi="Times New Roman" w:cs="Times New Roman"/>
          <w:b/>
          <w:sz w:val="28"/>
          <w:szCs w:val="28"/>
        </w:rPr>
        <w:t xml:space="preserve">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w:t>
      </w:r>
    </w:p>
    <w:p w14:paraId="2B223787" w14:textId="31B34907" w:rsidR="009E4820" w:rsidRDefault="009E4820" w:rsidP="009E4820">
      <w:pPr>
        <w:pStyle w:val="ConsPlusNormal"/>
        <w:ind w:firstLine="0"/>
        <w:jc w:val="center"/>
        <w:outlineLvl w:val="1"/>
        <w:rPr>
          <w:rFonts w:ascii="Times New Roman" w:hAnsi="Times New Roman" w:cs="Times New Roman"/>
          <w:b/>
          <w:sz w:val="28"/>
          <w:szCs w:val="28"/>
        </w:rPr>
      </w:pPr>
      <w:r w:rsidRPr="0001392C">
        <w:rPr>
          <w:rFonts w:ascii="Times New Roman" w:hAnsi="Times New Roman" w:cs="Times New Roman"/>
          <w:b/>
          <w:sz w:val="28"/>
          <w:szCs w:val="28"/>
        </w:rPr>
        <w:t>Новгородской области, а также иных жилых помещений</w:t>
      </w:r>
    </w:p>
    <w:p w14:paraId="46055F18" w14:textId="77777777" w:rsidR="009E4820" w:rsidRPr="0001392C" w:rsidRDefault="009E4820" w:rsidP="009E4820">
      <w:pPr>
        <w:pStyle w:val="ConsPlusNormal"/>
        <w:ind w:firstLine="0"/>
        <w:jc w:val="center"/>
        <w:outlineLvl w:val="1"/>
        <w:rPr>
          <w:rFonts w:ascii="Times New Roman" w:hAnsi="Times New Roman" w:cs="Times New Roman"/>
          <w:b/>
          <w:sz w:val="28"/>
          <w:szCs w:val="28"/>
        </w:rPr>
      </w:pPr>
    </w:p>
    <w:p w14:paraId="5AB8F8E1" w14:textId="77777777" w:rsidR="009E4820" w:rsidRPr="009E4820" w:rsidRDefault="009E4820" w:rsidP="009E4820">
      <w:pPr>
        <w:pStyle w:val="ConsPlusNormal"/>
        <w:ind w:firstLine="709"/>
        <w:jc w:val="both"/>
        <w:outlineLvl w:val="1"/>
        <w:rPr>
          <w:rFonts w:ascii="Times New Roman" w:hAnsi="Times New Roman" w:cs="Times New Roman"/>
          <w:b/>
          <w:sz w:val="28"/>
          <w:szCs w:val="28"/>
        </w:rPr>
      </w:pPr>
      <w:r w:rsidRPr="009E4820">
        <w:rPr>
          <w:rFonts w:ascii="Times New Roman" w:hAnsi="Times New Roman" w:cs="Times New Roman"/>
          <w:b/>
          <w:sz w:val="28"/>
          <w:szCs w:val="28"/>
        </w:rPr>
        <w:t>1. Общие положения</w:t>
      </w:r>
    </w:p>
    <w:p w14:paraId="0530AA7B" w14:textId="77777777" w:rsidR="009E4820" w:rsidRPr="009E4820" w:rsidRDefault="009E4820" w:rsidP="009E4820">
      <w:pPr>
        <w:pStyle w:val="ConsPlusNormal"/>
        <w:ind w:firstLine="709"/>
        <w:jc w:val="both"/>
        <w:outlineLvl w:val="1"/>
        <w:rPr>
          <w:rFonts w:ascii="Times New Roman" w:hAnsi="Times New Roman" w:cs="Times New Roman"/>
          <w:sz w:val="28"/>
          <w:szCs w:val="28"/>
        </w:rPr>
      </w:pPr>
      <w:r w:rsidRPr="009E4820">
        <w:rPr>
          <w:rFonts w:ascii="Times New Roman" w:hAnsi="Times New Roman" w:cs="Times New Roman"/>
          <w:sz w:val="28"/>
          <w:szCs w:val="28"/>
        </w:rPr>
        <w:t>1.1. Положение о порядке работы межведомственной комиссии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 определяет цели, полномочия и порядок работы межведомственной комиссии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 (далее - комиссия).</w:t>
      </w:r>
    </w:p>
    <w:p w14:paraId="3708E2E3" w14:textId="68A6F974" w:rsidR="009E4820" w:rsidRPr="009E4820" w:rsidRDefault="009E4820" w:rsidP="009E4820">
      <w:pPr>
        <w:autoSpaceDE w:val="0"/>
        <w:autoSpaceDN w:val="0"/>
        <w:adjustRightInd w:val="0"/>
        <w:ind w:firstLine="709"/>
        <w:jc w:val="both"/>
        <w:rPr>
          <w:sz w:val="28"/>
          <w:szCs w:val="28"/>
        </w:rPr>
      </w:pPr>
      <w:r w:rsidRPr="009E4820">
        <w:rPr>
          <w:sz w:val="28"/>
          <w:szCs w:val="28"/>
        </w:rPr>
        <w:t xml:space="preserve">1.2. Комиссия образуется для оценки и обследования помещения в целях признания помещения, находящегося в собственности Мошенского муниципального округа Новгородской области, а также иного жилого помещения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которые проводятся на предмет соответствия указанных помещений и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Pr>
          <w:sz w:val="28"/>
          <w:szCs w:val="28"/>
        </w:rPr>
        <w:t>п</w:t>
      </w:r>
      <w:r w:rsidRPr="009E4820">
        <w:rPr>
          <w:sz w:val="28"/>
          <w:szCs w:val="28"/>
        </w:rPr>
        <w:t>остановлением Правительства Российской Федерации от 28 января 2006 года N 47.</w:t>
      </w:r>
    </w:p>
    <w:p w14:paraId="6AF4ECC3" w14:textId="79EB98F4" w:rsidR="009E4820" w:rsidRPr="009E4820" w:rsidRDefault="009E4820" w:rsidP="009E4820">
      <w:pPr>
        <w:pStyle w:val="ConsPlusNormal"/>
        <w:ind w:firstLine="709"/>
        <w:jc w:val="both"/>
        <w:rPr>
          <w:sz w:val="28"/>
          <w:szCs w:val="28"/>
        </w:rPr>
      </w:pPr>
      <w:r w:rsidRPr="009E4820">
        <w:rPr>
          <w:rFonts w:ascii="Times New Roman" w:hAnsi="Times New Roman" w:cs="Times New Roman"/>
          <w:sz w:val="28"/>
          <w:szCs w:val="28"/>
        </w:rPr>
        <w:t xml:space="preserve">1.3. В своей работе комиссия руководствуется </w:t>
      </w:r>
      <w:hyperlink r:id="rId12" w:history="1">
        <w:r w:rsidRPr="009E4820">
          <w:rPr>
            <w:rFonts w:ascii="Times New Roman" w:hAnsi="Times New Roman" w:cs="Times New Roman"/>
            <w:sz w:val="28"/>
            <w:szCs w:val="28"/>
          </w:rPr>
          <w:t>Конституцией</w:t>
        </w:r>
      </w:hyperlink>
      <w:r w:rsidRPr="009E4820">
        <w:rPr>
          <w:rFonts w:ascii="Times New Roman" w:hAnsi="Times New Roman" w:cs="Times New Roman"/>
          <w:sz w:val="28"/>
          <w:szCs w:val="28"/>
        </w:rPr>
        <w:t xml:space="preserve"> Российской Федерации, Жилищным кодексом Российской Федерации, федеральными законами, </w:t>
      </w:r>
      <w:hyperlink r:id="rId13" w:history="1">
        <w:r w:rsidRPr="009E4820">
          <w:rPr>
            <w:rFonts w:ascii="Times New Roman" w:hAnsi="Times New Roman" w:cs="Times New Roman"/>
            <w:sz w:val="28"/>
            <w:szCs w:val="28"/>
          </w:rPr>
          <w:t>постановлением</w:t>
        </w:r>
      </w:hyperlink>
      <w:r w:rsidRPr="009E4820">
        <w:rPr>
          <w:rFonts w:ascii="Times New Roman" w:hAnsi="Times New Roman" w:cs="Times New Roman"/>
          <w:sz w:val="28"/>
          <w:szCs w:val="2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иными нормативными правовыми актами Российской Федерации, нормативными правовыми актами Администрации Мошенского муниципального округа и настоящим Положением.</w:t>
      </w:r>
    </w:p>
    <w:p w14:paraId="512BEDEC"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1.4. Комиссия создается постановлением Администрации Мошенского муниципального округа Новгородской области.</w:t>
      </w:r>
    </w:p>
    <w:p w14:paraId="2354C5E6" w14:textId="77777777" w:rsidR="009E4820" w:rsidRPr="009E4820" w:rsidRDefault="009E4820" w:rsidP="009E4820">
      <w:pPr>
        <w:pStyle w:val="ConsPlusNormal"/>
        <w:ind w:firstLine="709"/>
        <w:jc w:val="both"/>
        <w:outlineLvl w:val="1"/>
        <w:rPr>
          <w:rFonts w:ascii="Times New Roman" w:hAnsi="Times New Roman" w:cs="Times New Roman"/>
          <w:b/>
          <w:sz w:val="28"/>
          <w:szCs w:val="28"/>
        </w:rPr>
      </w:pPr>
      <w:r w:rsidRPr="009E4820">
        <w:rPr>
          <w:rFonts w:ascii="Times New Roman" w:hAnsi="Times New Roman" w:cs="Times New Roman"/>
          <w:b/>
          <w:sz w:val="28"/>
          <w:szCs w:val="28"/>
        </w:rPr>
        <w:t>2. Полномочия комиссии</w:t>
      </w:r>
    </w:p>
    <w:p w14:paraId="0638D98E" w14:textId="2BB2E9C7" w:rsidR="009E4820" w:rsidRPr="009E4820" w:rsidRDefault="009E4820" w:rsidP="009E4820">
      <w:pPr>
        <w:autoSpaceDE w:val="0"/>
        <w:autoSpaceDN w:val="0"/>
        <w:adjustRightInd w:val="0"/>
        <w:ind w:firstLine="709"/>
        <w:jc w:val="both"/>
        <w:rPr>
          <w:sz w:val="28"/>
          <w:szCs w:val="28"/>
        </w:rPr>
      </w:pPr>
      <w:r w:rsidRPr="009E4820">
        <w:rPr>
          <w:sz w:val="28"/>
          <w:szCs w:val="28"/>
        </w:rPr>
        <w:t xml:space="preserve">2.1. К полномочиям комиссии относится проведение оценки и обследования на предмет соответствия помещения или многоквартирного дома, указанных в </w:t>
      </w:r>
      <w:hyperlink r:id="rId14" w:history="1">
        <w:r w:rsidRPr="009E4820">
          <w:rPr>
            <w:sz w:val="28"/>
            <w:szCs w:val="28"/>
          </w:rPr>
          <w:t>пункте 1.2</w:t>
        </w:r>
      </w:hyperlink>
      <w:r w:rsidRPr="009E4820">
        <w:rPr>
          <w:sz w:val="28"/>
          <w:szCs w:val="28"/>
        </w:rPr>
        <w:t xml:space="preserve"> настоящего Положения, требованиям, установленным </w:t>
      </w:r>
      <w:hyperlink r:id="rId15" w:history="1">
        <w:r w:rsidRPr="009E4820">
          <w:rPr>
            <w:sz w:val="28"/>
            <w:szCs w:val="28"/>
          </w:rPr>
          <w:t>Положением</w:t>
        </w:r>
      </w:hyperlink>
      <w:r w:rsidRPr="009E4820">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Pr>
          <w:sz w:val="28"/>
          <w:szCs w:val="28"/>
        </w:rPr>
        <w:t>п</w:t>
      </w:r>
      <w:r w:rsidRPr="009E4820">
        <w:rPr>
          <w:sz w:val="28"/>
          <w:szCs w:val="28"/>
        </w:rPr>
        <w:t>остановлением Правительства Российской Федерации от 28 января 2006 года N 47, и пригодности (непригодности) жилого помещения для проживания.</w:t>
      </w:r>
    </w:p>
    <w:p w14:paraId="4DFEDDA0"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При этом в состав этой комиссии в обязательном порядке включаются эксперты, аттестованные на право подготовки заключений экспертизы проектной документации и (или) результатов инженерных изысканий.</w:t>
      </w:r>
    </w:p>
    <w:p w14:paraId="45891014" w14:textId="6D9E48ED" w:rsidR="009E4820" w:rsidRPr="009E4820" w:rsidRDefault="009E4820" w:rsidP="009E4820">
      <w:pPr>
        <w:autoSpaceDE w:val="0"/>
        <w:autoSpaceDN w:val="0"/>
        <w:adjustRightInd w:val="0"/>
        <w:ind w:firstLine="709"/>
        <w:jc w:val="both"/>
        <w:rPr>
          <w:sz w:val="28"/>
          <w:szCs w:val="28"/>
        </w:rPr>
      </w:pPr>
      <w:r w:rsidRPr="009E4820">
        <w:rPr>
          <w:sz w:val="28"/>
          <w:szCs w:val="28"/>
        </w:rPr>
        <w:t>2.2.</w:t>
      </w:r>
      <w:r>
        <w:rPr>
          <w:sz w:val="28"/>
          <w:szCs w:val="28"/>
        </w:rPr>
        <w:t xml:space="preserve"> </w:t>
      </w:r>
      <w:r w:rsidRPr="009E4820">
        <w:rPr>
          <w:sz w:val="28"/>
          <w:szCs w:val="28"/>
        </w:rPr>
        <w:t xml:space="preserve">Комиссия на основании заявления собственника помещения, правообладателя или гражданина (нанимателя) либо на основании заключения органа государственного надзора (контроля) по вопросам, отнесенным к его компетенции, либо на основании заключения экспертизы жилого помещения, проведенной в соответствии с </w:t>
      </w:r>
      <w:r>
        <w:rPr>
          <w:sz w:val="28"/>
          <w:szCs w:val="28"/>
        </w:rPr>
        <w:t>п</w:t>
      </w:r>
      <w:r w:rsidRPr="009E4820">
        <w:rPr>
          <w:sz w:val="28"/>
          <w:szCs w:val="28"/>
        </w:rPr>
        <w:t xml:space="preserve">остановлением Правительства Российской Федерации от 21 августа 2019 года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сформированного и утвержденного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сводный перечень объектов (жилых помещений)), проводит оценку соответствия помещения установленным в </w:t>
      </w:r>
      <w:hyperlink r:id="rId16" w:history="1">
        <w:r w:rsidRPr="009E4820">
          <w:rPr>
            <w:sz w:val="28"/>
            <w:szCs w:val="28"/>
          </w:rPr>
          <w:t>Положении</w:t>
        </w:r>
      </w:hyperlink>
      <w:r w:rsidRPr="009E4820">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Pr>
          <w:sz w:val="28"/>
          <w:szCs w:val="28"/>
        </w:rPr>
        <w:t>п</w:t>
      </w:r>
      <w:r w:rsidRPr="009E4820">
        <w:rPr>
          <w:sz w:val="28"/>
          <w:szCs w:val="28"/>
        </w:rPr>
        <w:t>остановлением Правительства Российской Федерации от 28 января 2006 года N 47, требованиям и принимает одно из следующих решений:</w:t>
      </w:r>
    </w:p>
    <w:p w14:paraId="363A97A6"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2.2.1. В виде заключения:</w:t>
      </w:r>
    </w:p>
    <w:p w14:paraId="00D8809E"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 соответствии помещения требованиям, предъявляемым к жилому помещению, и его пригодности для проживания;</w:t>
      </w:r>
    </w:p>
    <w:p w14:paraId="0CCAE18D" w14:textId="52D32253" w:rsidR="009E4820" w:rsidRPr="009E4820" w:rsidRDefault="009E4820" w:rsidP="009E4820">
      <w:pPr>
        <w:autoSpaceDE w:val="0"/>
        <w:autoSpaceDN w:val="0"/>
        <w:adjustRightInd w:val="0"/>
        <w:ind w:firstLine="709"/>
        <w:jc w:val="both"/>
        <w:rPr>
          <w:sz w:val="28"/>
          <w:szCs w:val="28"/>
        </w:rPr>
      </w:pPr>
      <w:r w:rsidRPr="009E4820">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 в </w:t>
      </w:r>
      <w:hyperlink r:id="rId17" w:history="1">
        <w:r w:rsidRPr="009E4820">
          <w:rPr>
            <w:sz w:val="28"/>
            <w:szCs w:val="28"/>
          </w:rPr>
          <w:t>Положении</w:t>
        </w:r>
      </w:hyperlink>
      <w:r w:rsidRPr="009E4820">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Pr>
          <w:sz w:val="28"/>
          <w:szCs w:val="28"/>
        </w:rPr>
        <w:t>п</w:t>
      </w:r>
      <w:r w:rsidRPr="009E4820">
        <w:rPr>
          <w:sz w:val="28"/>
          <w:szCs w:val="28"/>
        </w:rPr>
        <w:t>остановлением Правительства Российской Федерации от 28 января 2006 года N 47;</w:t>
      </w:r>
    </w:p>
    <w:p w14:paraId="5E3BA1E2"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 выявлении оснований для признания помещения непригодным для проживания;</w:t>
      </w:r>
    </w:p>
    <w:p w14:paraId="30BE4144"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об отсутствии оснований для признания жилого помещения непригодным для проживания;</w:t>
      </w:r>
    </w:p>
    <w:p w14:paraId="0DDAADEA"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 выявлении оснований для признания многоквартирного дома аварийным и подлежащим реконструкции;</w:t>
      </w:r>
    </w:p>
    <w:p w14:paraId="194EA62E"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 выявлении оснований для признания многоквартирного дома аварийным и подлежащим сносу;</w:t>
      </w:r>
    </w:p>
    <w:p w14:paraId="7949E0B7"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об отсутствии оснований для признания многоквартирного дома аварийным и подлежащим сносу или реконструкции;</w:t>
      </w:r>
    </w:p>
    <w:p w14:paraId="223EBA8D"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2.2.2. Решение о проведении дополнительного обследования оцениваемого помещения.</w:t>
      </w:r>
    </w:p>
    <w:p w14:paraId="5B87869E"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8" w:history="1">
        <w:r w:rsidRPr="009E4820">
          <w:rPr>
            <w:sz w:val="28"/>
            <w:szCs w:val="28"/>
          </w:rPr>
          <w:t>первым абзацем</w:t>
        </w:r>
      </w:hyperlink>
      <w:r w:rsidRPr="009E4820">
        <w:rPr>
          <w:sz w:val="28"/>
          <w:szCs w:val="28"/>
        </w:rPr>
        <w:t xml:space="preserve"> настоящего пункта.</w:t>
      </w:r>
    </w:p>
    <w:p w14:paraId="79443B9A" w14:textId="77777777" w:rsidR="009E4820" w:rsidRPr="009E4820" w:rsidRDefault="009E4820" w:rsidP="009E4820">
      <w:pPr>
        <w:widowControl w:val="0"/>
        <w:autoSpaceDE w:val="0"/>
        <w:autoSpaceDN w:val="0"/>
        <w:adjustRightInd w:val="0"/>
        <w:ind w:firstLine="709"/>
        <w:jc w:val="both"/>
        <w:rPr>
          <w:sz w:val="28"/>
          <w:szCs w:val="28"/>
        </w:rPr>
      </w:pPr>
      <w:r w:rsidRPr="009E4820">
        <w:rPr>
          <w:sz w:val="28"/>
          <w:szCs w:val="28"/>
        </w:rPr>
        <w:t xml:space="preserve">2.3. Комиссия в целях принятия одного из указанных в </w:t>
      </w:r>
      <w:hyperlink r:id="rId19" w:history="1">
        <w:r w:rsidRPr="009E4820">
          <w:rPr>
            <w:sz w:val="28"/>
            <w:szCs w:val="28"/>
          </w:rPr>
          <w:t>пункте 2.2</w:t>
        </w:r>
      </w:hyperlink>
      <w:r w:rsidRPr="009E4820">
        <w:rPr>
          <w:sz w:val="28"/>
          <w:szCs w:val="28"/>
        </w:rPr>
        <w:t xml:space="preserve"> настоящего Положения решений:</w:t>
      </w:r>
    </w:p>
    <w:p w14:paraId="49AF8BD7"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 xml:space="preserve">2.3.1. Принимает и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0" w:history="1">
        <w:r w:rsidRPr="009E4820">
          <w:rPr>
            <w:sz w:val="28"/>
            <w:szCs w:val="28"/>
          </w:rPr>
          <w:t>первым абзацем пункта 2.2</w:t>
        </w:r>
      </w:hyperlink>
      <w:r w:rsidRPr="009E4820">
        <w:rPr>
          <w:sz w:val="28"/>
          <w:szCs w:val="28"/>
        </w:rPr>
        <w:t xml:space="preserve"> настоящего Положения, в течение 30 календарных дней со дня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21" w:history="1">
        <w:r w:rsidRPr="009E4820">
          <w:rPr>
            <w:sz w:val="28"/>
            <w:szCs w:val="28"/>
          </w:rPr>
          <w:t>пунктом 2.2</w:t>
        </w:r>
      </w:hyperlink>
      <w:r w:rsidRPr="009E4820">
        <w:rPr>
          <w:sz w:val="28"/>
          <w:szCs w:val="28"/>
        </w:rPr>
        <w:t>. настоящего Положения, - в течение 20 календарных дней со дня регистрации.</w:t>
      </w:r>
    </w:p>
    <w:p w14:paraId="6E948B8C"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 xml:space="preserve">В случае непредставления заявителем документов, предусмотренных </w:t>
      </w:r>
      <w:hyperlink r:id="rId22" w:history="1">
        <w:r w:rsidRPr="009E4820">
          <w:rPr>
            <w:sz w:val="28"/>
            <w:szCs w:val="28"/>
          </w:rPr>
          <w:t>пунктом 45</w:t>
        </w:r>
      </w:hyperlink>
      <w:r w:rsidRPr="009E4820">
        <w:rPr>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23" w:history="1">
        <w:r w:rsidRPr="009E4820">
          <w:rPr>
            <w:sz w:val="28"/>
            <w:szCs w:val="28"/>
          </w:rPr>
          <w:t>первым абзацем</w:t>
        </w:r>
      </w:hyperlink>
      <w:r w:rsidRPr="009E4820">
        <w:rPr>
          <w:sz w:val="28"/>
          <w:szCs w:val="28"/>
        </w:rPr>
        <w:t xml:space="preserve"> настоящего подпункта;</w:t>
      </w:r>
    </w:p>
    <w:p w14:paraId="323D3CE8"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2.3.2. Определяет перечень дополнительных документов (заключение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акт инспекции государственного жилищного надзора и лицензионного контроля Новгородской области о результатах мероприятий по надзору, проведенных в отношении жилого помещения), необходимых для принятия решения о признании жилого помещения соответствующим (не соответствующим) установленным требованиям;</w:t>
      </w:r>
    </w:p>
    <w:p w14:paraId="72565177" w14:textId="33551961" w:rsidR="009E4820" w:rsidRPr="009E4820" w:rsidRDefault="009E4820" w:rsidP="009E4820">
      <w:pPr>
        <w:autoSpaceDE w:val="0"/>
        <w:autoSpaceDN w:val="0"/>
        <w:adjustRightInd w:val="0"/>
        <w:ind w:firstLine="709"/>
        <w:jc w:val="both"/>
        <w:rPr>
          <w:sz w:val="28"/>
          <w:szCs w:val="28"/>
        </w:rPr>
      </w:pPr>
      <w:r w:rsidRPr="009E4820">
        <w:rPr>
          <w:sz w:val="28"/>
          <w:szCs w:val="28"/>
        </w:rPr>
        <w:t xml:space="preserve">2.3.3. Определяет состав привлекаемых экспертов, аттестованных на право подготовки заключений экспертизы проектной документации и (или) результатов инженерных изысканий в порядке, установленном </w:t>
      </w:r>
      <w:r>
        <w:rPr>
          <w:sz w:val="28"/>
          <w:szCs w:val="28"/>
        </w:rPr>
        <w:t>п</w:t>
      </w:r>
      <w:r w:rsidRPr="009E4820">
        <w:rPr>
          <w:sz w:val="28"/>
          <w:szCs w:val="28"/>
        </w:rPr>
        <w:t>остановлением Правительства Российской Федерации от 31 декабря 2020 года N 2460 "Об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7480437B"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2.3.4. Проводит работу по оценке пригодности (непригодности) жилых помещений для постоянного проживания;</w:t>
      </w:r>
    </w:p>
    <w:p w14:paraId="77A9AC42" w14:textId="4B7B31CE" w:rsidR="009E4820" w:rsidRPr="009E4820" w:rsidRDefault="009E4820" w:rsidP="009E4820">
      <w:pPr>
        <w:autoSpaceDE w:val="0"/>
        <w:autoSpaceDN w:val="0"/>
        <w:adjustRightInd w:val="0"/>
        <w:ind w:firstLine="709"/>
        <w:jc w:val="both"/>
        <w:rPr>
          <w:sz w:val="28"/>
          <w:szCs w:val="28"/>
        </w:rPr>
      </w:pPr>
      <w:r w:rsidRPr="009E4820">
        <w:rPr>
          <w:sz w:val="28"/>
          <w:szCs w:val="28"/>
        </w:rPr>
        <w:t xml:space="preserve">2.3.5. Составляет </w:t>
      </w:r>
      <w:hyperlink r:id="rId24" w:history="1">
        <w:r w:rsidRPr="009E4820">
          <w:rPr>
            <w:sz w:val="28"/>
            <w:szCs w:val="28"/>
          </w:rPr>
          <w:t>акт</w:t>
        </w:r>
      </w:hyperlink>
      <w:r w:rsidRPr="009E4820">
        <w:rPr>
          <w:sz w:val="28"/>
          <w:szCs w:val="28"/>
        </w:rPr>
        <w:t xml:space="preserve"> обследования помещения (далее - акт) (в случае принятия комиссией решения о необходимости проведения обследования) в 3 экземплярах по форме, установленной приложением N 2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r>
        <w:rPr>
          <w:sz w:val="28"/>
          <w:szCs w:val="28"/>
        </w:rPr>
        <w:t>п</w:t>
      </w:r>
      <w:r w:rsidRPr="009E4820">
        <w:rPr>
          <w:sz w:val="28"/>
          <w:szCs w:val="28"/>
        </w:rPr>
        <w:t>остановлением Правительства Российской Федерации от 28 января 2006 года N 47, и составляет на основании выводов и рекомендаций, указанных в акте, заключение.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43425371" w14:textId="3BBDE0DA" w:rsidR="009E4820" w:rsidRPr="009E4820" w:rsidRDefault="009E4820" w:rsidP="009E4820">
      <w:pPr>
        <w:autoSpaceDE w:val="0"/>
        <w:autoSpaceDN w:val="0"/>
        <w:adjustRightInd w:val="0"/>
        <w:ind w:firstLine="709"/>
        <w:jc w:val="both"/>
        <w:rPr>
          <w:sz w:val="28"/>
          <w:szCs w:val="28"/>
        </w:rPr>
      </w:pPr>
      <w:r w:rsidRPr="009E4820">
        <w:rPr>
          <w:sz w:val="28"/>
          <w:szCs w:val="28"/>
        </w:rPr>
        <w:t xml:space="preserve">Участие в обследовании помещения лиц, указанных в </w:t>
      </w:r>
      <w:hyperlink r:id="rId25" w:history="1">
        <w:r w:rsidRPr="009E4820">
          <w:rPr>
            <w:sz w:val="28"/>
            <w:szCs w:val="28"/>
          </w:rPr>
          <w:t>четвертом абзаце пункта 7</w:t>
        </w:r>
      </w:hyperlink>
      <w:r w:rsidRPr="009E4820">
        <w:rPr>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Pr>
          <w:sz w:val="28"/>
          <w:szCs w:val="28"/>
        </w:rPr>
        <w:t>п</w:t>
      </w:r>
      <w:r w:rsidRPr="009E4820">
        <w:rPr>
          <w:sz w:val="28"/>
          <w:szCs w:val="28"/>
        </w:rPr>
        <w:t>остановлением Правительства Российской Федерации от 28 января 2006 года N 47, в случае их включения в состав комиссии является обязательным.</w:t>
      </w:r>
    </w:p>
    <w:p w14:paraId="6287EC71" w14:textId="77777777" w:rsidR="009E4820" w:rsidRPr="009E4820" w:rsidRDefault="009E4820" w:rsidP="009E4820">
      <w:pPr>
        <w:autoSpaceDE w:val="0"/>
        <w:autoSpaceDN w:val="0"/>
        <w:adjustRightInd w:val="0"/>
        <w:ind w:firstLine="709"/>
        <w:jc w:val="both"/>
        <w:rPr>
          <w:sz w:val="28"/>
          <w:szCs w:val="28"/>
        </w:rPr>
      </w:pPr>
      <w:r w:rsidRPr="009E4820">
        <w:rPr>
          <w:sz w:val="28"/>
          <w:szCs w:val="28"/>
        </w:rPr>
        <w:t xml:space="preserve">2.3.6. Составляет </w:t>
      </w:r>
      <w:hyperlink r:id="rId26" w:history="1">
        <w:r w:rsidRPr="009E4820">
          <w:rPr>
            <w:sz w:val="28"/>
            <w:szCs w:val="28"/>
          </w:rPr>
          <w:t>заключение</w:t>
        </w:r>
      </w:hyperlink>
      <w:r w:rsidRPr="009E4820">
        <w:rPr>
          <w:sz w:val="28"/>
          <w:szCs w:val="28"/>
        </w:rPr>
        <w:t xml:space="preserve">, предусмотренное </w:t>
      </w:r>
      <w:hyperlink r:id="rId27" w:history="1">
        <w:r w:rsidRPr="009E4820">
          <w:rPr>
            <w:sz w:val="28"/>
            <w:szCs w:val="28"/>
          </w:rPr>
          <w:t>подпунктом 2.2.1</w:t>
        </w:r>
      </w:hyperlink>
      <w:r w:rsidRPr="009E4820">
        <w:rPr>
          <w:sz w:val="28"/>
          <w:szCs w:val="28"/>
        </w:rPr>
        <w:t xml:space="preserve"> настоящего Положения (далее - заключение), в 3 экземплярах по форме, установленной приложением N 1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 N 47;</w:t>
      </w:r>
    </w:p>
    <w:p w14:paraId="13869574" w14:textId="7E67CD5A"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2.4.</w:t>
      </w:r>
      <w:r>
        <w:rPr>
          <w:rFonts w:ascii="Times New Roman" w:hAnsi="Times New Roman" w:cs="Times New Roman"/>
          <w:sz w:val="28"/>
          <w:szCs w:val="28"/>
        </w:rPr>
        <w:t xml:space="preserve"> </w:t>
      </w:r>
      <w:r w:rsidRPr="009E4820">
        <w:rPr>
          <w:rFonts w:ascii="Times New Roman" w:hAnsi="Times New Roman" w:cs="Times New Roman"/>
          <w:sz w:val="28"/>
          <w:szCs w:val="28"/>
          <w:shd w:val="clear" w:color="auto" w:fill="FFFFFF"/>
        </w:rPr>
        <w:t>Два экземпляра заключения в течение 3 дней со дня его составления направляются комиссией в Администрацию Мошенского муниципального округа  Новгородской области для последующего принятия решения, предусмотренного седьмым абзацем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и направляются  заявителю и (или) в инспекцию государственного жилищного надзора и лицензионного контроля Новгородской области.</w:t>
      </w:r>
    </w:p>
    <w:p w14:paraId="2D2033EC" w14:textId="13F1F5C2" w:rsidR="009E4820" w:rsidRPr="009E4820" w:rsidRDefault="009E4820" w:rsidP="009E4820">
      <w:pPr>
        <w:pStyle w:val="ConsPlusNormal"/>
        <w:ind w:firstLine="709"/>
        <w:jc w:val="both"/>
        <w:rPr>
          <w:rFonts w:ascii="Times New Roman" w:hAnsi="Times New Roman" w:cs="Times New Roman"/>
          <w:sz w:val="28"/>
          <w:szCs w:val="28"/>
          <w:shd w:val="clear" w:color="auto" w:fill="FFFFFF"/>
        </w:rPr>
      </w:pPr>
      <w:r w:rsidRPr="009E4820">
        <w:rPr>
          <w:rFonts w:ascii="Times New Roman" w:hAnsi="Times New Roman" w:cs="Times New Roman"/>
          <w:sz w:val="28"/>
          <w:szCs w:val="28"/>
          <w:shd w:val="clear" w:color="auto" w:fill="FFFFFF"/>
        </w:rPr>
        <w:t>2.5.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указанным в пункте 36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заключение направляется комиссией в Администрацию Мошенского муниципального  округа  Новгородской области, собственнику жилья и заявителю не позднее одного рабочего дня, следующего за днем оформления заключения.</w:t>
      </w:r>
    </w:p>
    <w:p w14:paraId="4774A1BA" w14:textId="31C5DDCA"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shd w:val="clear" w:color="auto" w:fill="FFFFFF"/>
        </w:rPr>
        <w:t>2.6. На основании полученного заключения Администрации Мошенского муниципального округа  Новгородской области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в порядке, установленном Инструкцией по делопроизводству в Администрации Мошенского муниципального округа  Новгородской области,  и настоящим Положением, принимает решение, предусмотренное седьмым абзацем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в форме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06D30DD" w14:textId="77777777" w:rsidR="009E4820" w:rsidRPr="009E4820" w:rsidRDefault="009E4820" w:rsidP="009E4820">
      <w:pPr>
        <w:pStyle w:val="ConsPlusNormal"/>
        <w:ind w:firstLine="709"/>
        <w:jc w:val="both"/>
        <w:rPr>
          <w:rFonts w:ascii="Times New Roman" w:hAnsi="Times New Roman" w:cs="Times New Roman"/>
          <w:sz w:val="28"/>
          <w:szCs w:val="28"/>
          <w:shd w:val="clear" w:color="auto" w:fill="FFFFFF"/>
        </w:rPr>
      </w:pPr>
      <w:r w:rsidRPr="009E4820">
        <w:rPr>
          <w:rFonts w:ascii="Times New Roman" w:hAnsi="Times New Roman" w:cs="Times New Roman"/>
          <w:sz w:val="28"/>
          <w:szCs w:val="28"/>
          <w:shd w:val="clear" w:color="auto" w:fill="FFFFFF"/>
        </w:rPr>
        <w:t>2.7. Администрация Мошенского муниципального округа Новгородской области направляет в комиссию в трехдневный срок со дня принятия решение, предусмотренное пунктом 2.6 настоящего Положения.</w:t>
      </w:r>
    </w:p>
    <w:p w14:paraId="71BC2E67" w14:textId="77777777" w:rsidR="009E4820" w:rsidRPr="009E4820" w:rsidRDefault="009E4820" w:rsidP="009E4820">
      <w:pPr>
        <w:pStyle w:val="ConsPlusNormal"/>
        <w:ind w:firstLine="709"/>
        <w:jc w:val="both"/>
        <w:rPr>
          <w:rFonts w:ascii="Times New Roman" w:hAnsi="Times New Roman" w:cs="Times New Roman"/>
          <w:sz w:val="28"/>
          <w:szCs w:val="28"/>
          <w:shd w:val="clear" w:color="auto" w:fill="FFFFFF"/>
        </w:rPr>
      </w:pPr>
      <w:r w:rsidRPr="009E4820">
        <w:rPr>
          <w:rFonts w:ascii="Times New Roman" w:hAnsi="Times New Roman" w:cs="Times New Roman"/>
          <w:sz w:val="28"/>
          <w:szCs w:val="28"/>
          <w:shd w:val="clear" w:color="auto" w:fill="FFFFFF"/>
        </w:rPr>
        <w:t>2.8. Администрация Мошенского муниципального округа  Новгородской области в течение 5 дней со дня принятия решения, предусмотренного пунктом 2.6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одному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инспекцию государственного жилищного надзора и лицензионного контроля Новгородской области.</w:t>
      </w:r>
    </w:p>
    <w:p w14:paraId="5B4D24A5" w14:textId="77777777" w:rsidR="009E4820" w:rsidRPr="009E4820" w:rsidRDefault="009E4820" w:rsidP="009E4820">
      <w:pPr>
        <w:pStyle w:val="ConsPlusNormal"/>
        <w:ind w:firstLine="709"/>
        <w:jc w:val="both"/>
        <w:rPr>
          <w:rFonts w:ascii="Times New Roman" w:hAnsi="Times New Roman" w:cs="Times New Roman"/>
          <w:sz w:val="28"/>
          <w:szCs w:val="28"/>
          <w:shd w:val="clear" w:color="auto" w:fill="FFFFFF"/>
        </w:rPr>
      </w:pPr>
      <w:r w:rsidRPr="009E4820">
        <w:rPr>
          <w:rFonts w:ascii="Times New Roman" w:hAnsi="Times New Roman" w:cs="Times New Roman"/>
          <w:sz w:val="28"/>
          <w:szCs w:val="28"/>
          <w:shd w:val="clear" w:color="auto" w:fill="FFFFFF"/>
        </w:rPr>
        <w:t>2.9.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подпунктом 2.2.1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3983B844" w14:textId="77777777" w:rsidR="009E4820" w:rsidRPr="009E4820" w:rsidRDefault="009E4820" w:rsidP="009E4820">
      <w:pPr>
        <w:pStyle w:val="ConsPlusNormal"/>
        <w:ind w:firstLine="709"/>
        <w:jc w:val="both"/>
        <w:outlineLvl w:val="1"/>
        <w:rPr>
          <w:rFonts w:ascii="Times New Roman" w:hAnsi="Times New Roman" w:cs="Times New Roman"/>
          <w:b/>
          <w:sz w:val="28"/>
          <w:szCs w:val="28"/>
        </w:rPr>
      </w:pPr>
      <w:r w:rsidRPr="009E4820">
        <w:rPr>
          <w:rFonts w:ascii="Times New Roman" w:hAnsi="Times New Roman" w:cs="Times New Roman"/>
          <w:b/>
          <w:sz w:val="28"/>
          <w:szCs w:val="28"/>
        </w:rPr>
        <w:t>3. Права комиссии</w:t>
      </w:r>
    </w:p>
    <w:p w14:paraId="0D40D8E1"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Комиссия имеет право:</w:t>
      </w:r>
    </w:p>
    <w:p w14:paraId="19617C85"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3.1. Взаимодействовать с федеральными органами государственной власти, органами государственной власти Новгородской области, органами местного самоуправления Новгородской области, организациями по вопросам, относящимся к полномочиям комиссии.</w:t>
      </w:r>
    </w:p>
    <w:p w14:paraId="3AAD8442"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3.2. Запрашивать в установленном порядке необходимые информацию и документы у органов власти и организаций, указанных в пункте 3.1 настоящего Положения, по вопросам, относящимся к полномочиям комиссии.</w:t>
      </w:r>
    </w:p>
    <w:p w14:paraId="03DD35D8"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3.3. Создавать экспертные рабочие группы и привлекать для участия в работе представителей органов исполнительной власти Новгородской области, специалистов организаций по вопросам, относящимся к полномочиям комиссии.</w:t>
      </w:r>
    </w:p>
    <w:p w14:paraId="0BCCF0DB" w14:textId="79A6822F" w:rsidR="009E4820" w:rsidRP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3.4. Назначать дополнительные обследования и испытания, результаты которых приобщаются к документам, ранее представленным на рассмотрение комиссии.</w:t>
      </w:r>
    </w:p>
    <w:p w14:paraId="5040AF1D" w14:textId="77777777" w:rsidR="009E4820" w:rsidRPr="009E4820" w:rsidRDefault="009E4820" w:rsidP="009E4820">
      <w:pPr>
        <w:pStyle w:val="ConsPlusNormal"/>
        <w:ind w:firstLine="709"/>
        <w:jc w:val="both"/>
        <w:outlineLvl w:val="1"/>
        <w:rPr>
          <w:rFonts w:ascii="Times New Roman" w:hAnsi="Times New Roman" w:cs="Times New Roman"/>
          <w:b/>
          <w:sz w:val="28"/>
          <w:szCs w:val="28"/>
        </w:rPr>
      </w:pPr>
      <w:r w:rsidRPr="009E4820">
        <w:rPr>
          <w:rFonts w:ascii="Times New Roman" w:hAnsi="Times New Roman" w:cs="Times New Roman"/>
          <w:b/>
          <w:sz w:val="28"/>
          <w:szCs w:val="28"/>
        </w:rPr>
        <w:t>4. Порядок работы комиссии</w:t>
      </w:r>
    </w:p>
    <w:p w14:paraId="5C8AD628"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4.1. Комиссию возглавляет председатель комиссии, который руководит ее деятельностью, ведет заседания. При отсутствии председателя комиссии комиссию возглавляет заместитель председателя комиссии.</w:t>
      </w:r>
    </w:p>
    <w:p w14:paraId="5546A894"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4.2. Члены комиссии обладают равными правами при обсуждении рассматриваемых на заседании вопросов.</w:t>
      </w:r>
    </w:p>
    <w:p w14:paraId="12BE0CC3"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4.3. Заседания комиссии проводятся по мере необходимости в соответствии с установленными сроками рассмотрения заявлений. Дату, повестку дня заседания комиссии и порядок его проведения определяет председатель комиссии.</w:t>
      </w:r>
    </w:p>
    <w:p w14:paraId="1FFC43E6"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rPr>
        <w:t>4.4.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BC584BB" w14:textId="77777777" w:rsidR="009E4820" w:rsidRP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4.5. К работе комиссии привлекается с правом совещательного голоса собственник жилого помещения (уполномоченное им лицо), в том числе собственник жилого помещения, получившего повреждения в результате чрезвычайной ситуации (уполномоченное им лицо).</w:t>
      </w:r>
      <w:r w:rsidRPr="009E4820">
        <w:rPr>
          <w:sz w:val="28"/>
          <w:szCs w:val="28"/>
        </w:rPr>
        <w:br/>
        <w:t>Собственник жилого помещения, в том числе собственник жилого помещения, получившего повреждения в результате чрезвычайной ситуации (уполномоченное им лицо), подлежит уведомлению о дате, времени и месте заседания комиссии в порядке, установленном пунктом 4.10 настоящего Положения. В уведомлении указываются дата, время, место заседания комиссии. Уведомление подписывается секретарем комиссии. В случае неявки собственника (уполномоченного им лица)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отсутствие собственника (уполномоченного им лица).</w:t>
      </w:r>
    </w:p>
    <w:p w14:paraId="5381B9EC" w14:textId="11080704"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shd w:val="clear" w:color="auto" w:fill="FFFFFF"/>
        </w:rPr>
        <w:t>4.5</w:t>
      </w:r>
      <w:r>
        <w:rPr>
          <w:rFonts w:ascii="Times New Roman" w:hAnsi="Times New Roman" w:cs="Times New Roman"/>
          <w:sz w:val="28"/>
          <w:szCs w:val="28"/>
          <w:shd w:val="clear" w:color="auto" w:fill="FFFFFF"/>
        </w:rPr>
        <w:t>.</w:t>
      </w:r>
      <w:r w:rsidRPr="009E4820">
        <w:rPr>
          <w:rFonts w:ascii="Times New Roman" w:hAnsi="Times New Roman" w:cs="Times New Roman"/>
          <w:sz w:val="28"/>
          <w:szCs w:val="28"/>
          <w:shd w:val="clear" w:color="auto" w:fill="FFFFFF"/>
        </w:rPr>
        <w:t>1. В случае наличия в составе комиссии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Администрация Мошенского муниципального округа Новгородской области принимает решение о создании другой комиссии в целях оценки и обследования помещения или многоквартирного дома в случае, указанном во втором абзаце пункта 2.1 настоящего Положения. При этом в состав такой комиссии не включаются указанные лица и представители.</w:t>
      </w:r>
    </w:p>
    <w:p w14:paraId="32C67138"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shd w:val="clear" w:color="auto" w:fill="FFFFFF"/>
        </w:rPr>
        <w:t>4.6.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01F24D0F" w14:textId="77777777" w:rsidR="009E4820" w:rsidRPr="009E4820" w:rsidRDefault="009E4820" w:rsidP="009E4820">
      <w:pPr>
        <w:pStyle w:val="ConsPlusNormal"/>
        <w:ind w:firstLine="709"/>
        <w:jc w:val="both"/>
        <w:rPr>
          <w:rFonts w:ascii="Times New Roman" w:hAnsi="Times New Roman" w:cs="Times New Roman"/>
          <w:sz w:val="28"/>
          <w:szCs w:val="28"/>
        </w:rPr>
      </w:pPr>
      <w:r w:rsidRPr="009E4820">
        <w:rPr>
          <w:rFonts w:ascii="Times New Roman" w:hAnsi="Times New Roman" w:cs="Times New Roman"/>
          <w:sz w:val="28"/>
          <w:szCs w:val="28"/>
          <w:shd w:val="clear" w:color="auto" w:fill="FFFFFF"/>
        </w:rPr>
        <w:t>4.7. Протокол заседания комиссии подписывается председателем комиссии и секретарем комиссии не позднее 3 рабочих дней со дня заседания комиссии.</w:t>
      </w:r>
    </w:p>
    <w:p w14:paraId="4782F883" w14:textId="77777777" w:rsidR="009E4820" w:rsidRP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 xml:space="preserve">4.8. Председатель комиссии:  </w:t>
      </w:r>
    </w:p>
    <w:p w14:paraId="51AE3C87"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организует деятельность комиссии;</w:t>
      </w:r>
    </w:p>
    <w:p w14:paraId="7CECE428"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привлекает к работе комиссии с правом совещательного голоса собственника жилого помещения (уполномоченное им лицо), в том числе собственника жилого помещения, получившего повреждения в результате чрезвычайной ситуации (уполномоченное им лицо).</w:t>
      </w:r>
    </w:p>
    <w:p w14:paraId="15B30E80"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4.9. Заместитель председателя комиссии:</w:t>
      </w:r>
    </w:p>
    <w:p w14:paraId="5335BD32"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формирует повестку дня заседания комиссии по согласованию с председателем комиссии;</w:t>
      </w:r>
    </w:p>
    <w:p w14:paraId="065D8DC8"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осуществляет контроль за подготовкой и исполнением принятых комиссией решений;</w:t>
      </w:r>
    </w:p>
    <w:p w14:paraId="0A2C4414"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готовит планы работы комиссии и контролирует их исполнение;</w:t>
      </w:r>
    </w:p>
    <w:p w14:paraId="28D65798" w14:textId="13BB0E9C" w:rsidR="009E4820" w:rsidRP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осуществляет взаимодействие со средствами массовой информации и другими организациями по направлениям работы комиссии.</w:t>
      </w:r>
    </w:p>
    <w:p w14:paraId="046E2481"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4.10. Секретарь комиссии:</w:t>
      </w:r>
    </w:p>
    <w:p w14:paraId="142BBB67"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информирует членов комиссии о времени и месте проведения заседания комиссии;</w:t>
      </w:r>
    </w:p>
    <w:p w14:paraId="37E9D5CC"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организует проведение заседаний комиссии, а также подготовку необходимых для рассмотрения на ее заседаниях материалов;</w:t>
      </w:r>
    </w:p>
    <w:p w14:paraId="49F910AF"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ведет протокол заседания комиссии, оформляет заключения и акты комиссии;</w:t>
      </w:r>
    </w:p>
    <w:p w14:paraId="3B0E3A24"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выполняет иные функции, необходимые для обеспечения деятельности комиссии;</w:t>
      </w:r>
    </w:p>
    <w:p w14:paraId="190C387E"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подготавливает уведомление о времени и месте заседания комиссии и вручает его собственнику жилого помещения (уполномоченному им лицу) не позднее чем за 5 дней до дня проведения заседания комиссии лично под роспись либо посредством почтового отправления с уведомлением о вручении, направления телефонограммы, телеграммы, по факсимильной связи или электронной почте либо с использованием иных средств связи и доставки, обеспечивающих фиксирование извещения и его вручение адресату.</w:t>
      </w:r>
    </w:p>
    <w:p w14:paraId="3C2ABBA2" w14:textId="77777777" w:rsid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В отсутствие секретаря комиссии его функции выполняет заместитель председателя комиссии.</w:t>
      </w:r>
    </w:p>
    <w:p w14:paraId="41EB1997" w14:textId="202164F5" w:rsidR="009E4820" w:rsidRPr="009E4820" w:rsidRDefault="009E4820" w:rsidP="009E4820">
      <w:pPr>
        <w:pStyle w:val="formattext"/>
        <w:shd w:val="clear" w:color="auto" w:fill="FFFFFF"/>
        <w:spacing w:before="0" w:beforeAutospacing="0" w:after="0" w:afterAutospacing="0"/>
        <w:ind w:firstLine="709"/>
        <w:jc w:val="both"/>
        <w:textAlignment w:val="baseline"/>
        <w:rPr>
          <w:sz w:val="28"/>
          <w:szCs w:val="28"/>
        </w:rPr>
      </w:pPr>
      <w:r w:rsidRPr="009E4820">
        <w:rPr>
          <w:sz w:val="28"/>
          <w:szCs w:val="28"/>
        </w:rPr>
        <w:t>Протоколы заседания комиссии хранятся у секретаря комиссии в течение 5 лет со дня проведения заседания.</w:t>
      </w:r>
    </w:p>
    <w:p w14:paraId="7341989C" w14:textId="77777777" w:rsidR="009E4820" w:rsidRPr="009E4820" w:rsidRDefault="009E4820" w:rsidP="009E4820">
      <w:pPr>
        <w:ind w:firstLine="709"/>
        <w:jc w:val="both"/>
        <w:rPr>
          <w:sz w:val="28"/>
          <w:szCs w:val="28"/>
        </w:rPr>
      </w:pPr>
      <w:r w:rsidRPr="009E4820">
        <w:rPr>
          <w:sz w:val="28"/>
          <w:szCs w:val="28"/>
        </w:rPr>
        <w:t xml:space="preserve">4.11.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52" w:history="1">
        <w:r w:rsidRPr="009E4820">
          <w:rPr>
            <w:sz w:val="28"/>
            <w:szCs w:val="28"/>
          </w:rPr>
          <w:t>пункте 2.2</w:t>
        </w:r>
      </w:hyperlink>
      <w:r w:rsidRPr="009E4820">
        <w:rPr>
          <w:sz w:val="28"/>
          <w:szCs w:val="28"/>
        </w:rPr>
        <w:t xml:space="preserve"> настоящего Положения заключения, комиссия в месячный срок со дня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14:paraId="368881F2" w14:textId="77777777" w:rsidR="009E4820" w:rsidRPr="00AC2B1A" w:rsidRDefault="009E4820" w:rsidP="009E4820">
      <w:pPr>
        <w:ind w:firstLine="709"/>
        <w:jc w:val="both"/>
        <w:rPr>
          <w:sz w:val="28"/>
          <w:szCs w:val="28"/>
        </w:rPr>
      </w:pPr>
      <w:r w:rsidRPr="009E4820">
        <w:rPr>
          <w:sz w:val="28"/>
          <w:szCs w:val="28"/>
        </w:rPr>
        <w:t xml:space="preserve">4.12.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8" w:anchor="dst100075" w:history="1">
        <w:r w:rsidRPr="009E4820">
          <w:rPr>
            <w:rStyle w:val="af"/>
            <w:color w:val="auto"/>
            <w:sz w:val="28"/>
            <w:szCs w:val="28"/>
            <w:u w:val="none"/>
          </w:rPr>
          <w:t>пунктом 20</w:t>
        </w:r>
      </w:hyperlink>
      <w:r w:rsidRPr="009E4820">
        <w:rPr>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установленной форме, и в 5-дневный срок направляет 1 экземпляр в Администрацию Мошенского муниципального округа, второй экземпляр заявителю (третий экземпляр остается в деле, сформированном комиссией).</w:t>
      </w:r>
    </w:p>
    <w:p w14:paraId="2DEE02B2" w14:textId="1EC0A54C" w:rsidR="009E4820" w:rsidRDefault="009E4820" w:rsidP="009E4820">
      <w:pPr>
        <w:pStyle w:val="ConsPlusNormal"/>
        <w:ind w:firstLine="709"/>
        <w:jc w:val="both"/>
        <w:rPr>
          <w:rFonts w:ascii="Times New Roman" w:hAnsi="Times New Roman" w:cs="Times New Roman"/>
          <w:sz w:val="28"/>
          <w:szCs w:val="28"/>
        </w:rPr>
      </w:pPr>
    </w:p>
    <w:p w14:paraId="5F922A67" w14:textId="05718A70" w:rsidR="002A461C" w:rsidRDefault="002A461C" w:rsidP="009E4820">
      <w:pPr>
        <w:pStyle w:val="ConsPlusNormal"/>
        <w:ind w:firstLine="709"/>
        <w:jc w:val="both"/>
        <w:rPr>
          <w:rFonts w:ascii="Times New Roman" w:hAnsi="Times New Roman" w:cs="Times New Roman"/>
          <w:sz w:val="28"/>
          <w:szCs w:val="28"/>
        </w:rPr>
      </w:pPr>
    </w:p>
    <w:p w14:paraId="6FD89612" w14:textId="630210E5" w:rsidR="002A461C" w:rsidRDefault="002A461C" w:rsidP="009E4820">
      <w:pPr>
        <w:pStyle w:val="ConsPlusNormal"/>
        <w:ind w:firstLine="709"/>
        <w:jc w:val="both"/>
        <w:rPr>
          <w:rFonts w:ascii="Times New Roman" w:hAnsi="Times New Roman" w:cs="Times New Roman"/>
          <w:sz w:val="28"/>
          <w:szCs w:val="28"/>
        </w:rPr>
      </w:pPr>
    </w:p>
    <w:p w14:paraId="614F11CF" w14:textId="316B0C44" w:rsidR="002A461C" w:rsidRDefault="002A461C" w:rsidP="009E4820">
      <w:pPr>
        <w:pStyle w:val="ConsPlusNormal"/>
        <w:ind w:firstLine="709"/>
        <w:jc w:val="both"/>
        <w:rPr>
          <w:rFonts w:ascii="Times New Roman" w:hAnsi="Times New Roman" w:cs="Times New Roman"/>
          <w:sz w:val="28"/>
          <w:szCs w:val="28"/>
        </w:rPr>
      </w:pPr>
    </w:p>
    <w:p w14:paraId="72C24CEA" w14:textId="230DA066" w:rsidR="002A461C" w:rsidRDefault="002A461C" w:rsidP="009E4820">
      <w:pPr>
        <w:pStyle w:val="ConsPlusNormal"/>
        <w:ind w:firstLine="709"/>
        <w:jc w:val="both"/>
        <w:rPr>
          <w:rFonts w:ascii="Times New Roman" w:hAnsi="Times New Roman" w:cs="Times New Roman"/>
          <w:sz w:val="28"/>
          <w:szCs w:val="28"/>
        </w:rPr>
      </w:pPr>
    </w:p>
    <w:p w14:paraId="5CCF3867" w14:textId="14B3AEF9" w:rsidR="002A461C" w:rsidRDefault="002A461C" w:rsidP="009E4820">
      <w:pPr>
        <w:pStyle w:val="ConsPlusNormal"/>
        <w:ind w:firstLine="709"/>
        <w:jc w:val="both"/>
        <w:rPr>
          <w:rFonts w:ascii="Times New Roman" w:hAnsi="Times New Roman" w:cs="Times New Roman"/>
          <w:sz w:val="28"/>
          <w:szCs w:val="28"/>
        </w:rPr>
      </w:pPr>
    </w:p>
    <w:p w14:paraId="4C4C3AFB" w14:textId="237F95B0" w:rsidR="002A461C" w:rsidRDefault="002A461C" w:rsidP="009E4820">
      <w:pPr>
        <w:pStyle w:val="ConsPlusNormal"/>
        <w:ind w:firstLine="709"/>
        <w:jc w:val="both"/>
        <w:rPr>
          <w:rFonts w:ascii="Times New Roman" w:hAnsi="Times New Roman" w:cs="Times New Roman"/>
          <w:sz w:val="28"/>
          <w:szCs w:val="28"/>
        </w:rPr>
      </w:pPr>
    </w:p>
    <w:p w14:paraId="709E46FE" w14:textId="0316781C" w:rsidR="002A461C" w:rsidRDefault="002A461C" w:rsidP="009E4820">
      <w:pPr>
        <w:pStyle w:val="ConsPlusNormal"/>
        <w:ind w:firstLine="709"/>
        <w:jc w:val="both"/>
        <w:rPr>
          <w:rFonts w:ascii="Times New Roman" w:hAnsi="Times New Roman" w:cs="Times New Roman"/>
          <w:sz w:val="28"/>
          <w:szCs w:val="28"/>
        </w:rPr>
      </w:pPr>
    </w:p>
    <w:p w14:paraId="100A8B23" w14:textId="7F8883B2" w:rsidR="002A461C" w:rsidRDefault="002A461C" w:rsidP="009E4820">
      <w:pPr>
        <w:pStyle w:val="ConsPlusNormal"/>
        <w:ind w:firstLine="709"/>
        <w:jc w:val="both"/>
        <w:rPr>
          <w:rFonts w:ascii="Times New Roman" w:hAnsi="Times New Roman" w:cs="Times New Roman"/>
          <w:sz w:val="28"/>
          <w:szCs w:val="28"/>
        </w:rPr>
      </w:pPr>
    </w:p>
    <w:p w14:paraId="33314D89" w14:textId="05783CA4" w:rsidR="002A461C" w:rsidRDefault="002A461C" w:rsidP="009E4820">
      <w:pPr>
        <w:pStyle w:val="ConsPlusNormal"/>
        <w:ind w:firstLine="709"/>
        <w:jc w:val="both"/>
        <w:rPr>
          <w:rFonts w:ascii="Times New Roman" w:hAnsi="Times New Roman" w:cs="Times New Roman"/>
          <w:sz w:val="28"/>
          <w:szCs w:val="28"/>
        </w:rPr>
      </w:pPr>
    </w:p>
    <w:p w14:paraId="70BB1812" w14:textId="54976918" w:rsidR="002A461C" w:rsidRDefault="002A461C" w:rsidP="009E4820">
      <w:pPr>
        <w:pStyle w:val="ConsPlusNormal"/>
        <w:ind w:firstLine="709"/>
        <w:jc w:val="both"/>
        <w:rPr>
          <w:rFonts w:ascii="Times New Roman" w:hAnsi="Times New Roman" w:cs="Times New Roman"/>
          <w:sz w:val="28"/>
          <w:szCs w:val="28"/>
        </w:rPr>
      </w:pPr>
    </w:p>
    <w:p w14:paraId="4FA78F9D" w14:textId="6A3D6854" w:rsidR="002A461C" w:rsidRDefault="002A461C" w:rsidP="009E4820">
      <w:pPr>
        <w:pStyle w:val="ConsPlusNormal"/>
        <w:ind w:firstLine="709"/>
        <w:jc w:val="both"/>
        <w:rPr>
          <w:rFonts w:ascii="Times New Roman" w:hAnsi="Times New Roman" w:cs="Times New Roman"/>
          <w:sz w:val="28"/>
          <w:szCs w:val="28"/>
        </w:rPr>
      </w:pPr>
    </w:p>
    <w:p w14:paraId="50D846BD" w14:textId="141EB3E7" w:rsidR="002A461C" w:rsidRDefault="002A461C" w:rsidP="009E4820">
      <w:pPr>
        <w:pStyle w:val="ConsPlusNormal"/>
        <w:ind w:firstLine="709"/>
        <w:jc w:val="both"/>
        <w:rPr>
          <w:rFonts w:ascii="Times New Roman" w:hAnsi="Times New Roman" w:cs="Times New Roman"/>
          <w:sz w:val="28"/>
          <w:szCs w:val="28"/>
        </w:rPr>
      </w:pPr>
    </w:p>
    <w:p w14:paraId="78E86654" w14:textId="06AA9450" w:rsidR="002A461C" w:rsidRDefault="002A461C" w:rsidP="009E4820">
      <w:pPr>
        <w:pStyle w:val="ConsPlusNormal"/>
        <w:ind w:firstLine="709"/>
        <w:jc w:val="both"/>
        <w:rPr>
          <w:rFonts w:ascii="Times New Roman" w:hAnsi="Times New Roman" w:cs="Times New Roman"/>
          <w:sz w:val="28"/>
          <w:szCs w:val="28"/>
        </w:rPr>
      </w:pPr>
    </w:p>
    <w:p w14:paraId="590874D6" w14:textId="3477234A" w:rsidR="002A461C" w:rsidRDefault="002A461C" w:rsidP="009E4820">
      <w:pPr>
        <w:pStyle w:val="ConsPlusNormal"/>
        <w:ind w:firstLine="709"/>
        <w:jc w:val="both"/>
        <w:rPr>
          <w:rFonts w:ascii="Times New Roman" w:hAnsi="Times New Roman" w:cs="Times New Roman"/>
          <w:sz w:val="28"/>
          <w:szCs w:val="28"/>
        </w:rPr>
      </w:pPr>
    </w:p>
    <w:p w14:paraId="599196C9" w14:textId="4152931B" w:rsidR="002A461C" w:rsidRDefault="002A461C" w:rsidP="009E4820">
      <w:pPr>
        <w:pStyle w:val="ConsPlusNormal"/>
        <w:ind w:firstLine="709"/>
        <w:jc w:val="both"/>
        <w:rPr>
          <w:rFonts w:ascii="Times New Roman" w:hAnsi="Times New Roman" w:cs="Times New Roman"/>
          <w:sz w:val="28"/>
          <w:szCs w:val="28"/>
        </w:rPr>
      </w:pPr>
    </w:p>
    <w:p w14:paraId="17E256D7" w14:textId="612A3C63" w:rsidR="002A461C" w:rsidRDefault="002A461C" w:rsidP="009E4820">
      <w:pPr>
        <w:pStyle w:val="ConsPlusNormal"/>
        <w:ind w:firstLine="709"/>
        <w:jc w:val="both"/>
        <w:rPr>
          <w:rFonts w:ascii="Times New Roman" w:hAnsi="Times New Roman" w:cs="Times New Roman"/>
          <w:sz w:val="28"/>
          <w:szCs w:val="28"/>
        </w:rPr>
      </w:pPr>
    </w:p>
    <w:p w14:paraId="2C5B8A57" w14:textId="4ED7066B" w:rsidR="002A461C" w:rsidRDefault="002A461C" w:rsidP="009E4820">
      <w:pPr>
        <w:pStyle w:val="ConsPlusNormal"/>
        <w:ind w:firstLine="709"/>
        <w:jc w:val="both"/>
        <w:rPr>
          <w:rFonts w:ascii="Times New Roman" w:hAnsi="Times New Roman" w:cs="Times New Roman"/>
          <w:sz w:val="28"/>
          <w:szCs w:val="28"/>
        </w:rPr>
      </w:pPr>
    </w:p>
    <w:p w14:paraId="2A1E1668" w14:textId="5F4E5DF5" w:rsidR="002A461C" w:rsidRDefault="002A461C" w:rsidP="009E4820">
      <w:pPr>
        <w:pStyle w:val="ConsPlusNormal"/>
        <w:ind w:firstLine="709"/>
        <w:jc w:val="both"/>
        <w:rPr>
          <w:rFonts w:ascii="Times New Roman" w:hAnsi="Times New Roman" w:cs="Times New Roman"/>
          <w:sz w:val="28"/>
          <w:szCs w:val="28"/>
        </w:rPr>
      </w:pPr>
    </w:p>
    <w:p w14:paraId="5C777976" w14:textId="6E7B8E90" w:rsidR="002A461C" w:rsidRDefault="002A461C" w:rsidP="009E4820">
      <w:pPr>
        <w:pStyle w:val="ConsPlusNormal"/>
        <w:ind w:firstLine="709"/>
        <w:jc w:val="both"/>
        <w:rPr>
          <w:rFonts w:ascii="Times New Roman" w:hAnsi="Times New Roman" w:cs="Times New Roman"/>
          <w:sz w:val="28"/>
          <w:szCs w:val="28"/>
        </w:rPr>
      </w:pPr>
    </w:p>
    <w:p w14:paraId="15191D55" w14:textId="7F86F275" w:rsidR="002A461C" w:rsidRDefault="002A461C" w:rsidP="009E4820">
      <w:pPr>
        <w:pStyle w:val="ConsPlusNormal"/>
        <w:ind w:firstLine="709"/>
        <w:jc w:val="both"/>
        <w:rPr>
          <w:rFonts w:ascii="Times New Roman" w:hAnsi="Times New Roman" w:cs="Times New Roman"/>
          <w:sz w:val="28"/>
          <w:szCs w:val="28"/>
        </w:rPr>
      </w:pPr>
    </w:p>
    <w:p w14:paraId="771075A0" w14:textId="4D7D7688" w:rsidR="002A461C" w:rsidRDefault="002A461C" w:rsidP="009E4820">
      <w:pPr>
        <w:pStyle w:val="ConsPlusNormal"/>
        <w:ind w:firstLine="709"/>
        <w:jc w:val="both"/>
        <w:rPr>
          <w:rFonts w:ascii="Times New Roman" w:hAnsi="Times New Roman" w:cs="Times New Roman"/>
          <w:sz w:val="28"/>
          <w:szCs w:val="28"/>
        </w:rPr>
      </w:pPr>
    </w:p>
    <w:p w14:paraId="61391F8A" w14:textId="677BCCB1" w:rsidR="002A461C" w:rsidRDefault="002A461C" w:rsidP="009E4820">
      <w:pPr>
        <w:pStyle w:val="ConsPlusNormal"/>
        <w:ind w:firstLine="709"/>
        <w:jc w:val="both"/>
        <w:rPr>
          <w:rFonts w:ascii="Times New Roman" w:hAnsi="Times New Roman" w:cs="Times New Roman"/>
          <w:sz w:val="28"/>
          <w:szCs w:val="28"/>
        </w:rPr>
      </w:pPr>
    </w:p>
    <w:p w14:paraId="1368A128" w14:textId="2FFB42DD" w:rsidR="002A461C" w:rsidRDefault="002A461C" w:rsidP="009E4820">
      <w:pPr>
        <w:pStyle w:val="ConsPlusNormal"/>
        <w:ind w:firstLine="709"/>
        <w:jc w:val="both"/>
        <w:rPr>
          <w:rFonts w:ascii="Times New Roman" w:hAnsi="Times New Roman" w:cs="Times New Roman"/>
          <w:sz w:val="28"/>
          <w:szCs w:val="28"/>
        </w:rPr>
      </w:pPr>
    </w:p>
    <w:p w14:paraId="5540EF20" w14:textId="37228C79" w:rsidR="002A461C" w:rsidRDefault="002A461C" w:rsidP="009E4820">
      <w:pPr>
        <w:pStyle w:val="ConsPlusNormal"/>
        <w:ind w:firstLine="709"/>
        <w:jc w:val="both"/>
        <w:rPr>
          <w:rFonts w:ascii="Times New Roman" w:hAnsi="Times New Roman" w:cs="Times New Roman"/>
          <w:sz w:val="28"/>
          <w:szCs w:val="28"/>
        </w:rPr>
      </w:pPr>
    </w:p>
    <w:p w14:paraId="4373BC5F" w14:textId="4A0E6E1D" w:rsidR="002A461C" w:rsidRDefault="002A461C" w:rsidP="009E4820">
      <w:pPr>
        <w:pStyle w:val="ConsPlusNormal"/>
        <w:ind w:firstLine="709"/>
        <w:jc w:val="both"/>
        <w:rPr>
          <w:rFonts w:ascii="Times New Roman" w:hAnsi="Times New Roman" w:cs="Times New Roman"/>
          <w:sz w:val="28"/>
          <w:szCs w:val="28"/>
        </w:rPr>
      </w:pPr>
    </w:p>
    <w:p w14:paraId="26A33411" w14:textId="5E11285F" w:rsidR="002A461C" w:rsidRDefault="002A461C" w:rsidP="009E4820">
      <w:pPr>
        <w:pStyle w:val="ConsPlusNormal"/>
        <w:ind w:firstLine="709"/>
        <w:jc w:val="both"/>
        <w:rPr>
          <w:rFonts w:ascii="Times New Roman" w:hAnsi="Times New Roman" w:cs="Times New Roman"/>
          <w:sz w:val="28"/>
          <w:szCs w:val="28"/>
        </w:rPr>
      </w:pPr>
    </w:p>
    <w:p w14:paraId="5346A731" w14:textId="5888E51B" w:rsidR="002A461C" w:rsidRDefault="002A461C" w:rsidP="009E4820">
      <w:pPr>
        <w:pStyle w:val="ConsPlusNormal"/>
        <w:ind w:firstLine="709"/>
        <w:jc w:val="both"/>
        <w:rPr>
          <w:rFonts w:ascii="Times New Roman" w:hAnsi="Times New Roman" w:cs="Times New Roman"/>
          <w:sz w:val="28"/>
          <w:szCs w:val="28"/>
        </w:rPr>
      </w:pPr>
    </w:p>
    <w:p w14:paraId="16CA22A4" w14:textId="639F9B48" w:rsidR="002A461C" w:rsidRDefault="002A461C" w:rsidP="009E4820">
      <w:pPr>
        <w:pStyle w:val="ConsPlusNormal"/>
        <w:ind w:firstLine="709"/>
        <w:jc w:val="both"/>
        <w:rPr>
          <w:rFonts w:ascii="Times New Roman" w:hAnsi="Times New Roman" w:cs="Times New Roman"/>
          <w:sz w:val="28"/>
          <w:szCs w:val="28"/>
        </w:rPr>
      </w:pPr>
    </w:p>
    <w:p w14:paraId="7D1511B6" w14:textId="2C557D49" w:rsidR="002A461C" w:rsidRDefault="002A461C" w:rsidP="009E4820">
      <w:pPr>
        <w:pStyle w:val="ConsPlusNormal"/>
        <w:ind w:firstLine="709"/>
        <w:jc w:val="both"/>
        <w:rPr>
          <w:rFonts w:ascii="Times New Roman" w:hAnsi="Times New Roman" w:cs="Times New Roman"/>
          <w:sz w:val="28"/>
          <w:szCs w:val="28"/>
        </w:rPr>
      </w:pPr>
    </w:p>
    <w:p w14:paraId="66B43142" w14:textId="77777777" w:rsidR="002A461C" w:rsidRPr="00563ADC" w:rsidRDefault="002A461C" w:rsidP="009E4820">
      <w:pPr>
        <w:pStyle w:val="ConsPlusNorma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9E4820" w:rsidRPr="001A3503" w14:paraId="1B8299BA" w14:textId="77777777" w:rsidTr="009E4820">
        <w:trPr>
          <w:trHeight w:val="1517"/>
        </w:trPr>
        <w:tc>
          <w:tcPr>
            <w:tcW w:w="4785" w:type="dxa"/>
            <w:shd w:val="clear" w:color="auto" w:fill="auto"/>
          </w:tcPr>
          <w:p w14:paraId="1EEA4214" w14:textId="77777777" w:rsidR="009E4820" w:rsidRDefault="009E4820" w:rsidP="006376D9">
            <w:pPr>
              <w:pStyle w:val="ConsPlusNormal"/>
              <w:jc w:val="both"/>
              <w:rPr>
                <w:rFonts w:ascii="Times New Roman" w:hAnsi="Times New Roman" w:cs="Times New Roman"/>
                <w:sz w:val="28"/>
                <w:szCs w:val="28"/>
              </w:rPr>
            </w:pPr>
          </w:p>
          <w:p w14:paraId="1BF5C3D2" w14:textId="77777777" w:rsidR="009E4820" w:rsidRDefault="009E4820" w:rsidP="006376D9">
            <w:pPr>
              <w:pStyle w:val="ConsPlusNormal"/>
              <w:jc w:val="both"/>
              <w:rPr>
                <w:rFonts w:ascii="Times New Roman" w:hAnsi="Times New Roman" w:cs="Times New Roman"/>
                <w:sz w:val="28"/>
                <w:szCs w:val="28"/>
              </w:rPr>
            </w:pPr>
          </w:p>
          <w:p w14:paraId="3B25AC44" w14:textId="77777777" w:rsidR="009E4820" w:rsidRPr="001A3503" w:rsidRDefault="009E4820" w:rsidP="009E4820">
            <w:pPr>
              <w:pStyle w:val="ConsPlusNormal"/>
              <w:ind w:firstLine="0"/>
              <w:jc w:val="both"/>
              <w:rPr>
                <w:rFonts w:ascii="Times New Roman" w:hAnsi="Times New Roman" w:cs="Times New Roman"/>
                <w:sz w:val="28"/>
                <w:szCs w:val="28"/>
              </w:rPr>
            </w:pPr>
          </w:p>
        </w:tc>
        <w:tc>
          <w:tcPr>
            <w:tcW w:w="4786" w:type="dxa"/>
            <w:shd w:val="clear" w:color="auto" w:fill="auto"/>
          </w:tcPr>
          <w:p w14:paraId="1FA8E2FC" w14:textId="77777777" w:rsidR="009E4820" w:rsidRPr="000A6A6C" w:rsidRDefault="009E4820" w:rsidP="006376D9">
            <w:pPr>
              <w:autoSpaceDE w:val="0"/>
              <w:autoSpaceDN w:val="0"/>
              <w:adjustRightInd w:val="0"/>
              <w:ind w:left="20" w:firstLine="15"/>
              <w:jc w:val="center"/>
              <w:rPr>
                <w:sz w:val="28"/>
              </w:rPr>
            </w:pPr>
            <w:r w:rsidRPr="000A6A6C">
              <w:rPr>
                <w:sz w:val="28"/>
              </w:rPr>
              <w:t>Утвержден</w:t>
            </w:r>
          </w:p>
          <w:p w14:paraId="2D18A867" w14:textId="77777777" w:rsidR="009E4820" w:rsidRPr="000A6A6C" w:rsidRDefault="009E4820" w:rsidP="006376D9">
            <w:pPr>
              <w:autoSpaceDE w:val="0"/>
              <w:autoSpaceDN w:val="0"/>
              <w:adjustRightInd w:val="0"/>
              <w:ind w:left="20" w:firstLine="15"/>
              <w:jc w:val="center"/>
              <w:rPr>
                <w:sz w:val="28"/>
              </w:rPr>
            </w:pPr>
            <w:r w:rsidRPr="000A6A6C">
              <w:rPr>
                <w:sz w:val="28"/>
              </w:rPr>
              <w:t>постановлением Администрации</w:t>
            </w:r>
          </w:p>
          <w:p w14:paraId="26013C81" w14:textId="29D2A5B7" w:rsidR="009E4820" w:rsidRDefault="009E4820" w:rsidP="006376D9">
            <w:pPr>
              <w:autoSpaceDE w:val="0"/>
              <w:autoSpaceDN w:val="0"/>
              <w:adjustRightInd w:val="0"/>
              <w:ind w:left="20" w:firstLine="15"/>
              <w:jc w:val="center"/>
              <w:rPr>
                <w:sz w:val="28"/>
              </w:rPr>
            </w:pPr>
            <w:r w:rsidRPr="000A6A6C">
              <w:rPr>
                <w:sz w:val="28"/>
              </w:rPr>
              <w:t xml:space="preserve">Мошенского муниципального </w:t>
            </w:r>
            <w:r>
              <w:rPr>
                <w:sz w:val="28"/>
              </w:rPr>
              <w:t>округа</w:t>
            </w:r>
          </w:p>
          <w:p w14:paraId="112C372C" w14:textId="45ED4C1B" w:rsidR="002A461C" w:rsidRPr="000A6A6C" w:rsidRDefault="002A461C" w:rsidP="006376D9">
            <w:pPr>
              <w:autoSpaceDE w:val="0"/>
              <w:autoSpaceDN w:val="0"/>
              <w:adjustRightInd w:val="0"/>
              <w:ind w:left="20" w:firstLine="15"/>
              <w:jc w:val="center"/>
              <w:rPr>
                <w:sz w:val="28"/>
              </w:rPr>
            </w:pPr>
            <w:r>
              <w:rPr>
                <w:sz w:val="28"/>
              </w:rPr>
              <w:t>Новгородской области</w:t>
            </w:r>
          </w:p>
          <w:p w14:paraId="3DE87FFB" w14:textId="2711BCEE" w:rsidR="009E4820" w:rsidRPr="009E4820" w:rsidRDefault="009E4820" w:rsidP="009E4820">
            <w:pPr>
              <w:autoSpaceDE w:val="0"/>
              <w:autoSpaceDN w:val="0"/>
              <w:adjustRightInd w:val="0"/>
              <w:ind w:left="20" w:firstLine="15"/>
              <w:jc w:val="center"/>
              <w:rPr>
                <w:b/>
                <w:sz w:val="24"/>
                <w:szCs w:val="24"/>
              </w:rPr>
            </w:pPr>
            <w:proofErr w:type="gramStart"/>
            <w:r w:rsidRPr="000A6A6C">
              <w:rPr>
                <w:sz w:val="28"/>
              </w:rPr>
              <w:t xml:space="preserve">от </w:t>
            </w:r>
            <w:bookmarkStart w:id="5" w:name="дата2"/>
            <w:bookmarkEnd w:id="5"/>
            <w:r w:rsidRPr="000A6A6C">
              <w:rPr>
                <w:sz w:val="28"/>
              </w:rPr>
              <w:t xml:space="preserve"> №</w:t>
            </w:r>
            <w:proofErr w:type="gramEnd"/>
            <w:r w:rsidR="002A461C">
              <w:rPr>
                <w:sz w:val="28"/>
              </w:rPr>
              <w:t xml:space="preserve"> </w:t>
            </w:r>
            <w:bookmarkStart w:id="6" w:name="номер2"/>
            <w:bookmarkEnd w:id="6"/>
          </w:p>
        </w:tc>
      </w:tr>
    </w:tbl>
    <w:p w14:paraId="0CDDF697" w14:textId="77777777" w:rsidR="002A461C" w:rsidRDefault="002A461C" w:rsidP="002A461C">
      <w:pPr>
        <w:pStyle w:val="ConsPlusNormal"/>
        <w:ind w:firstLine="0"/>
        <w:jc w:val="center"/>
        <w:rPr>
          <w:rFonts w:ascii="Times New Roman" w:hAnsi="Times New Roman" w:cs="Times New Roman"/>
          <w:b/>
          <w:bCs/>
          <w:sz w:val="28"/>
          <w:szCs w:val="28"/>
        </w:rPr>
      </w:pPr>
    </w:p>
    <w:p w14:paraId="7C502A5E" w14:textId="659E8194" w:rsidR="009E4820" w:rsidRDefault="009E4820" w:rsidP="002A461C">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Состав</w:t>
      </w:r>
    </w:p>
    <w:p w14:paraId="2A764206" w14:textId="56E3260C" w:rsidR="009E4820" w:rsidRDefault="009E4820" w:rsidP="002A461C">
      <w:pPr>
        <w:pStyle w:val="ConsPlusNormal"/>
        <w:ind w:firstLine="0"/>
        <w:jc w:val="center"/>
        <w:rPr>
          <w:rFonts w:ascii="Times New Roman" w:hAnsi="Times New Roman" w:cs="Times New Roman"/>
          <w:sz w:val="28"/>
          <w:szCs w:val="28"/>
        </w:rPr>
      </w:pPr>
      <w:r w:rsidRPr="00915237">
        <w:rPr>
          <w:rFonts w:ascii="Times New Roman" w:hAnsi="Times New Roman" w:cs="Times New Roman"/>
          <w:b/>
          <w:sz w:val="28"/>
          <w:szCs w:val="28"/>
        </w:rPr>
        <w:t>межведомственн</w:t>
      </w:r>
      <w:r w:rsidR="002A461C">
        <w:rPr>
          <w:rFonts w:ascii="Times New Roman" w:hAnsi="Times New Roman" w:cs="Times New Roman"/>
          <w:b/>
          <w:sz w:val="28"/>
          <w:szCs w:val="28"/>
        </w:rPr>
        <w:t>ой</w:t>
      </w:r>
      <w:r w:rsidRPr="00915237">
        <w:rPr>
          <w:rFonts w:ascii="Times New Roman" w:hAnsi="Times New Roman" w:cs="Times New Roman"/>
          <w:b/>
          <w:sz w:val="28"/>
          <w:szCs w:val="28"/>
        </w:rPr>
        <w:t xml:space="preserve"> комисси</w:t>
      </w:r>
      <w:r w:rsidR="002A461C">
        <w:rPr>
          <w:rFonts w:ascii="Times New Roman" w:hAnsi="Times New Roman" w:cs="Times New Roman"/>
          <w:b/>
          <w:sz w:val="28"/>
          <w:szCs w:val="28"/>
        </w:rPr>
        <w:t>и</w:t>
      </w:r>
      <w:r w:rsidRPr="00915237">
        <w:rPr>
          <w:rFonts w:ascii="Times New Roman" w:hAnsi="Times New Roman" w:cs="Times New Roman"/>
          <w:b/>
          <w:sz w:val="28"/>
          <w:szCs w:val="28"/>
        </w:rPr>
        <w:t xml:space="preserve"> при Администрации Мошенского муниципального округа Новгородской области для оценки жилых помещений муниципального жилищного фонда Мошенского муниципального округа Новгородской области, а также иных жилых помещений</w:t>
      </w:r>
    </w:p>
    <w:p w14:paraId="15CFACFC" w14:textId="77777777" w:rsidR="009E4820" w:rsidRPr="00357DA0" w:rsidRDefault="009E4820" w:rsidP="009E4820">
      <w:pPr>
        <w:pStyle w:val="ConsPlusNormal"/>
        <w:jc w:val="both"/>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2268"/>
        <w:gridCol w:w="284"/>
        <w:gridCol w:w="6803"/>
      </w:tblGrid>
      <w:tr w:rsidR="002A461C" w:rsidRPr="009C1042" w14:paraId="0CBEA7DD" w14:textId="77777777" w:rsidTr="002A461C">
        <w:trPr>
          <w:trHeight w:val="20"/>
        </w:trPr>
        <w:tc>
          <w:tcPr>
            <w:tcW w:w="1212" w:type="pct"/>
          </w:tcPr>
          <w:p w14:paraId="5B2BF9FD" w14:textId="77777777" w:rsidR="002A461C" w:rsidRPr="00AC2B1A" w:rsidRDefault="002A461C" w:rsidP="002A461C">
            <w:pPr>
              <w:pStyle w:val="ConsPlusNormal"/>
              <w:suppressAutoHyphens w:val="0"/>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Луттэр</w:t>
            </w:r>
            <w:proofErr w:type="spellEnd"/>
            <w:r>
              <w:rPr>
                <w:rFonts w:ascii="Times New Roman" w:hAnsi="Times New Roman" w:cs="Times New Roman"/>
                <w:sz w:val="28"/>
                <w:szCs w:val="28"/>
              </w:rPr>
              <w:t xml:space="preserve"> С.А</w:t>
            </w:r>
            <w:r w:rsidRPr="00AC2B1A">
              <w:rPr>
                <w:rFonts w:ascii="Times New Roman" w:hAnsi="Times New Roman" w:cs="Times New Roman"/>
                <w:sz w:val="28"/>
                <w:szCs w:val="28"/>
              </w:rPr>
              <w:t>.</w:t>
            </w:r>
          </w:p>
        </w:tc>
        <w:tc>
          <w:tcPr>
            <w:tcW w:w="152" w:type="pct"/>
          </w:tcPr>
          <w:p w14:paraId="0BB369D0" w14:textId="23EE04F7" w:rsidR="002A461C" w:rsidRPr="00AC2B1A" w:rsidRDefault="002A461C" w:rsidP="002A461C">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636" w:type="pct"/>
          </w:tcPr>
          <w:p w14:paraId="412252D3" w14:textId="37163FEC" w:rsidR="002A461C" w:rsidRPr="00AC2B1A" w:rsidRDefault="002A461C" w:rsidP="002A461C">
            <w:pPr>
              <w:pStyle w:val="ConsPlusNormal"/>
              <w:suppressAutoHyphens w:val="0"/>
              <w:ind w:left="144" w:firstLine="0"/>
              <w:jc w:val="both"/>
              <w:rPr>
                <w:rFonts w:ascii="Times New Roman" w:hAnsi="Times New Roman" w:cs="Times New Roman"/>
                <w:sz w:val="28"/>
                <w:szCs w:val="28"/>
              </w:rPr>
            </w:pPr>
            <w:r w:rsidRPr="00AC2B1A">
              <w:rPr>
                <w:rFonts w:ascii="Times New Roman" w:hAnsi="Times New Roman" w:cs="Times New Roman"/>
                <w:sz w:val="28"/>
                <w:szCs w:val="28"/>
              </w:rPr>
              <w:t>за</w:t>
            </w:r>
            <w:r>
              <w:rPr>
                <w:rFonts w:ascii="Times New Roman" w:hAnsi="Times New Roman" w:cs="Times New Roman"/>
                <w:sz w:val="28"/>
                <w:szCs w:val="28"/>
              </w:rPr>
              <w:t xml:space="preserve">ведующий отделом </w:t>
            </w:r>
            <w:r w:rsidRPr="00AC2B1A">
              <w:rPr>
                <w:rFonts w:ascii="Times New Roman" w:hAnsi="Times New Roman" w:cs="Times New Roman"/>
                <w:sz w:val="28"/>
                <w:szCs w:val="28"/>
              </w:rPr>
              <w:t>жилищно-коммунального хозяй</w:t>
            </w:r>
            <w:r>
              <w:rPr>
                <w:rFonts w:ascii="Times New Roman" w:hAnsi="Times New Roman" w:cs="Times New Roman"/>
                <w:sz w:val="28"/>
                <w:szCs w:val="28"/>
              </w:rPr>
              <w:softHyphen/>
            </w:r>
            <w:r w:rsidRPr="00AC2B1A">
              <w:rPr>
                <w:rFonts w:ascii="Times New Roman" w:hAnsi="Times New Roman" w:cs="Times New Roman"/>
                <w:sz w:val="28"/>
                <w:szCs w:val="28"/>
              </w:rPr>
              <w:t>ства Администрации Мошенского 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Новгородской области</w:t>
            </w:r>
            <w:r w:rsidRPr="00AC2B1A">
              <w:rPr>
                <w:rFonts w:ascii="Times New Roman" w:hAnsi="Times New Roman" w:cs="Times New Roman"/>
                <w:sz w:val="28"/>
                <w:szCs w:val="28"/>
              </w:rPr>
              <w:t>, председатель комиссии</w:t>
            </w:r>
          </w:p>
        </w:tc>
      </w:tr>
      <w:tr w:rsidR="002A461C" w:rsidRPr="009C1042" w14:paraId="4B57CFB9" w14:textId="77777777" w:rsidTr="002A461C">
        <w:trPr>
          <w:trHeight w:val="20"/>
        </w:trPr>
        <w:tc>
          <w:tcPr>
            <w:tcW w:w="1212" w:type="pct"/>
          </w:tcPr>
          <w:p w14:paraId="093A7233" w14:textId="77777777" w:rsidR="002A461C" w:rsidRPr="00AC2B1A" w:rsidRDefault="002A461C" w:rsidP="002A461C">
            <w:pPr>
              <w:pStyle w:val="ConsPlusNormal"/>
              <w:suppressAutoHyphens w:val="0"/>
              <w:ind w:firstLine="0"/>
              <w:rPr>
                <w:rFonts w:ascii="Times New Roman" w:hAnsi="Times New Roman" w:cs="Times New Roman"/>
                <w:sz w:val="28"/>
                <w:szCs w:val="28"/>
              </w:rPr>
            </w:pPr>
            <w:r w:rsidRPr="00AC2B1A">
              <w:rPr>
                <w:rFonts w:ascii="Times New Roman" w:hAnsi="Times New Roman" w:cs="Times New Roman"/>
                <w:sz w:val="28"/>
                <w:szCs w:val="28"/>
              </w:rPr>
              <w:t>Орлов М.В.</w:t>
            </w:r>
          </w:p>
        </w:tc>
        <w:tc>
          <w:tcPr>
            <w:tcW w:w="152" w:type="pct"/>
          </w:tcPr>
          <w:p w14:paraId="770AD5DB" w14:textId="7D41449A" w:rsidR="002A461C" w:rsidRPr="00AC2B1A" w:rsidRDefault="002A461C" w:rsidP="002A461C">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636" w:type="pct"/>
          </w:tcPr>
          <w:p w14:paraId="223BC8C0" w14:textId="720088E4" w:rsidR="002A461C" w:rsidRPr="00AC2B1A" w:rsidRDefault="002A461C" w:rsidP="002A461C">
            <w:pPr>
              <w:pStyle w:val="ConsPlusNormal"/>
              <w:suppressAutoHyphens w:val="0"/>
              <w:ind w:left="144"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Pr>
                <w:rFonts w:ascii="Times New Roman" w:hAnsi="Times New Roman" w:cs="Times New Roman"/>
                <w:sz w:val="28"/>
                <w:szCs w:val="28"/>
              </w:rPr>
              <w:t>к</w:t>
            </w:r>
            <w:r>
              <w:rPr>
                <w:rFonts w:ascii="Times New Roman" w:hAnsi="Times New Roman" w:cs="Times New Roman"/>
                <w:sz w:val="28"/>
                <w:szCs w:val="28"/>
              </w:rPr>
              <w:t xml:space="preserve">омитета строительства и </w:t>
            </w:r>
            <w:r w:rsidRPr="00AC2B1A">
              <w:rPr>
                <w:rFonts w:ascii="Times New Roman" w:hAnsi="Times New Roman" w:cs="Times New Roman"/>
                <w:sz w:val="28"/>
                <w:szCs w:val="28"/>
              </w:rPr>
              <w:t>дорожной дея</w:t>
            </w:r>
            <w:r>
              <w:rPr>
                <w:rFonts w:ascii="Times New Roman" w:hAnsi="Times New Roman" w:cs="Times New Roman"/>
                <w:sz w:val="28"/>
                <w:szCs w:val="28"/>
              </w:rPr>
              <w:softHyphen/>
            </w:r>
            <w:r w:rsidRPr="00AC2B1A">
              <w:rPr>
                <w:rFonts w:ascii="Times New Roman" w:hAnsi="Times New Roman" w:cs="Times New Roman"/>
                <w:sz w:val="28"/>
                <w:szCs w:val="28"/>
              </w:rPr>
              <w:t>тельности Администрации Мошенского муниципаль</w:t>
            </w:r>
            <w:r>
              <w:rPr>
                <w:rFonts w:ascii="Times New Roman" w:hAnsi="Times New Roman" w:cs="Times New Roman"/>
                <w:sz w:val="28"/>
                <w:szCs w:val="28"/>
              </w:rPr>
              <w:softHyphen/>
            </w:r>
            <w:r w:rsidRPr="00AC2B1A">
              <w:rPr>
                <w:rFonts w:ascii="Times New Roman" w:hAnsi="Times New Roman" w:cs="Times New Roman"/>
                <w:sz w:val="28"/>
                <w:szCs w:val="28"/>
              </w:rPr>
              <w:t xml:space="preserve">ного </w:t>
            </w:r>
            <w:r>
              <w:rPr>
                <w:rFonts w:ascii="Times New Roman" w:hAnsi="Times New Roman" w:cs="Times New Roman"/>
                <w:sz w:val="28"/>
                <w:szCs w:val="28"/>
              </w:rPr>
              <w:t>округа</w:t>
            </w:r>
            <w:r>
              <w:rPr>
                <w:rFonts w:ascii="Times New Roman" w:hAnsi="Times New Roman" w:cs="Times New Roman"/>
                <w:sz w:val="28"/>
                <w:szCs w:val="28"/>
              </w:rPr>
              <w:t xml:space="preserve"> Новгородской области</w:t>
            </w:r>
            <w:r w:rsidRPr="00AC2B1A">
              <w:rPr>
                <w:rFonts w:ascii="Times New Roman" w:hAnsi="Times New Roman" w:cs="Times New Roman"/>
                <w:sz w:val="28"/>
                <w:szCs w:val="28"/>
              </w:rPr>
              <w:t>, заместитель пред</w:t>
            </w:r>
            <w:r>
              <w:rPr>
                <w:rFonts w:ascii="Times New Roman" w:hAnsi="Times New Roman" w:cs="Times New Roman"/>
                <w:sz w:val="28"/>
                <w:szCs w:val="28"/>
              </w:rPr>
              <w:softHyphen/>
            </w:r>
            <w:r w:rsidRPr="00AC2B1A">
              <w:rPr>
                <w:rFonts w:ascii="Times New Roman" w:hAnsi="Times New Roman" w:cs="Times New Roman"/>
                <w:sz w:val="28"/>
                <w:szCs w:val="28"/>
              </w:rPr>
              <w:t>седателя комиссии</w:t>
            </w:r>
          </w:p>
        </w:tc>
      </w:tr>
      <w:tr w:rsidR="002A461C" w:rsidRPr="009C1042" w14:paraId="7CA9811F" w14:textId="77777777" w:rsidTr="002A461C">
        <w:trPr>
          <w:trHeight w:val="20"/>
        </w:trPr>
        <w:tc>
          <w:tcPr>
            <w:tcW w:w="1212" w:type="pct"/>
          </w:tcPr>
          <w:p w14:paraId="02C8D184" w14:textId="1089AD3C" w:rsidR="002A461C" w:rsidRPr="00AC2B1A" w:rsidRDefault="002A461C" w:rsidP="002A461C">
            <w:pPr>
              <w:pStyle w:val="ConsPlusNormal"/>
              <w:suppressAutoHyphens w:val="0"/>
              <w:ind w:firstLine="0"/>
              <w:rPr>
                <w:rFonts w:ascii="Times New Roman" w:hAnsi="Times New Roman" w:cs="Times New Roman"/>
                <w:sz w:val="28"/>
                <w:szCs w:val="28"/>
              </w:rPr>
            </w:pPr>
            <w:r>
              <w:rPr>
                <w:rFonts w:ascii="Times New Roman" w:hAnsi="Times New Roman" w:cs="Times New Roman"/>
                <w:sz w:val="28"/>
                <w:szCs w:val="28"/>
              </w:rPr>
              <w:t>Петрова Н.А</w:t>
            </w:r>
            <w:r w:rsidRPr="00AC2B1A">
              <w:rPr>
                <w:rFonts w:ascii="Times New Roman" w:hAnsi="Times New Roman" w:cs="Times New Roman"/>
                <w:sz w:val="28"/>
                <w:szCs w:val="28"/>
              </w:rPr>
              <w:t>.</w:t>
            </w:r>
          </w:p>
        </w:tc>
        <w:tc>
          <w:tcPr>
            <w:tcW w:w="152" w:type="pct"/>
          </w:tcPr>
          <w:p w14:paraId="281BC5A9" w14:textId="4BF1D615" w:rsidR="002A461C" w:rsidRPr="00AC2B1A" w:rsidRDefault="002A461C" w:rsidP="002A461C">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636" w:type="pct"/>
          </w:tcPr>
          <w:p w14:paraId="6D1A583E" w14:textId="572B3615" w:rsidR="002A461C" w:rsidRPr="00AC2B1A" w:rsidRDefault="002A461C" w:rsidP="002A461C">
            <w:pPr>
              <w:pStyle w:val="ConsPlusNormal"/>
              <w:suppressAutoHyphens w:val="0"/>
              <w:ind w:left="144" w:firstLine="0"/>
              <w:jc w:val="both"/>
              <w:rPr>
                <w:rFonts w:ascii="Times New Roman" w:hAnsi="Times New Roman" w:cs="Times New Roman"/>
                <w:sz w:val="28"/>
                <w:szCs w:val="28"/>
              </w:rPr>
            </w:pPr>
            <w:r w:rsidRPr="00AC2B1A">
              <w:rPr>
                <w:rFonts w:ascii="Times New Roman" w:hAnsi="Times New Roman" w:cs="Times New Roman"/>
                <w:sz w:val="28"/>
                <w:szCs w:val="28"/>
              </w:rPr>
              <w:t>главный специалист отдела жилищно-коммунального хозяйства Администрации Мошенского муниципаль</w:t>
            </w:r>
            <w:r>
              <w:rPr>
                <w:rFonts w:ascii="Times New Roman" w:hAnsi="Times New Roman" w:cs="Times New Roman"/>
                <w:sz w:val="28"/>
                <w:szCs w:val="28"/>
              </w:rPr>
              <w:softHyphen/>
            </w:r>
            <w:r w:rsidRPr="00AC2B1A">
              <w:rPr>
                <w:rFonts w:ascii="Times New Roman" w:hAnsi="Times New Roman" w:cs="Times New Roman"/>
                <w:sz w:val="28"/>
                <w:szCs w:val="28"/>
              </w:rPr>
              <w:t xml:space="preserve">ного </w:t>
            </w:r>
            <w:r>
              <w:rPr>
                <w:rFonts w:ascii="Times New Roman" w:hAnsi="Times New Roman" w:cs="Times New Roman"/>
                <w:sz w:val="28"/>
                <w:szCs w:val="28"/>
              </w:rPr>
              <w:t>округа</w:t>
            </w:r>
            <w:r>
              <w:rPr>
                <w:rFonts w:ascii="Times New Roman" w:hAnsi="Times New Roman" w:cs="Times New Roman"/>
                <w:sz w:val="28"/>
                <w:szCs w:val="28"/>
              </w:rPr>
              <w:t xml:space="preserve"> Новгородской области</w:t>
            </w:r>
            <w:r w:rsidRPr="00AC2B1A">
              <w:rPr>
                <w:rFonts w:ascii="Times New Roman" w:hAnsi="Times New Roman" w:cs="Times New Roman"/>
                <w:sz w:val="28"/>
                <w:szCs w:val="28"/>
              </w:rPr>
              <w:t>,</w:t>
            </w:r>
            <w:r>
              <w:rPr>
                <w:rFonts w:ascii="Times New Roman" w:hAnsi="Times New Roman" w:cs="Times New Roman"/>
                <w:sz w:val="28"/>
                <w:szCs w:val="28"/>
              </w:rPr>
              <w:t xml:space="preserve"> </w:t>
            </w:r>
            <w:r w:rsidRPr="00AC2B1A">
              <w:rPr>
                <w:rFonts w:ascii="Times New Roman" w:hAnsi="Times New Roman" w:cs="Times New Roman"/>
                <w:sz w:val="28"/>
                <w:szCs w:val="28"/>
              </w:rPr>
              <w:t>секретарь комис</w:t>
            </w:r>
            <w:r>
              <w:rPr>
                <w:rFonts w:ascii="Times New Roman" w:hAnsi="Times New Roman" w:cs="Times New Roman"/>
                <w:sz w:val="28"/>
                <w:szCs w:val="28"/>
              </w:rPr>
              <w:softHyphen/>
            </w:r>
            <w:r w:rsidRPr="00AC2B1A">
              <w:rPr>
                <w:rFonts w:ascii="Times New Roman" w:hAnsi="Times New Roman" w:cs="Times New Roman"/>
                <w:sz w:val="28"/>
                <w:szCs w:val="28"/>
              </w:rPr>
              <w:t>сии</w:t>
            </w:r>
          </w:p>
        </w:tc>
      </w:tr>
      <w:tr w:rsidR="002A461C" w:rsidRPr="009C1042" w14:paraId="669CFE01" w14:textId="77777777" w:rsidTr="002A461C">
        <w:trPr>
          <w:trHeight w:val="20"/>
        </w:trPr>
        <w:tc>
          <w:tcPr>
            <w:tcW w:w="1212" w:type="pct"/>
          </w:tcPr>
          <w:p w14:paraId="0DCB8C82" w14:textId="77777777" w:rsidR="002A461C" w:rsidRPr="00AC2B1A" w:rsidRDefault="002A461C" w:rsidP="002A461C">
            <w:pPr>
              <w:pStyle w:val="ConsPlusNormal"/>
              <w:suppressAutoHyphens w:val="0"/>
              <w:ind w:firstLine="0"/>
              <w:rPr>
                <w:rFonts w:ascii="Times New Roman" w:hAnsi="Times New Roman" w:cs="Times New Roman"/>
                <w:sz w:val="28"/>
                <w:szCs w:val="28"/>
              </w:rPr>
            </w:pPr>
            <w:r w:rsidRPr="00AC2B1A">
              <w:rPr>
                <w:rFonts w:ascii="Times New Roman" w:hAnsi="Times New Roman" w:cs="Times New Roman"/>
                <w:sz w:val="28"/>
                <w:szCs w:val="28"/>
              </w:rPr>
              <w:t>Члены комиссии:</w:t>
            </w:r>
          </w:p>
        </w:tc>
        <w:tc>
          <w:tcPr>
            <w:tcW w:w="152" w:type="pct"/>
          </w:tcPr>
          <w:p w14:paraId="18268068" w14:textId="77777777" w:rsidR="002A461C" w:rsidRDefault="002A461C" w:rsidP="002A461C">
            <w:pPr>
              <w:pStyle w:val="ConsPlusNormal"/>
              <w:suppressAutoHyphens w:val="0"/>
              <w:ind w:firstLine="0"/>
              <w:jc w:val="center"/>
              <w:rPr>
                <w:rFonts w:ascii="Times New Roman" w:hAnsi="Times New Roman" w:cs="Times New Roman"/>
                <w:sz w:val="28"/>
                <w:szCs w:val="28"/>
              </w:rPr>
            </w:pPr>
          </w:p>
        </w:tc>
        <w:tc>
          <w:tcPr>
            <w:tcW w:w="3636" w:type="pct"/>
          </w:tcPr>
          <w:p w14:paraId="54DA0FA6" w14:textId="4C7AA55B" w:rsidR="002A461C" w:rsidRDefault="002A461C" w:rsidP="002A461C">
            <w:pPr>
              <w:pStyle w:val="ConsPlusNormal"/>
              <w:suppressAutoHyphens w:val="0"/>
              <w:ind w:left="144" w:firstLine="0"/>
              <w:rPr>
                <w:rFonts w:ascii="Times New Roman" w:hAnsi="Times New Roman" w:cs="Times New Roman"/>
                <w:sz w:val="28"/>
                <w:szCs w:val="28"/>
              </w:rPr>
            </w:pPr>
          </w:p>
        </w:tc>
      </w:tr>
      <w:tr w:rsidR="002A461C" w:rsidRPr="009C1042" w14:paraId="26F76457" w14:textId="77777777" w:rsidTr="002A461C">
        <w:trPr>
          <w:trHeight w:val="20"/>
        </w:trPr>
        <w:tc>
          <w:tcPr>
            <w:tcW w:w="1212" w:type="pct"/>
          </w:tcPr>
          <w:p w14:paraId="5F01B660" w14:textId="4E59EA80" w:rsidR="002A461C" w:rsidRPr="00AC2B1A" w:rsidRDefault="002A461C" w:rsidP="002A461C">
            <w:pPr>
              <w:pStyle w:val="ConsPlusNormal"/>
              <w:suppressAutoHyphens w:val="0"/>
              <w:ind w:firstLine="0"/>
              <w:rPr>
                <w:rFonts w:ascii="Times New Roman" w:hAnsi="Times New Roman" w:cs="Times New Roman"/>
                <w:sz w:val="28"/>
                <w:szCs w:val="28"/>
              </w:rPr>
            </w:pPr>
            <w:r>
              <w:rPr>
                <w:rFonts w:ascii="Times New Roman" w:hAnsi="Times New Roman" w:cs="Times New Roman"/>
                <w:sz w:val="28"/>
                <w:szCs w:val="28"/>
              </w:rPr>
              <w:t>Козлов П.Я.</w:t>
            </w:r>
          </w:p>
        </w:tc>
        <w:tc>
          <w:tcPr>
            <w:tcW w:w="152" w:type="pct"/>
          </w:tcPr>
          <w:p w14:paraId="5FBE57A5" w14:textId="6A8617D3" w:rsidR="002A461C" w:rsidRDefault="002A461C" w:rsidP="002A461C">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636" w:type="pct"/>
          </w:tcPr>
          <w:p w14:paraId="24352C76" w14:textId="17B0B0BF" w:rsidR="002A461C" w:rsidRDefault="002A461C" w:rsidP="002A461C">
            <w:pPr>
              <w:pStyle w:val="ConsPlusNormal"/>
              <w:suppressAutoHyphens w:val="0"/>
              <w:ind w:left="144" w:firstLine="0"/>
              <w:jc w:val="both"/>
              <w:rPr>
                <w:rFonts w:ascii="Times New Roman" w:hAnsi="Times New Roman" w:cs="Times New Roman"/>
                <w:sz w:val="28"/>
                <w:szCs w:val="28"/>
              </w:rPr>
            </w:pPr>
            <w:r>
              <w:rPr>
                <w:rFonts w:ascii="Times New Roman" w:hAnsi="Times New Roman" w:cs="Times New Roman"/>
                <w:sz w:val="28"/>
                <w:szCs w:val="28"/>
              </w:rPr>
              <w:t>председатель</w:t>
            </w:r>
            <w:r w:rsidRPr="00AC2B1A">
              <w:rPr>
                <w:rFonts w:ascii="Times New Roman" w:hAnsi="Times New Roman" w:cs="Times New Roman"/>
                <w:sz w:val="28"/>
                <w:szCs w:val="28"/>
              </w:rPr>
              <w:t xml:space="preserve"> комитета по управлению муниципаль</w:t>
            </w:r>
            <w:r>
              <w:rPr>
                <w:rFonts w:ascii="Times New Roman" w:hAnsi="Times New Roman" w:cs="Times New Roman"/>
                <w:sz w:val="28"/>
                <w:szCs w:val="28"/>
              </w:rPr>
              <w:softHyphen/>
            </w:r>
            <w:r w:rsidRPr="00AC2B1A">
              <w:rPr>
                <w:rFonts w:ascii="Times New Roman" w:hAnsi="Times New Roman" w:cs="Times New Roman"/>
                <w:sz w:val="28"/>
                <w:szCs w:val="28"/>
              </w:rPr>
              <w:t>ным имуществом Администрации Мошенского муни</w:t>
            </w:r>
            <w:r>
              <w:rPr>
                <w:rFonts w:ascii="Times New Roman" w:hAnsi="Times New Roman" w:cs="Times New Roman"/>
                <w:sz w:val="28"/>
                <w:szCs w:val="28"/>
              </w:rPr>
              <w:softHyphen/>
            </w:r>
            <w:r w:rsidRPr="00AC2B1A">
              <w:rPr>
                <w:rFonts w:ascii="Times New Roman" w:hAnsi="Times New Roman" w:cs="Times New Roman"/>
                <w:sz w:val="28"/>
                <w:szCs w:val="28"/>
              </w:rPr>
              <w:t xml:space="preserve">ципального </w:t>
            </w:r>
            <w:r>
              <w:rPr>
                <w:rFonts w:ascii="Times New Roman" w:hAnsi="Times New Roman" w:cs="Times New Roman"/>
                <w:sz w:val="28"/>
                <w:szCs w:val="28"/>
              </w:rPr>
              <w:t>округа</w:t>
            </w:r>
          </w:p>
        </w:tc>
      </w:tr>
      <w:tr w:rsidR="002A461C" w:rsidRPr="009C1042" w14:paraId="0CBDBFFB" w14:textId="77777777" w:rsidTr="002A461C">
        <w:trPr>
          <w:trHeight w:val="20"/>
        </w:trPr>
        <w:tc>
          <w:tcPr>
            <w:tcW w:w="1212" w:type="pct"/>
          </w:tcPr>
          <w:p w14:paraId="2FC94D8C" w14:textId="36A1D13E" w:rsidR="002A461C" w:rsidRPr="00AC2B1A" w:rsidRDefault="002A461C" w:rsidP="002A461C">
            <w:pPr>
              <w:pStyle w:val="ConsPlusNormal"/>
              <w:suppressAutoHyphens w:val="0"/>
              <w:ind w:firstLine="0"/>
              <w:rPr>
                <w:rFonts w:ascii="Times New Roman" w:hAnsi="Times New Roman" w:cs="Times New Roman"/>
                <w:sz w:val="28"/>
                <w:szCs w:val="28"/>
              </w:rPr>
            </w:pPr>
            <w:r w:rsidRPr="00AC2B1A">
              <w:rPr>
                <w:rFonts w:ascii="Times New Roman" w:hAnsi="Times New Roman" w:cs="Times New Roman"/>
                <w:sz w:val="28"/>
                <w:szCs w:val="28"/>
              </w:rPr>
              <w:t xml:space="preserve"> Кудрявцев С.А.</w:t>
            </w:r>
          </w:p>
        </w:tc>
        <w:tc>
          <w:tcPr>
            <w:tcW w:w="152" w:type="pct"/>
          </w:tcPr>
          <w:p w14:paraId="0DADCF75" w14:textId="78E50632" w:rsidR="002A461C" w:rsidRDefault="002A461C" w:rsidP="002A461C">
            <w:pPr>
              <w:widowControl w:val="0"/>
              <w:jc w:val="center"/>
              <w:rPr>
                <w:sz w:val="28"/>
                <w:szCs w:val="28"/>
              </w:rPr>
            </w:pPr>
            <w:r>
              <w:rPr>
                <w:sz w:val="28"/>
                <w:szCs w:val="28"/>
              </w:rPr>
              <w:t>-</w:t>
            </w:r>
          </w:p>
        </w:tc>
        <w:tc>
          <w:tcPr>
            <w:tcW w:w="3636" w:type="pct"/>
          </w:tcPr>
          <w:p w14:paraId="58B0BDE3" w14:textId="5C610E61" w:rsidR="002A461C" w:rsidRPr="00AC2B1A" w:rsidRDefault="002A461C" w:rsidP="002A461C">
            <w:pPr>
              <w:widowControl w:val="0"/>
              <w:ind w:left="144"/>
              <w:jc w:val="both"/>
              <w:rPr>
                <w:sz w:val="28"/>
                <w:szCs w:val="28"/>
              </w:rPr>
            </w:pPr>
            <w:r>
              <w:rPr>
                <w:sz w:val="28"/>
                <w:szCs w:val="28"/>
              </w:rPr>
              <w:t>директор</w:t>
            </w:r>
            <w:r w:rsidRPr="00AC2B1A">
              <w:rPr>
                <w:sz w:val="28"/>
                <w:szCs w:val="28"/>
              </w:rPr>
              <w:t xml:space="preserve"> муниципального унитарного предпри</w:t>
            </w:r>
            <w:r>
              <w:rPr>
                <w:sz w:val="28"/>
                <w:szCs w:val="28"/>
              </w:rPr>
              <w:t>ятия жилищно-коммунального хозяйства</w:t>
            </w:r>
            <w:r w:rsidRPr="00AC2B1A">
              <w:rPr>
                <w:sz w:val="28"/>
                <w:szCs w:val="28"/>
              </w:rPr>
              <w:t xml:space="preserve"> Мо</w:t>
            </w:r>
            <w:r>
              <w:rPr>
                <w:sz w:val="28"/>
                <w:szCs w:val="28"/>
              </w:rPr>
              <w:t>шенского му</w:t>
            </w:r>
            <w:r>
              <w:rPr>
                <w:sz w:val="28"/>
                <w:szCs w:val="28"/>
              </w:rPr>
              <w:softHyphen/>
            </w:r>
            <w:r>
              <w:rPr>
                <w:sz w:val="28"/>
                <w:szCs w:val="28"/>
              </w:rPr>
              <w:t xml:space="preserve">ниципального </w:t>
            </w:r>
            <w:r>
              <w:rPr>
                <w:sz w:val="28"/>
                <w:szCs w:val="28"/>
              </w:rPr>
              <w:t>района (по согласованию)</w:t>
            </w:r>
          </w:p>
        </w:tc>
      </w:tr>
      <w:tr w:rsidR="002A461C" w:rsidRPr="009C1042" w14:paraId="7ECF8EB8" w14:textId="77777777" w:rsidTr="002A461C">
        <w:trPr>
          <w:trHeight w:val="20"/>
        </w:trPr>
        <w:tc>
          <w:tcPr>
            <w:tcW w:w="1212" w:type="pct"/>
          </w:tcPr>
          <w:p w14:paraId="314BC126" w14:textId="4F9BC17D" w:rsidR="002A461C" w:rsidRPr="002A461C" w:rsidRDefault="002A461C" w:rsidP="002A461C">
            <w:pPr>
              <w:pStyle w:val="ConsPlusNormal"/>
              <w:suppressAutoHyphens w:val="0"/>
              <w:ind w:firstLine="0"/>
              <w:rPr>
                <w:rFonts w:ascii="Times New Roman" w:hAnsi="Times New Roman" w:cs="Times New Roman"/>
                <w:sz w:val="28"/>
                <w:szCs w:val="28"/>
              </w:rPr>
            </w:pPr>
            <w:r w:rsidRPr="002A461C">
              <w:rPr>
                <w:rFonts w:ascii="Times New Roman" w:hAnsi="Times New Roman" w:cs="Times New Roman"/>
                <w:sz w:val="28"/>
                <w:szCs w:val="28"/>
              </w:rPr>
              <w:t>Тумаева Э.Э.</w:t>
            </w:r>
          </w:p>
        </w:tc>
        <w:tc>
          <w:tcPr>
            <w:tcW w:w="152" w:type="pct"/>
          </w:tcPr>
          <w:p w14:paraId="626209EE" w14:textId="255AABCF" w:rsidR="002A461C" w:rsidRPr="002A461C" w:rsidRDefault="002A461C" w:rsidP="002A461C">
            <w:pPr>
              <w:pStyle w:val="ConsPlusNormal"/>
              <w:suppressAutoHyphens w:val="0"/>
              <w:ind w:firstLine="0"/>
              <w:jc w:val="center"/>
              <w:rPr>
                <w:rFonts w:ascii="Times New Roman" w:hAnsi="Times New Roman" w:cs="Times New Roman"/>
                <w:sz w:val="28"/>
                <w:szCs w:val="28"/>
              </w:rPr>
            </w:pPr>
            <w:r w:rsidRPr="002A461C">
              <w:rPr>
                <w:rFonts w:ascii="Times New Roman" w:hAnsi="Times New Roman" w:cs="Times New Roman"/>
                <w:sz w:val="28"/>
                <w:szCs w:val="28"/>
              </w:rPr>
              <w:t>-</w:t>
            </w:r>
          </w:p>
        </w:tc>
        <w:tc>
          <w:tcPr>
            <w:tcW w:w="3636" w:type="pct"/>
          </w:tcPr>
          <w:p w14:paraId="423DAC64" w14:textId="48978CEB" w:rsidR="002A461C" w:rsidRPr="002A461C" w:rsidRDefault="002A461C" w:rsidP="002A461C">
            <w:pPr>
              <w:pStyle w:val="ConsPlusNormal"/>
              <w:suppressAutoHyphens w:val="0"/>
              <w:ind w:left="144" w:firstLine="0"/>
              <w:jc w:val="both"/>
              <w:rPr>
                <w:rFonts w:ascii="Times New Roman" w:hAnsi="Times New Roman" w:cs="Times New Roman"/>
                <w:sz w:val="28"/>
                <w:szCs w:val="28"/>
              </w:rPr>
            </w:pPr>
            <w:r w:rsidRPr="002A461C">
              <w:rPr>
                <w:rFonts w:ascii="Times New Roman" w:hAnsi="Times New Roman" w:cs="Times New Roman"/>
                <w:sz w:val="28"/>
                <w:szCs w:val="28"/>
              </w:rPr>
              <w:t>главный специалист юридического отдела Админи</w:t>
            </w:r>
            <w:r>
              <w:rPr>
                <w:rFonts w:ascii="Times New Roman" w:hAnsi="Times New Roman" w:cs="Times New Roman"/>
                <w:sz w:val="28"/>
                <w:szCs w:val="28"/>
              </w:rPr>
              <w:softHyphen/>
            </w:r>
            <w:r w:rsidRPr="002A461C">
              <w:rPr>
                <w:rFonts w:ascii="Times New Roman" w:hAnsi="Times New Roman" w:cs="Times New Roman"/>
                <w:sz w:val="28"/>
                <w:szCs w:val="28"/>
              </w:rPr>
              <w:t>страции Мошенского муниципального округа</w:t>
            </w:r>
            <w:r>
              <w:rPr>
                <w:rFonts w:ascii="Times New Roman" w:hAnsi="Times New Roman" w:cs="Times New Roman"/>
                <w:sz w:val="28"/>
                <w:szCs w:val="28"/>
              </w:rPr>
              <w:t xml:space="preserve"> Новго</w:t>
            </w:r>
            <w:r>
              <w:rPr>
                <w:rFonts w:ascii="Times New Roman" w:hAnsi="Times New Roman" w:cs="Times New Roman"/>
                <w:sz w:val="28"/>
                <w:szCs w:val="28"/>
              </w:rPr>
              <w:softHyphen/>
              <w:t>родской области</w:t>
            </w:r>
          </w:p>
        </w:tc>
      </w:tr>
    </w:tbl>
    <w:p w14:paraId="7BA3249F" w14:textId="77777777" w:rsidR="009E4820" w:rsidRDefault="009E4820" w:rsidP="009E4820">
      <w:pPr>
        <w:ind w:firstLine="709"/>
        <w:jc w:val="center"/>
        <w:rPr>
          <w:sz w:val="28"/>
        </w:rPr>
      </w:pPr>
      <w:r>
        <w:rPr>
          <w:sz w:val="28"/>
        </w:rPr>
        <w:t>__________________________________</w:t>
      </w:r>
    </w:p>
    <w:p w14:paraId="5581673B" w14:textId="77777777" w:rsidR="009E4820" w:rsidRDefault="009E4820" w:rsidP="000C18B5">
      <w:pPr>
        <w:tabs>
          <w:tab w:val="left" w:pos="3060"/>
        </w:tabs>
        <w:ind w:firstLine="567"/>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FF0196">
      <w:headerReference w:type="default" r:id="rId29"/>
      <w:footerReference w:type="first" r:id="rId30"/>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CC96" w14:textId="77777777" w:rsidR="009E4820" w:rsidRDefault="009E4820">
    <w:pPr>
      <w:pStyle w:val="a4"/>
      <w:jc w:val="center"/>
    </w:pPr>
    <w:r>
      <w:fldChar w:fldCharType="begin"/>
    </w:r>
    <w:r>
      <w:instrText>PAGE   \* MERGEFORMAT</w:instrText>
    </w:r>
    <w:r>
      <w:fldChar w:fldCharType="separate"/>
    </w:r>
    <w:r>
      <w:t>2</w:t>
    </w:r>
    <w:r>
      <w:fldChar w:fldCharType="end"/>
    </w:r>
  </w:p>
  <w:p w14:paraId="13B0FF3B" w14:textId="77777777" w:rsidR="009E4820" w:rsidRDefault="009E48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461C"/>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E482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uiPriority w:val="99"/>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uiPriority w:val="99"/>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paragraph" w:customStyle="1" w:styleId="formattext">
    <w:name w:val="formattext"/>
    <w:basedOn w:val="a0"/>
    <w:rsid w:val="009E48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D1BFA9CBE836D72FF60B98C3A9D2D4E0D74F083BBA3D6CC95D741941gFB8G" TargetMode="External"/><Relationship Id="rId18" Type="http://schemas.openxmlformats.org/officeDocument/2006/relationships/hyperlink" Target="https://login.consultant.ru/link/?req=doc&amp;base=RLAW154&amp;n=110414&amp;dst=100146" TargetMode="External"/><Relationship Id="rId26" Type="http://schemas.openxmlformats.org/officeDocument/2006/relationships/hyperlink" Target="https://login.consultant.ru/link/?req=doc&amp;base=LAW&amp;n=489041&amp;dst=100171" TargetMode="External"/><Relationship Id="rId3" Type="http://schemas.openxmlformats.org/officeDocument/2006/relationships/styles" Target="styles.xml"/><Relationship Id="rId21" Type="http://schemas.openxmlformats.org/officeDocument/2006/relationships/hyperlink" Target="https://login.consultant.ru/link/?req=doc&amp;base=RLAW154&amp;n=110414&amp;dst=100146" TargetMode="External"/><Relationship Id="rId7" Type="http://schemas.openxmlformats.org/officeDocument/2006/relationships/endnotes" Target="endnotes.xml"/><Relationship Id="rId12" Type="http://schemas.openxmlformats.org/officeDocument/2006/relationships/hyperlink" Target="consultantplus://offline/ref=D8D1BFA9CBE836D72FF60B98C3A9D2D4E3D84F0C38EE6A6E98087Ag1BCG" TargetMode="External"/><Relationship Id="rId17" Type="http://schemas.openxmlformats.org/officeDocument/2006/relationships/hyperlink" Target="https://login.consultant.ru/link/?req=doc&amp;base=LAW&amp;n=489041&amp;dst=100132" TargetMode="External"/><Relationship Id="rId25" Type="http://schemas.openxmlformats.org/officeDocument/2006/relationships/hyperlink" Target="https://login.consultant.ru/link/?req=doc&amp;base=LAW&amp;n=489041&amp;dst=39" TargetMode="External"/><Relationship Id="rId2" Type="http://schemas.openxmlformats.org/officeDocument/2006/relationships/numbering" Target="numbering.xml"/><Relationship Id="rId16" Type="http://schemas.openxmlformats.org/officeDocument/2006/relationships/hyperlink" Target="https://login.consultant.ru/link/?req=doc&amp;base=LAW&amp;n=489041&amp;dst=100132" TargetMode="External"/><Relationship Id="rId20" Type="http://schemas.openxmlformats.org/officeDocument/2006/relationships/hyperlink" Target="https://login.consultant.ru/link/?req=doc&amp;base=RLAW154&amp;n=110414&amp;dst=10014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1BFA9CBE836D72FF60B98C3A9D2D4E0D74F083BBA3D6CC95D741941F80982FA2EFB8B73A2942DgAB1G" TargetMode="External"/><Relationship Id="rId24" Type="http://schemas.openxmlformats.org/officeDocument/2006/relationships/hyperlink" Target="https://login.consultant.ru/link/?req=doc&amp;base=LAW&amp;n=489041&amp;dst=1001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9041&amp;dst=100132" TargetMode="External"/><Relationship Id="rId23" Type="http://schemas.openxmlformats.org/officeDocument/2006/relationships/hyperlink" Target="https://login.consultant.ru/link/?req=doc&amp;base=RLAW154&amp;n=110414&amp;dst=100135" TargetMode="External"/><Relationship Id="rId28" Type="http://schemas.openxmlformats.org/officeDocument/2006/relationships/hyperlink" Target="http://www.consultant.ru/document/cons_doc_LAW_201885/38648abc0aa80ed8c5067da7f4aa8fa228164726/" TargetMode="External"/><Relationship Id="rId10" Type="http://schemas.openxmlformats.org/officeDocument/2006/relationships/hyperlink" Target="consultantplus://offline/ref=D8D1BFA9CBE836D72FF60B98C3A9D2D4E0D74B013BB93D6CC95D741941F80982FA2EFB8B73A2942EgAB7G" TargetMode="External"/><Relationship Id="rId19" Type="http://schemas.openxmlformats.org/officeDocument/2006/relationships/hyperlink" Target="https://login.consultant.ru/link/?req=doc&amp;base=RLAW154&amp;n=110414&amp;dst=1000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8D1BFA9CBE836D72FF60B98C3A9D2D4E0D74B013BB93D6CC95D741941F80982FA2EFB88g7B1G" TargetMode="External"/><Relationship Id="rId14" Type="http://schemas.openxmlformats.org/officeDocument/2006/relationships/hyperlink" Target="https://login.consultant.ru/link/?req=doc&amp;base=RLAW154&amp;n=110414&amp;dst=100073" TargetMode="External"/><Relationship Id="rId22" Type="http://schemas.openxmlformats.org/officeDocument/2006/relationships/hyperlink" Target="https://login.consultant.ru/link/?req=doc&amp;base=LAW&amp;n=489041&amp;dst=4" TargetMode="External"/><Relationship Id="rId27" Type="http://schemas.openxmlformats.org/officeDocument/2006/relationships/hyperlink" Target="https://login.consultant.ru/link/?req=doc&amp;base=RLAW154&amp;n=110414&amp;dst=100076"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FD74-8241-4C57-8667-6669DAF8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4554</Words>
  <Characters>25964</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АДМИНИСТРАЦИЯ </vt:lpstr>
      <vt:lpstr>        МОШЕНСКОГО МУНИЦИПАЛЬНОГО ОКРУГА</vt:lpstr>
      <vt:lpstr>    </vt:lpstr>
      <vt:lpstr>    </vt:lpstr>
      <vt:lpstr>    Положение</vt:lpstr>
      <vt:lpstr>    о порядке работы межведомственной комиссии </vt:lpstr>
      <vt:lpstr>    при Администрации Мошенского муниципального округа Новгородской области для оцен</vt:lpstr>
      <vt:lpstr>    Новгородской области, а также иных жилых помещений</vt:lpstr>
      <vt:lpstr>    </vt:lpstr>
      <vt:lpstr>    1. Общие положения</vt:lpstr>
      <vt:lpstr>    1.1. Положение о порядке работы межведомственной комиссии при Администрации Моше</vt:lpstr>
      <vt:lpstr>    2. Полномочия комиссии</vt:lpstr>
      <vt:lpstr>    3. Права комиссии</vt:lpstr>
      <vt:lpstr>    4. Порядок работы комиссии</vt:lpstr>
    </vt:vector>
  </TitlesOfParts>
  <Company>Elcom Ltd</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2024-12-04T07:31:00Z</dcterms:created>
  <dcterms:modified xsi:type="dcterms:W3CDTF">2024-12-04T07:31:00Z</dcterms:modified>
</cp:coreProperties>
</file>