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5CDA48" w14:textId="77777777" w:rsidR="009C5DB1" w:rsidRDefault="00863F33">
      <w:pPr>
        <w:jc w:val="center"/>
        <w:rPr>
          <w:rFonts w:ascii="Courier New" w:hAnsi="Courier New"/>
          <w:sz w:val="28"/>
        </w:rPr>
      </w:pPr>
      <w:r>
        <w:rPr>
          <w:rFonts w:ascii="Courier New" w:hAnsi="Courier New"/>
          <w:sz w:val="28"/>
        </w:rPr>
        <w:pict w14:anchorId="3D1C78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5pt;height:49.5pt" fillcolor="window">
            <v:imagedata r:id="rId8" o:title=""/>
          </v:shape>
        </w:pict>
      </w:r>
    </w:p>
    <w:p w14:paraId="2E2EDE04" w14:textId="77777777" w:rsidR="009C5DB1" w:rsidRDefault="009C5DB1">
      <w:pPr>
        <w:pStyle w:val="a8"/>
        <w:rPr>
          <w:rFonts w:ascii="Times New Roman" w:hAnsi="Times New Roman"/>
        </w:rPr>
      </w:pPr>
      <w:r>
        <w:rPr>
          <w:rFonts w:ascii="Times New Roman" w:hAnsi="Times New Roman"/>
        </w:rPr>
        <w:t>Российская   Федерация</w:t>
      </w:r>
    </w:p>
    <w:p w14:paraId="5707FB78" w14:textId="77777777" w:rsidR="009C5DB1" w:rsidRDefault="009C5DB1"/>
    <w:p w14:paraId="68471763" w14:textId="77777777" w:rsidR="002D2591" w:rsidRPr="002D2591" w:rsidRDefault="003A4A9B">
      <w:pPr>
        <w:pStyle w:val="3"/>
        <w:rPr>
          <w:rFonts w:ascii="Times New Roman" w:hAnsi="Times New Roman"/>
          <w:spacing w:val="0"/>
          <w:szCs w:val="32"/>
        </w:rPr>
      </w:pPr>
      <w:r w:rsidRPr="002D2591">
        <w:rPr>
          <w:rFonts w:ascii="Times New Roman" w:hAnsi="Times New Roman"/>
          <w:spacing w:val="0"/>
          <w:szCs w:val="32"/>
        </w:rPr>
        <w:t xml:space="preserve">АДМИНИСТРАЦИЯ </w:t>
      </w:r>
    </w:p>
    <w:p w14:paraId="0A592748" w14:textId="77777777" w:rsidR="009C5DB1" w:rsidRPr="002D2591" w:rsidRDefault="003A4A9B">
      <w:pPr>
        <w:pStyle w:val="3"/>
        <w:rPr>
          <w:rFonts w:ascii="Times New Roman" w:hAnsi="Times New Roman"/>
          <w:spacing w:val="0"/>
          <w:szCs w:val="32"/>
        </w:rPr>
      </w:pPr>
      <w:r w:rsidRPr="002D2591">
        <w:rPr>
          <w:rFonts w:ascii="Times New Roman" w:hAnsi="Times New Roman"/>
          <w:spacing w:val="0"/>
          <w:szCs w:val="32"/>
        </w:rPr>
        <w:t xml:space="preserve">МОШЕНСКОГО МУНИЦИПАЛЬНОГО </w:t>
      </w:r>
      <w:r w:rsidR="002D2591">
        <w:rPr>
          <w:rFonts w:ascii="Times New Roman" w:hAnsi="Times New Roman"/>
          <w:spacing w:val="0"/>
          <w:szCs w:val="32"/>
        </w:rPr>
        <w:t>ОКРУГА</w:t>
      </w:r>
    </w:p>
    <w:p w14:paraId="1944A15E" w14:textId="77777777" w:rsidR="002D2591" w:rsidRPr="002D2591" w:rsidRDefault="002D2591" w:rsidP="002D2591">
      <w:pPr>
        <w:jc w:val="center"/>
        <w:rPr>
          <w:b/>
          <w:sz w:val="32"/>
          <w:szCs w:val="32"/>
        </w:rPr>
      </w:pPr>
      <w:r w:rsidRPr="002D2591">
        <w:rPr>
          <w:b/>
          <w:sz w:val="32"/>
          <w:szCs w:val="32"/>
        </w:rPr>
        <w:t>НОВГОРОДСКОЙ ОБЛАСТИ</w:t>
      </w:r>
    </w:p>
    <w:p w14:paraId="78EF4D11" w14:textId="77777777" w:rsidR="009C5DB1" w:rsidRDefault="009C5DB1">
      <w:pPr>
        <w:pStyle w:val="2"/>
      </w:pPr>
    </w:p>
    <w:p w14:paraId="0F6C6EAE" w14:textId="77777777" w:rsidR="009C5DB1" w:rsidRDefault="003B18B7">
      <w:pPr>
        <w:pStyle w:val="4"/>
        <w:rPr>
          <w:spacing w:val="84"/>
          <w:sz w:val="40"/>
        </w:rPr>
      </w:pPr>
      <w:r>
        <w:rPr>
          <w:sz w:val="40"/>
        </w:rPr>
        <w:t>ПОСТАНОВЛЕНИЕ</w:t>
      </w:r>
    </w:p>
    <w:p w14:paraId="4DDEB318" w14:textId="77777777" w:rsidR="009C5DB1" w:rsidRDefault="009C5DB1">
      <w:pPr>
        <w:jc w:val="center"/>
        <w:rPr>
          <w:rFonts w:ascii="Courier New" w:hAnsi="Courier New"/>
          <w:sz w:val="24"/>
        </w:rPr>
      </w:pPr>
    </w:p>
    <w:tbl>
      <w:tblPr>
        <w:tblW w:w="0" w:type="auto"/>
        <w:jc w:val="center"/>
        <w:tblLayout w:type="fixed"/>
        <w:tblLook w:val="0000" w:firstRow="0" w:lastRow="0" w:firstColumn="0" w:lastColumn="0" w:noHBand="0" w:noVBand="0"/>
      </w:tblPr>
      <w:tblGrid>
        <w:gridCol w:w="3652"/>
      </w:tblGrid>
      <w:tr w:rsidR="00546517" w:rsidRPr="003A4A9B" w14:paraId="7F1FB10E" w14:textId="77777777" w:rsidTr="00F54EAF">
        <w:trPr>
          <w:jc w:val="center"/>
        </w:trPr>
        <w:tc>
          <w:tcPr>
            <w:tcW w:w="3652" w:type="dxa"/>
          </w:tcPr>
          <w:p w14:paraId="73898E29" w14:textId="77777777" w:rsidR="00546517" w:rsidRPr="003A4A9B" w:rsidRDefault="00546517" w:rsidP="001F459B">
            <w:pPr>
              <w:jc w:val="center"/>
              <w:rPr>
                <w:sz w:val="28"/>
                <w:szCs w:val="28"/>
              </w:rPr>
            </w:pPr>
            <w:bookmarkStart w:id="0" w:name="дата"/>
            <w:bookmarkEnd w:id="0"/>
            <w:r w:rsidRPr="003A4A9B">
              <w:rPr>
                <w:sz w:val="28"/>
                <w:szCs w:val="28"/>
              </w:rPr>
              <w:t>№</w:t>
            </w:r>
            <w:bookmarkStart w:id="1" w:name="номер"/>
            <w:bookmarkEnd w:id="1"/>
          </w:p>
        </w:tc>
      </w:tr>
    </w:tbl>
    <w:p w14:paraId="7DD85128" w14:textId="77777777" w:rsidR="003A4A9B" w:rsidRDefault="003A4A9B"/>
    <w:tbl>
      <w:tblPr>
        <w:tblW w:w="0" w:type="auto"/>
        <w:jc w:val="center"/>
        <w:tblLayout w:type="fixed"/>
        <w:tblLook w:val="0000" w:firstRow="0" w:lastRow="0" w:firstColumn="0" w:lastColumn="0" w:noHBand="0" w:noVBand="0"/>
      </w:tblPr>
      <w:tblGrid>
        <w:gridCol w:w="3652"/>
      </w:tblGrid>
      <w:tr w:rsidR="009C5DB1" w:rsidRPr="003A4A9B" w14:paraId="31E9B9C1" w14:textId="77777777">
        <w:trPr>
          <w:jc w:val="center"/>
        </w:trPr>
        <w:tc>
          <w:tcPr>
            <w:tcW w:w="3652" w:type="dxa"/>
          </w:tcPr>
          <w:p w14:paraId="6EAE5B19" w14:textId="77777777" w:rsidR="009C5DB1" w:rsidRPr="003A4A9B" w:rsidRDefault="009C5DB1" w:rsidP="003A4A9B">
            <w:pPr>
              <w:jc w:val="center"/>
              <w:rPr>
                <w:sz w:val="28"/>
                <w:szCs w:val="28"/>
              </w:rPr>
            </w:pPr>
            <w:r w:rsidRPr="003A4A9B">
              <w:rPr>
                <w:sz w:val="28"/>
                <w:szCs w:val="28"/>
              </w:rPr>
              <w:t>с. Мошенское</w:t>
            </w:r>
          </w:p>
        </w:tc>
      </w:tr>
    </w:tbl>
    <w:p w14:paraId="6E87FBB3" w14:textId="77777777" w:rsidR="003A4A9B" w:rsidRDefault="003A4A9B"/>
    <w:tbl>
      <w:tblPr>
        <w:tblW w:w="0" w:type="auto"/>
        <w:jc w:val="center"/>
        <w:tblLayout w:type="fixed"/>
        <w:tblLook w:val="0000" w:firstRow="0" w:lastRow="0" w:firstColumn="0" w:lastColumn="0" w:noHBand="0" w:noVBand="0"/>
      </w:tblPr>
      <w:tblGrid>
        <w:gridCol w:w="7950"/>
      </w:tblGrid>
      <w:tr w:rsidR="00350811" w:rsidRPr="00350811" w14:paraId="51AADD5C" w14:textId="77777777" w:rsidTr="00CB3E98">
        <w:trPr>
          <w:jc w:val="center"/>
        </w:trPr>
        <w:tc>
          <w:tcPr>
            <w:tcW w:w="7950" w:type="dxa"/>
          </w:tcPr>
          <w:p w14:paraId="230453D7" w14:textId="77777777" w:rsidR="00863F33" w:rsidRPr="00863F33" w:rsidRDefault="00863F33" w:rsidP="00863F33">
            <w:pPr>
              <w:jc w:val="center"/>
              <w:rPr>
                <w:b/>
                <w:sz w:val="28"/>
                <w:szCs w:val="28"/>
              </w:rPr>
            </w:pPr>
            <w:r w:rsidRPr="00863F33">
              <w:rPr>
                <w:b/>
                <w:sz w:val="28"/>
                <w:szCs w:val="28"/>
              </w:rPr>
              <w:t xml:space="preserve">Об утверждении Программы профилактики рисков </w:t>
            </w:r>
          </w:p>
          <w:p w14:paraId="71CFF304" w14:textId="2CC3707F" w:rsidR="00350811" w:rsidRPr="00E442A4" w:rsidRDefault="00863F33" w:rsidP="00863F33">
            <w:pPr>
              <w:jc w:val="center"/>
              <w:rPr>
                <w:b/>
                <w:sz w:val="28"/>
                <w:szCs w:val="28"/>
              </w:rPr>
            </w:pPr>
            <w:r w:rsidRPr="00863F33">
              <w:rPr>
                <w:b/>
                <w:sz w:val="28"/>
                <w:szCs w:val="28"/>
              </w:rPr>
              <w:t>причинения вреда (ущерба) охраняемым законом ценностям на 2025 год при осуществлении муниципального контроля на автомобильном транспорте, городском наземном электрическом транспорте и в дорожном хозяйстве на территории Мошенского муниципального округа Новгородской области</w:t>
            </w:r>
          </w:p>
        </w:tc>
      </w:tr>
    </w:tbl>
    <w:p w14:paraId="7EA66743" w14:textId="77777777" w:rsidR="000C18B5" w:rsidRDefault="000C18B5" w:rsidP="000C18B5">
      <w:pPr>
        <w:jc w:val="both"/>
        <w:rPr>
          <w:sz w:val="28"/>
          <w:szCs w:val="28"/>
        </w:rPr>
      </w:pPr>
    </w:p>
    <w:p w14:paraId="5C4C6819" w14:textId="77777777" w:rsidR="00863F33" w:rsidRDefault="00863F33" w:rsidP="00863F33">
      <w:pPr>
        <w:widowControl w:val="0"/>
        <w:ind w:firstLine="709"/>
        <w:jc w:val="both"/>
        <w:rPr>
          <w:sz w:val="28"/>
          <w:szCs w:val="24"/>
          <w:lang w:eastAsia="ar-SA"/>
        </w:rPr>
      </w:pPr>
    </w:p>
    <w:p w14:paraId="3C4E211F" w14:textId="77777777" w:rsidR="00863F33" w:rsidRDefault="00863F33" w:rsidP="00863F33">
      <w:pPr>
        <w:widowControl w:val="0"/>
        <w:ind w:firstLine="709"/>
        <w:jc w:val="both"/>
        <w:rPr>
          <w:sz w:val="28"/>
          <w:szCs w:val="24"/>
          <w:lang w:eastAsia="ar-SA"/>
        </w:rPr>
      </w:pPr>
      <w:r>
        <w:rPr>
          <w:sz w:val="28"/>
          <w:szCs w:val="24"/>
          <w:lang w:eastAsia="ar-SA"/>
        </w:rPr>
        <w:t>Руководствуясь постановлением Правительства Российской Федерации от 25 июня 2021 года № 990 «Об утверждении Правил разработки и утвер</w:t>
      </w:r>
      <w:r>
        <w:rPr>
          <w:sz w:val="28"/>
          <w:szCs w:val="24"/>
          <w:lang w:eastAsia="ar-SA"/>
        </w:rPr>
        <w:softHyphen/>
        <w:t xml:space="preserve">ждения контрольными (надзорными) органами программы профилактики рисков причинения вреда (ущерба) охраняемым законом ценностям </w:t>
      </w:r>
      <w:r w:rsidRPr="0078668F">
        <w:rPr>
          <w:spacing w:val="-20"/>
          <w:sz w:val="28"/>
          <w:szCs w:val="28"/>
        </w:rPr>
        <w:t>Админи</w:t>
      </w:r>
      <w:r>
        <w:rPr>
          <w:spacing w:val="-20"/>
          <w:sz w:val="28"/>
          <w:szCs w:val="28"/>
        </w:rPr>
        <w:softHyphen/>
      </w:r>
      <w:r w:rsidRPr="0078668F">
        <w:rPr>
          <w:spacing w:val="-20"/>
          <w:sz w:val="28"/>
          <w:szCs w:val="28"/>
        </w:rPr>
        <w:t>страция</w:t>
      </w:r>
      <w:r>
        <w:rPr>
          <w:spacing w:val="-20"/>
          <w:sz w:val="28"/>
          <w:szCs w:val="28"/>
        </w:rPr>
        <w:t xml:space="preserve"> </w:t>
      </w:r>
      <w:r w:rsidRPr="0078668F">
        <w:rPr>
          <w:spacing w:val="-20"/>
          <w:sz w:val="28"/>
          <w:szCs w:val="28"/>
        </w:rPr>
        <w:t>Мошенского</w:t>
      </w:r>
      <w:r>
        <w:rPr>
          <w:spacing w:val="-20"/>
          <w:sz w:val="28"/>
          <w:szCs w:val="28"/>
        </w:rPr>
        <w:t xml:space="preserve"> </w:t>
      </w:r>
      <w:r w:rsidRPr="0078668F">
        <w:rPr>
          <w:spacing w:val="-20"/>
          <w:sz w:val="28"/>
          <w:szCs w:val="28"/>
        </w:rPr>
        <w:t>муниципального</w:t>
      </w:r>
      <w:r>
        <w:rPr>
          <w:spacing w:val="-20"/>
          <w:sz w:val="28"/>
          <w:szCs w:val="28"/>
        </w:rPr>
        <w:t xml:space="preserve"> </w:t>
      </w:r>
      <w:r w:rsidRPr="0078668F">
        <w:rPr>
          <w:spacing w:val="-20"/>
          <w:sz w:val="28"/>
          <w:szCs w:val="28"/>
        </w:rPr>
        <w:t>округа</w:t>
      </w:r>
      <w:r>
        <w:rPr>
          <w:spacing w:val="-20"/>
          <w:sz w:val="28"/>
          <w:szCs w:val="28"/>
        </w:rPr>
        <w:t xml:space="preserve"> Новгородской области </w:t>
      </w:r>
      <w:r>
        <w:rPr>
          <w:spacing w:val="-20"/>
          <w:sz w:val="28"/>
          <w:szCs w:val="28"/>
        </w:rPr>
        <w:br/>
      </w:r>
      <w:r w:rsidRPr="0078668F">
        <w:rPr>
          <w:b/>
          <w:sz w:val="28"/>
        </w:rPr>
        <w:t>ПОСТАНОВЛЯ</w:t>
      </w:r>
      <w:r>
        <w:rPr>
          <w:b/>
          <w:sz w:val="28"/>
        </w:rPr>
        <w:softHyphen/>
      </w:r>
      <w:r w:rsidRPr="0078668F">
        <w:rPr>
          <w:b/>
          <w:sz w:val="28"/>
        </w:rPr>
        <w:t>ЕТ:</w:t>
      </w:r>
    </w:p>
    <w:p w14:paraId="1DD49394" w14:textId="77777777" w:rsidR="00863F33" w:rsidRDefault="00863F33" w:rsidP="00863F33">
      <w:pPr>
        <w:widowControl w:val="0"/>
        <w:ind w:firstLine="709"/>
        <w:jc w:val="both"/>
        <w:rPr>
          <w:sz w:val="28"/>
          <w:szCs w:val="24"/>
          <w:lang w:eastAsia="ar-SA"/>
        </w:rPr>
      </w:pPr>
    </w:p>
    <w:p w14:paraId="3F41DD4D" w14:textId="5770CF7B" w:rsidR="00863F33" w:rsidRDefault="00863F33" w:rsidP="00863F33">
      <w:pPr>
        <w:widowControl w:val="0"/>
        <w:ind w:firstLine="709"/>
        <w:jc w:val="both"/>
        <w:rPr>
          <w:sz w:val="28"/>
          <w:szCs w:val="24"/>
          <w:lang w:eastAsia="ar-SA"/>
        </w:rPr>
      </w:pPr>
      <w:r w:rsidRPr="002718D6">
        <w:rPr>
          <w:sz w:val="28"/>
          <w:szCs w:val="24"/>
          <w:lang w:eastAsia="ar-SA"/>
        </w:rPr>
        <w:t>1. Утвердить прилагаемую Программу профилактики рисков причинения вреда (ущерба) охра</w:t>
      </w:r>
      <w:r>
        <w:rPr>
          <w:sz w:val="28"/>
          <w:szCs w:val="24"/>
          <w:lang w:eastAsia="ar-SA"/>
        </w:rPr>
        <w:t>няемым законом ценностям на 2025</w:t>
      </w:r>
      <w:r w:rsidRPr="002718D6">
        <w:rPr>
          <w:sz w:val="28"/>
          <w:szCs w:val="24"/>
          <w:lang w:eastAsia="ar-SA"/>
        </w:rPr>
        <w:t xml:space="preserve"> год при осуществлении муниципального контроля на автомобильном транспорте, городском наземном электрическом транспорте и в дорожном хозяйстве на территории</w:t>
      </w:r>
      <w:r>
        <w:rPr>
          <w:sz w:val="28"/>
          <w:szCs w:val="24"/>
          <w:lang w:eastAsia="ar-SA"/>
        </w:rPr>
        <w:t xml:space="preserve"> </w:t>
      </w:r>
      <w:r w:rsidRPr="002718D6">
        <w:rPr>
          <w:sz w:val="28"/>
          <w:szCs w:val="24"/>
          <w:lang w:eastAsia="ar-SA"/>
        </w:rPr>
        <w:t>Мошенского муниципального округа Новгородской области.</w:t>
      </w:r>
    </w:p>
    <w:p w14:paraId="5CD3ACCF" w14:textId="77777777" w:rsidR="00863F33" w:rsidRPr="002718D6" w:rsidRDefault="00863F33" w:rsidP="00863F33">
      <w:pPr>
        <w:suppressAutoHyphens/>
        <w:ind w:right="-1" w:firstLine="709"/>
        <w:jc w:val="both"/>
        <w:rPr>
          <w:sz w:val="28"/>
          <w:szCs w:val="24"/>
          <w:lang w:eastAsia="ar-SA"/>
        </w:rPr>
      </w:pPr>
      <w:r w:rsidRPr="002718D6">
        <w:rPr>
          <w:sz w:val="28"/>
          <w:szCs w:val="24"/>
          <w:lang w:eastAsia="ar-SA"/>
        </w:rPr>
        <w:t xml:space="preserve">2. Постановление </w:t>
      </w:r>
      <w:r>
        <w:rPr>
          <w:sz w:val="28"/>
          <w:szCs w:val="24"/>
          <w:lang w:eastAsia="ar-SA"/>
        </w:rPr>
        <w:t>вступает в силу с 01 января 2025</w:t>
      </w:r>
      <w:r w:rsidRPr="002718D6">
        <w:rPr>
          <w:sz w:val="28"/>
          <w:szCs w:val="24"/>
          <w:lang w:eastAsia="ar-SA"/>
        </w:rPr>
        <w:t xml:space="preserve"> г</w:t>
      </w:r>
      <w:r>
        <w:rPr>
          <w:sz w:val="28"/>
          <w:szCs w:val="24"/>
          <w:lang w:eastAsia="ar-SA"/>
        </w:rPr>
        <w:t>ода</w:t>
      </w:r>
      <w:r w:rsidRPr="002718D6">
        <w:rPr>
          <w:sz w:val="28"/>
          <w:szCs w:val="24"/>
          <w:lang w:eastAsia="ar-SA"/>
        </w:rPr>
        <w:t>.</w:t>
      </w:r>
    </w:p>
    <w:p w14:paraId="3F99793C" w14:textId="43662C74" w:rsidR="00863F33" w:rsidRDefault="00863F33" w:rsidP="00863F33">
      <w:pPr>
        <w:tabs>
          <w:tab w:val="left" w:pos="960"/>
        </w:tabs>
        <w:ind w:firstLine="709"/>
        <w:jc w:val="both"/>
        <w:rPr>
          <w:sz w:val="28"/>
          <w:szCs w:val="24"/>
          <w:lang w:eastAsia="ar-SA"/>
        </w:rPr>
      </w:pPr>
      <w:r w:rsidRPr="002718D6">
        <w:rPr>
          <w:sz w:val="28"/>
          <w:szCs w:val="24"/>
          <w:lang w:eastAsia="ar-SA"/>
        </w:rPr>
        <w:t xml:space="preserve">3. Опубликовать постановление в бюллетене «Официальный вестник Мошенского муниципального </w:t>
      </w:r>
      <w:r>
        <w:rPr>
          <w:sz w:val="28"/>
          <w:szCs w:val="24"/>
          <w:lang w:eastAsia="ar-SA"/>
        </w:rPr>
        <w:t>округа</w:t>
      </w:r>
      <w:r w:rsidRPr="002718D6">
        <w:rPr>
          <w:sz w:val="28"/>
          <w:szCs w:val="24"/>
          <w:lang w:eastAsia="ar-SA"/>
        </w:rPr>
        <w:t>».</w:t>
      </w:r>
    </w:p>
    <w:p w14:paraId="036E9312" w14:textId="77777777" w:rsidR="000C18B5" w:rsidRDefault="000C18B5" w:rsidP="000C18B5">
      <w:pPr>
        <w:jc w:val="both"/>
        <w:rPr>
          <w:sz w:val="28"/>
          <w:szCs w:val="28"/>
        </w:rPr>
      </w:pPr>
    </w:p>
    <w:p w14:paraId="7D1BF13A" w14:textId="41C42E9D" w:rsidR="00653A6B" w:rsidRPr="001A5B2B" w:rsidRDefault="00FF0196" w:rsidP="00863F33">
      <w:pPr>
        <w:jc w:val="both"/>
        <w:rPr>
          <w:b/>
          <w:bCs/>
          <w:color w:val="000000"/>
          <w:sz w:val="28"/>
          <w:szCs w:val="28"/>
        </w:rPr>
      </w:pPr>
      <w:r>
        <w:rPr>
          <w:sz w:val="28"/>
          <w:szCs w:val="28"/>
        </w:rPr>
        <w:t xml:space="preserve"> </w:t>
      </w:r>
      <w:r>
        <w:rPr>
          <w:b/>
          <w:bCs/>
          <w:color w:val="000000"/>
          <w:sz w:val="28"/>
          <w:szCs w:val="28"/>
        </w:rPr>
        <w:t xml:space="preserve">Глава муниципального округа                                    Т.В. Павлова </w:t>
      </w:r>
    </w:p>
    <w:p w14:paraId="7991F296" w14:textId="2615F853" w:rsidR="008946CC" w:rsidRDefault="008946CC" w:rsidP="008946CC">
      <w:pPr>
        <w:ind w:firstLine="567"/>
        <w:jc w:val="right"/>
        <w:rPr>
          <w:color w:val="000000"/>
          <w:sz w:val="28"/>
          <w:szCs w:val="28"/>
        </w:rPr>
      </w:pPr>
    </w:p>
    <w:p w14:paraId="57ABAFE8" w14:textId="6A157A44" w:rsidR="000C18B5" w:rsidRDefault="00147108" w:rsidP="000C18B5">
      <w:pPr>
        <w:tabs>
          <w:tab w:val="left" w:pos="3060"/>
        </w:tabs>
        <w:ind w:firstLine="567"/>
        <w:rPr>
          <w:color w:val="000000"/>
          <w:sz w:val="28"/>
          <w:szCs w:val="28"/>
        </w:rPr>
      </w:pPr>
      <w:r>
        <w:rPr>
          <w:color w:val="000000"/>
          <w:sz w:val="28"/>
          <w:szCs w:val="28"/>
        </w:rPr>
        <w:tab/>
      </w:r>
      <w:bookmarkStart w:id="2" w:name="штамп"/>
      <w:bookmarkEnd w:id="2"/>
    </w:p>
    <w:p w14:paraId="55007305" w14:textId="0D496B60" w:rsidR="00863F33" w:rsidRDefault="00863F33" w:rsidP="000C18B5">
      <w:pPr>
        <w:tabs>
          <w:tab w:val="left" w:pos="3060"/>
        </w:tabs>
        <w:ind w:firstLine="567"/>
        <w:rPr>
          <w:color w:val="000000"/>
          <w:sz w:val="28"/>
          <w:szCs w:val="28"/>
        </w:rPr>
      </w:pPr>
    </w:p>
    <w:p w14:paraId="54A8EC35" w14:textId="6F7A9F24" w:rsidR="00863F33" w:rsidRDefault="00863F33" w:rsidP="000C18B5">
      <w:pPr>
        <w:tabs>
          <w:tab w:val="left" w:pos="3060"/>
        </w:tabs>
        <w:ind w:firstLine="567"/>
        <w:rPr>
          <w:color w:val="000000"/>
          <w:sz w:val="28"/>
          <w:szCs w:val="28"/>
        </w:rPr>
      </w:pPr>
    </w:p>
    <w:p w14:paraId="4E382BE0" w14:textId="5BF81DB2" w:rsidR="00863F33" w:rsidRDefault="00863F33" w:rsidP="000C18B5">
      <w:pPr>
        <w:tabs>
          <w:tab w:val="left" w:pos="3060"/>
        </w:tabs>
        <w:ind w:firstLine="567"/>
        <w:rPr>
          <w:color w:val="000000"/>
          <w:sz w:val="28"/>
          <w:szCs w:val="28"/>
        </w:rPr>
      </w:pPr>
    </w:p>
    <w:tbl>
      <w:tblPr>
        <w:tblW w:w="0" w:type="auto"/>
        <w:tblLook w:val="04A0" w:firstRow="1" w:lastRow="0" w:firstColumn="1" w:lastColumn="0" w:noHBand="0" w:noVBand="1"/>
      </w:tblPr>
      <w:tblGrid>
        <w:gridCol w:w="4785"/>
        <w:gridCol w:w="4786"/>
      </w:tblGrid>
      <w:tr w:rsidR="00863F33" w14:paraId="4F72B447" w14:textId="77777777" w:rsidTr="00863F33">
        <w:tc>
          <w:tcPr>
            <w:tcW w:w="4785" w:type="dxa"/>
            <w:shd w:val="clear" w:color="auto" w:fill="auto"/>
          </w:tcPr>
          <w:p w14:paraId="169539AC" w14:textId="77777777" w:rsidR="00863F33" w:rsidRPr="00863F33" w:rsidRDefault="00863F33" w:rsidP="00863F33">
            <w:pPr>
              <w:jc w:val="center"/>
              <w:rPr>
                <w:rFonts w:eastAsia="Calibri"/>
                <w:color w:val="000000"/>
                <w:sz w:val="28"/>
                <w:szCs w:val="28"/>
                <w:lang w:eastAsia="en-US"/>
              </w:rPr>
            </w:pPr>
          </w:p>
        </w:tc>
        <w:tc>
          <w:tcPr>
            <w:tcW w:w="4786" w:type="dxa"/>
            <w:shd w:val="clear" w:color="auto" w:fill="auto"/>
          </w:tcPr>
          <w:p w14:paraId="1ACAEBC4" w14:textId="77777777" w:rsidR="00863F33" w:rsidRPr="00863F33" w:rsidRDefault="00863F33" w:rsidP="00863F33">
            <w:pPr>
              <w:jc w:val="center"/>
              <w:rPr>
                <w:rFonts w:eastAsia="Calibri"/>
                <w:color w:val="000000"/>
                <w:sz w:val="28"/>
                <w:szCs w:val="28"/>
                <w:lang w:eastAsia="en-US"/>
              </w:rPr>
            </w:pPr>
            <w:r w:rsidRPr="00863F33">
              <w:rPr>
                <w:rFonts w:eastAsia="Calibri"/>
                <w:color w:val="000000"/>
                <w:sz w:val="28"/>
                <w:szCs w:val="28"/>
                <w:lang w:eastAsia="en-US"/>
              </w:rPr>
              <w:t>Утверждена</w:t>
            </w:r>
          </w:p>
          <w:p w14:paraId="75C387DB" w14:textId="77777777" w:rsidR="00863F33" w:rsidRPr="00863F33" w:rsidRDefault="00863F33" w:rsidP="00863F33">
            <w:pPr>
              <w:jc w:val="center"/>
              <w:rPr>
                <w:rFonts w:eastAsia="Calibri"/>
                <w:color w:val="000000"/>
                <w:sz w:val="28"/>
                <w:szCs w:val="28"/>
                <w:lang w:eastAsia="en-US"/>
              </w:rPr>
            </w:pPr>
            <w:r w:rsidRPr="00863F33">
              <w:rPr>
                <w:rFonts w:eastAsia="Calibri"/>
                <w:color w:val="000000"/>
                <w:sz w:val="28"/>
                <w:szCs w:val="28"/>
                <w:lang w:eastAsia="en-US"/>
              </w:rPr>
              <w:t>постановлением Администрации Мошенского муниципального округа Новгородской области</w:t>
            </w:r>
          </w:p>
          <w:p w14:paraId="693FCB9A" w14:textId="77777777" w:rsidR="00863F33" w:rsidRPr="00863F33" w:rsidRDefault="00863F33" w:rsidP="00863F33">
            <w:pPr>
              <w:jc w:val="center"/>
              <w:rPr>
                <w:rFonts w:eastAsia="Calibri"/>
                <w:color w:val="000000"/>
                <w:sz w:val="28"/>
                <w:szCs w:val="28"/>
                <w:lang w:eastAsia="en-US"/>
              </w:rPr>
            </w:pPr>
            <w:r w:rsidRPr="00863F33">
              <w:rPr>
                <w:rFonts w:eastAsia="Calibri"/>
                <w:color w:val="000000"/>
                <w:sz w:val="28"/>
                <w:szCs w:val="28"/>
                <w:lang w:eastAsia="en-US"/>
              </w:rPr>
              <w:t xml:space="preserve">№ </w:t>
            </w:r>
            <w:bookmarkStart w:id="3" w:name="дата1"/>
            <w:bookmarkEnd w:id="3"/>
            <w:r w:rsidRPr="00863F33">
              <w:rPr>
                <w:rFonts w:eastAsia="Calibri"/>
                <w:color w:val="000000"/>
                <w:sz w:val="28"/>
                <w:szCs w:val="28"/>
                <w:lang w:eastAsia="en-US"/>
              </w:rPr>
              <w:t xml:space="preserve"> от </w:t>
            </w:r>
            <w:bookmarkStart w:id="4" w:name="номер1"/>
            <w:bookmarkEnd w:id="4"/>
          </w:p>
        </w:tc>
      </w:tr>
    </w:tbl>
    <w:p w14:paraId="7E7ADFC1" w14:textId="77777777" w:rsidR="00863F33" w:rsidRDefault="00863F33" w:rsidP="00863F33">
      <w:pPr>
        <w:ind w:firstLine="567"/>
        <w:jc w:val="right"/>
        <w:rPr>
          <w:color w:val="000000"/>
          <w:sz w:val="28"/>
          <w:szCs w:val="28"/>
        </w:rPr>
      </w:pPr>
    </w:p>
    <w:p w14:paraId="4AE6F8C2" w14:textId="77777777" w:rsidR="00863F33" w:rsidRPr="002718D6" w:rsidRDefault="00863F33" w:rsidP="00863F33">
      <w:pPr>
        <w:jc w:val="center"/>
        <w:rPr>
          <w:color w:val="000000"/>
        </w:rPr>
      </w:pPr>
      <w:r w:rsidRPr="002718D6">
        <w:rPr>
          <w:b/>
          <w:bCs/>
          <w:color w:val="000000"/>
          <w:sz w:val="28"/>
          <w:szCs w:val="28"/>
        </w:rPr>
        <w:t>Программа </w:t>
      </w:r>
    </w:p>
    <w:p w14:paraId="19E1F7E1" w14:textId="77777777" w:rsidR="00863F33" w:rsidRDefault="00863F33" w:rsidP="00863F33">
      <w:pPr>
        <w:jc w:val="center"/>
        <w:rPr>
          <w:b/>
          <w:bCs/>
          <w:color w:val="000000"/>
          <w:sz w:val="28"/>
          <w:szCs w:val="28"/>
        </w:rPr>
      </w:pPr>
      <w:r w:rsidRPr="002718D6">
        <w:rPr>
          <w:b/>
          <w:bCs/>
          <w:color w:val="000000"/>
          <w:sz w:val="28"/>
          <w:szCs w:val="28"/>
        </w:rPr>
        <w:t>профилактики рисков причинения вреда (ущерба) охра</w:t>
      </w:r>
      <w:r>
        <w:rPr>
          <w:b/>
          <w:bCs/>
          <w:color w:val="000000"/>
          <w:sz w:val="28"/>
          <w:szCs w:val="28"/>
        </w:rPr>
        <w:t>няемым законом ценностям на 2025</w:t>
      </w:r>
      <w:r w:rsidRPr="002718D6">
        <w:rPr>
          <w:b/>
          <w:bCs/>
          <w:color w:val="000000"/>
          <w:sz w:val="28"/>
          <w:szCs w:val="28"/>
        </w:rPr>
        <w:t xml:space="preserve"> год при осуществлении муниципального контроля на автомобильном транспорте, городском наземном электрическом </w:t>
      </w:r>
    </w:p>
    <w:p w14:paraId="0CEF3E92" w14:textId="77777777" w:rsidR="00863F33" w:rsidRPr="002718D6" w:rsidRDefault="00863F33" w:rsidP="00863F33">
      <w:pPr>
        <w:jc w:val="center"/>
        <w:rPr>
          <w:rFonts w:eastAsia="Calibri"/>
          <w:b/>
          <w:sz w:val="28"/>
          <w:szCs w:val="28"/>
          <w:lang w:eastAsia="en-US"/>
        </w:rPr>
      </w:pPr>
      <w:r w:rsidRPr="002718D6">
        <w:rPr>
          <w:b/>
          <w:bCs/>
          <w:color w:val="000000"/>
          <w:sz w:val="28"/>
          <w:szCs w:val="28"/>
        </w:rPr>
        <w:t>транс</w:t>
      </w:r>
      <w:r>
        <w:rPr>
          <w:b/>
          <w:bCs/>
          <w:color w:val="000000"/>
          <w:sz w:val="28"/>
          <w:szCs w:val="28"/>
        </w:rPr>
        <w:softHyphen/>
      </w:r>
      <w:r w:rsidRPr="002718D6">
        <w:rPr>
          <w:b/>
          <w:bCs/>
          <w:color w:val="000000"/>
          <w:sz w:val="28"/>
          <w:szCs w:val="28"/>
        </w:rPr>
        <w:t>порте и в дорожном хозяйстве</w:t>
      </w:r>
      <w:r w:rsidRPr="002718D6">
        <w:rPr>
          <w:rFonts w:eastAsia="Calibri"/>
          <w:b/>
          <w:sz w:val="28"/>
          <w:szCs w:val="28"/>
          <w:lang w:eastAsia="en-US"/>
        </w:rPr>
        <w:t xml:space="preserve"> на территории</w:t>
      </w:r>
    </w:p>
    <w:p w14:paraId="5140139F" w14:textId="77777777" w:rsidR="00863F33" w:rsidRDefault="00863F33" w:rsidP="00863F33">
      <w:pPr>
        <w:jc w:val="center"/>
        <w:rPr>
          <w:rFonts w:eastAsia="Calibri"/>
          <w:b/>
          <w:sz w:val="28"/>
          <w:szCs w:val="28"/>
          <w:lang w:eastAsia="en-US"/>
        </w:rPr>
      </w:pPr>
      <w:r w:rsidRPr="002718D6">
        <w:rPr>
          <w:rFonts w:eastAsia="Calibri"/>
          <w:b/>
          <w:sz w:val="28"/>
          <w:szCs w:val="28"/>
          <w:lang w:eastAsia="en-US"/>
        </w:rPr>
        <w:t>Мошенского муниципального округа Новгородской области</w:t>
      </w:r>
    </w:p>
    <w:p w14:paraId="223D9786" w14:textId="77777777" w:rsidR="00863F33" w:rsidRPr="002718D6" w:rsidRDefault="00863F33" w:rsidP="00863F33">
      <w:pPr>
        <w:jc w:val="center"/>
        <w:rPr>
          <w:rFonts w:eastAsia="Calibri"/>
          <w:b/>
          <w:sz w:val="28"/>
          <w:szCs w:val="28"/>
          <w:lang w:eastAsia="en-US"/>
        </w:rPr>
      </w:pPr>
    </w:p>
    <w:p w14:paraId="2FEAC493" w14:textId="77777777" w:rsidR="00863F33" w:rsidRDefault="00863F33" w:rsidP="00863F33">
      <w:pPr>
        <w:widowControl w:val="0"/>
        <w:ind w:firstLine="709"/>
        <w:jc w:val="both"/>
        <w:rPr>
          <w:color w:val="000000"/>
          <w:sz w:val="28"/>
          <w:szCs w:val="28"/>
        </w:rPr>
      </w:pPr>
      <w:r w:rsidRPr="002718D6">
        <w:rPr>
          <w:color w:val="000000"/>
          <w:sz w:val="28"/>
          <w:szCs w:val="28"/>
        </w:rPr>
        <w:t>Настоящая программа профилактики рисков причинения вреда (ущер</w:t>
      </w:r>
      <w:r>
        <w:rPr>
          <w:color w:val="000000"/>
          <w:sz w:val="28"/>
          <w:szCs w:val="28"/>
        </w:rPr>
        <w:softHyphen/>
      </w:r>
      <w:r w:rsidRPr="002718D6">
        <w:rPr>
          <w:color w:val="000000"/>
          <w:sz w:val="28"/>
          <w:szCs w:val="28"/>
        </w:rPr>
        <w:t>ба) охраняемым законом ценностям при осуществлении</w:t>
      </w:r>
      <w:r w:rsidRPr="002718D6">
        <w:rPr>
          <w:b/>
          <w:bCs/>
          <w:color w:val="000000"/>
          <w:sz w:val="28"/>
          <w:szCs w:val="28"/>
        </w:rPr>
        <w:t xml:space="preserve"> </w:t>
      </w:r>
      <w:r w:rsidRPr="002718D6">
        <w:rPr>
          <w:bCs/>
          <w:color w:val="000000"/>
          <w:sz w:val="28"/>
          <w:szCs w:val="28"/>
        </w:rPr>
        <w:t>муниципального контроля на автомобильном транспорте, городском наземном электрическом транспорте и в дорожном хозяйстве</w:t>
      </w:r>
      <w:r w:rsidRPr="002718D6">
        <w:rPr>
          <w:rFonts w:eastAsia="Calibri"/>
          <w:sz w:val="28"/>
          <w:szCs w:val="28"/>
          <w:lang w:eastAsia="en-US"/>
        </w:rPr>
        <w:t xml:space="preserve"> на территории Мошенского муници</w:t>
      </w:r>
      <w:r>
        <w:rPr>
          <w:rFonts w:eastAsia="Calibri"/>
          <w:sz w:val="28"/>
          <w:szCs w:val="28"/>
          <w:lang w:eastAsia="en-US"/>
        </w:rPr>
        <w:softHyphen/>
      </w:r>
      <w:r w:rsidRPr="002718D6">
        <w:rPr>
          <w:rFonts w:eastAsia="Calibri"/>
          <w:sz w:val="28"/>
          <w:szCs w:val="28"/>
          <w:lang w:eastAsia="en-US"/>
        </w:rPr>
        <w:t xml:space="preserve">пального округа Новгородской области </w:t>
      </w:r>
      <w:r w:rsidRPr="002718D6">
        <w:rPr>
          <w:color w:val="000000"/>
          <w:sz w:val="28"/>
          <w:szCs w:val="28"/>
        </w:rPr>
        <w:t>(далее - Программа), устанавливает порядок проведения профилактических мероприятий, направленных на пре</w:t>
      </w:r>
      <w:r>
        <w:rPr>
          <w:color w:val="000000"/>
          <w:sz w:val="28"/>
          <w:szCs w:val="28"/>
        </w:rPr>
        <w:softHyphen/>
      </w:r>
      <w:r w:rsidRPr="002718D6">
        <w:rPr>
          <w:color w:val="000000"/>
          <w:sz w:val="28"/>
          <w:szCs w:val="28"/>
        </w:rPr>
        <w:t>дупреждение причинения вреда (ущерба) охраняемым законом ценностям, соблюдение которых оценивается в рамках осуществления  муниципального контроля на автомобильном транспорте, городском наземном электрическом транспорте и в дорожном хозяйстве на территории Мошенского муници</w:t>
      </w:r>
      <w:r>
        <w:rPr>
          <w:color w:val="000000"/>
          <w:sz w:val="28"/>
          <w:szCs w:val="28"/>
        </w:rPr>
        <w:softHyphen/>
      </w:r>
      <w:r w:rsidRPr="002718D6">
        <w:rPr>
          <w:color w:val="000000"/>
          <w:sz w:val="28"/>
          <w:szCs w:val="28"/>
        </w:rPr>
        <w:t>пального округа Новгородской области (далее – муниципальный контроль).</w:t>
      </w:r>
    </w:p>
    <w:p w14:paraId="14F836F5" w14:textId="77777777" w:rsidR="00863F33" w:rsidRDefault="00863F33" w:rsidP="00863F33">
      <w:pPr>
        <w:widowControl w:val="0"/>
        <w:ind w:firstLine="709"/>
        <w:jc w:val="both"/>
        <w:rPr>
          <w:color w:val="000000"/>
          <w:sz w:val="28"/>
          <w:szCs w:val="28"/>
        </w:rPr>
      </w:pPr>
      <w:r w:rsidRPr="002718D6">
        <w:rPr>
          <w:b/>
          <w:bCs/>
          <w:color w:val="000000"/>
          <w:sz w:val="28"/>
          <w:szCs w:val="28"/>
        </w:rPr>
        <w:t>I. Анализ текущего состояния осуществления муниципального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w:t>
      </w:r>
    </w:p>
    <w:p w14:paraId="5107AA84" w14:textId="7A6522E2" w:rsidR="00863F33" w:rsidRPr="002718D6" w:rsidRDefault="00863F33" w:rsidP="00863F33">
      <w:pPr>
        <w:widowControl w:val="0"/>
        <w:ind w:firstLine="709"/>
        <w:jc w:val="both"/>
        <w:rPr>
          <w:color w:val="000000"/>
          <w:sz w:val="28"/>
          <w:szCs w:val="28"/>
        </w:rPr>
      </w:pPr>
      <w:r w:rsidRPr="002718D6">
        <w:rPr>
          <w:color w:val="000000"/>
          <w:sz w:val="28"/>
          <w:szCs w:val="28"/>
        </w:rPr>
        <w:t>1.1. Предметом муниципального контроля на территории Мошенско</w:t>
      </w:r>
      <w:r>
        <w:rPr>
          <w:color w:val="000000"/>
          <w:sz w:val="28"/>
          <w:szCs w:val="28"/>
        </w:rPr>
        <w:softHyphen/>
      </w:r>
      <w:r w:rsidRPr="002718D6">
        <w:rPr>
          <w:color w:val="000000"/>
          <w:sz w:val="28"/>
          <w:szCs w:val="28"/>
        </w:rPr>
        <w:t>го муниципального округа Новгородской области (далее муниципальный округ) является соблюдение гражданами и организациями (далее – контроли</w:t>
      </w:r>
      <w:r>
        <w:rPr>
          <w:color w:val="000000"/>
          <w:sz w:val="28"/>
          <w:szCs w:val="28"/>
        </w:rPr>
        <w:softHyphen/>
      </w:r>
      <w:r w:rsidRPr="002718D6">
        <w:rPr>
          <w:color w:val="000000"/>
          <w:sz w:val="28"/>
          <w:szCs w:val="28"/>
        </w:rPr>
        <w:t>руемые лица) обязательных требований:</w:t>
      </w:r>
    </w:p>
    <w:p w14:paraId="2E2565D1" w14:textId="77777777" w:rsidR="00863F33" w:rsidRPr="002718D6" w:rsidRDefault="00863F33" w:rsidP="00863F33">
      <w:pPr>
        <w:widowControl w:val="0"/>
        <w:ind w:firstLine="709"/>
        <w:jc w:val="both"/>
        <w:rPr>
          <w:color w:val="000000"/>
          <w:sz w:val="28"/>
          <w:szCs w:val="28"/>
        </w:rPr>
      </w:pPr>
      <w:r w:rsidRPr="002718D6">
        <w:rPr>
          <w:color w:val="000000"/>
          <w:sz w:val="28"/>
          <w:szCs w:val="28"/>
        </w:rPr>
        <w:t>1) в области автомобильных дорог и дорожной деятельности, установ</w:t>
      </w:r>
      <w:r>
        <w:rPr>
          <w:color w:val="000000"/>
          <w:sz w:val="28"/>
          <w:szCs w:val="28"/>
        </w:rPr>
        <w:softHyphen/>
      </w:r>
      <w:r w:rsidRPr="002718D6">
        <w:rPr>
          <w:color w:val="000000"/>
          <w:sz w:val="28"/>
          <w:szCs w:val="28"/>
        </w:rPr>
        <w:t>ленных в отношении автомобильных дорог:</w:t>
      </w:r>
    </w:p>
    <w:p w14:paraId="6BBFD0EC" w14:textId="77777777" w:rsidR="00863F33" w:rsidRPr="002718D6" w:rsidRDefault="00863F33" w:rsidP="00863F33">
      <w:pPr>
        <w:widowControl w:val="0"/>
        <w:ind w:firstLine="709"/>
        <w:jc w:val="both"/>
        <w:rPr>
          <w:color w:val="000000"/>
          <w:sz w:val="28"/>
          <w:szCs w:val="28"/>
        </w:rPr>
      </w:pPr>
      <w:r w:rsidRPr="002718D6">
        <w:rPr>
          <w:color w:val="000000"/>
          <w:sz w:val="28"/>
          <w:szCs w:val="28"/>
        </w:rPr>
        <w:t>а) к эксплуатации объектов дорожного сервиса, размещенных в поло</w:t>
      </w:r>
      <w:r>
        <w:rPr>
          <w:color w:val="000000"/>
          <w:sz w:val="28"/>
          <w:szCs w:val="28"/>
        </w:rPr>
        <w:softHyphen/>
      </w:r>
      <w:r w:rsidRPr="002718D6">
        <w:rPr>
          <w:color w:val="000000"/>
          <w:sz w:val="28"/>
          <w:szCs w:val="28"/>
        </w:rPr>
        <w:t>сах отвода и (или) придорожных полосах автомобильных дорог общего поль</w:t>
      </w:r>
      <w:r>
        <w:rPr>
          <w:color w:val="000000"/>
          <w:sz w:val="28"/>
          <w:szCs w:val="28"/>
        </w:rPr>
        <w:softHyphen/>
      </w:r>
      <w:r w:rsidRPr="002718D6">
        <w:rPr>
          <w:color w:val="000000"/>
          <w:sz w:val="28"/>
          <w:szCs w:val="28"/>
        </w:rPr>
        <w:t>зования;</w:t>
      </w:r>
    </w:p>
    <w:p w14:paraId="38BEF14F" w14:textId="77777777" w:rsidR="00863F33" w:rsidRPr="002718D6" w:rsidRDefault="00863F33" w:rsidP="00863F33">
      <w:pPr>
        <w:widowControl w:val="0"/>
        <w:ind w:firstLine="709"/>
        <w:jc w:val="both"/>
        <w:rPr>
          <w:color w:val="000000"/>
          <w:sz w:val="28"/>
          <w:szCs w:val="28"/>
        </w:rPr>
      </w:pPr>
      <w:r w:rsidRPr="002718D6">
        <w:rPr>
          <w:color w:val="000000"/>
          <w:sz w:val="28"/>
          <w:szCs w:val="28"/>
        </w:rPr>
        <w:t>б) к осуществлению работ по капитальному ремонту, ремонту и содер</w:t>
      </w:r>
      <w:r>
        <w:rPr>
          <w:color w:val="000000"/>
          <w:sz w:val="28"/>
          <w:szCs w:val="28"/>
        </w:rPr>
        <w:softHyphen/>
      </w:r>
      <w:r w:rsidRPr="002718D6">
        <w:rPr>
          <w:color w:val="000000"/>
          <w:sz w:val="28"/>
          <w:szCs w:val="28"/>
        </w:rPr>
        <w:t>жанию автомобильных дорог общего пользования и искусственных дорож</w:t>
      </w:r>
      <w:r>
        <w:rPr>
          <w:color w:val="000000"/>
          <w:sz w:val="28"/>
          <w:szCs w:val="28"/>
        </w:rPr>
        <w:softHyphen/>
      </w:r>
      <w:r w:rsidRPr="002718D6">
        <w:rPr>
          <w:color w:val="000000"/>
          <w:sz w:val="28"/>
          <w:szCs w:val="28"/>
        </w:rPr>
        <w:t>ных сооружений на них (включая требования к дорожно-строительным мате</w:t>
      </w:r>
      <w:r>
        <w:rPr>
          <w:color w:val="000000"/>
          <w:sz w:val="28"/>
          <w:szCs w:val="28"/>
        </w:rPr>
        <w:softHyphen/>
      </w:r>
      <w:r w:rsidRPr="002718D6">
        <w:rPr>
          <w:color w:val="000000"/>
          <w:sz w:val="28"/>
          <w:szCs w:val="28"/>
        </w:rPr>
        <w:t>риалам и изделиям) в части обеспечения сохранности автомобильных дорог;</w:t>
      </w:r>
    </w:p>
    <w:p w14:paraId="103C3C0B" w14:textId="77777777" w:rsidR="00863F33" w:rsidRPr="002718D6" w:rsidRDefault="00863F33" w:rsidP="00863F33">
      <w:pPr>
        <w:widowControl w:val="0"/>
        <w:ind w:firstLine="709"/>
        <w:jc w:val="both"/>
        <w:rPr>
          <w:color w:val="000000"/>
          <w:sz w:val="28"/>
          <w:szCs w:val="28"/>
        </w:rPr>
      </w:pPr>
      <w:r w:rsidRPr="002718D6">
        <w:rPr>
          <w:color w:val="000000"/>
          <w:sz w:val="28"/>
          <w:szCs w:val="28"/>
        </w:rPr>
        <w:t>2) установленных в отношении перевозок по муниципальным маршру</w:t>
      </w:r>
      <w:r>
        <w:rPr>
          <w:color w:val="000000"/>
          <w:sz w:val="28"/>
          <w:szCs w:val="28"/>
        </w:rPr>
        <w:softHyphen/>
      </w:r>
      <w:r w:rsidRPr="002718D6">
        <w:rPr>
          <w:color w:val="000000"/>
          <w:sz w:val="28"/>
          <w:szCs w:val="28"/>
        </w:rPr>
        <w:t>там регулярных перевозок, не относящихся к предмету федерального госу</w:t>
      </w:r>
      <w:r>
        <w:rPr>
          <w:color w:val="000000"/>
          <w:sz w:val="28"/>
          <w:szCs w:val="28"/>
        </w:rPr>
        <w:softHyphen/>
      </w:r>
      <w:r w:rsidRPr="002718D6">
        <w:rPr>
          <w:color w:val="000000"/>
          <w:sz w:val="28"/>
          <w:szCs w:val="28"/>
        </w:rPr>
        <w:t>дарственного контроля (надзора) на автомобильном транспорте, городском наземном электрическом транспорте и в дорожном хозяйстве в области орга</w:t>
      </w:r>
      <w:r>
        <w:rPr>
          <w:color w:val="000000"/>
          <w:sz w:val="28"/>
          <w:szCs w:val="28"/>
        </w:rPr>
        <w:softHyphen/>
      </w:r>
      <w:r w:rsidRPr="002718D6">
        <w:rPr>
          <w:color w:val="000000"/>
          <w:sz w:val="28"/>
          <w:szCs w:val="28"/>
        </w:rPr>
        <w:t>низации регулярных перевозок;</w:t>
      </w:r>
    </w:p>
    <w:p w14:paraId="71D82B63" w14:textId="77777777" w:rsidR="00863F33" w:rsidRDefault="00863F33" w:rsidP="00863F33">
      <w:pPr>
        <w:widowControl w:val="0"/>
        <w:ind w:firstLine="709"/>
        <w:jc w:val="both"/>
        <w:rPr>
          <w:color w:val="000000"/>
          <w:sz w:val="28"/>
          <w:szCs w:val="28"/>
        </w:rPr>
      </w:pPr>
      <w:r w:rsidRPr="002718D6">
        <w:rPr>
          <w:color w:val="000000"/>
          <w:sz w:val="28"/>
          <w:szCs w:val="28"/>
        </w:rPr>
        <w:t>Предметом муниципального контроля является также исполнение ре</w:t>
      </w:r>
      <w:r>
        <w:rPr>
          <w:color w:val="000000"/>
          <w:sz w:val="28"/>
          <w:szCs w:val="28"/>
        </w:rPr>
        <w:softHyphen/>
      </w:r>
      <w:r w:rsidRPr="002718D6">
        <w:rPr>
          <w:color w:val="000000"/>
          <w:sz w:val="28"/>
          <w:szCs w:val="28"/>
        </w:rPr>
        <w:t>шений, принимаемых по результатам контрольных мероприятий.</w:t>
      </w:r>
    </w:p>
    <w:p w14:paraId="0D057A6A" w14:textId="77777777" w:rsidR="00863F33" w:rsidRPr="00161F7A" w:rsidRDefault="00863F33" w:rsidP="00863F33">
      <w:pPr>
        <w:widowControl w:val="0"/>
        <w:ind w:firstLine="709"/>
        <w:jc w:val="both"/>
        <w:rPr>
          <w:color w:val="000000"/>
          <w:spacing w:val="-4"/>
          <w:sz w:val="28"/>
          <w:szCs w:val="28"/>
        </w:rPr>
      </w:pPr>
      <w:r w:rsidRPr="002718D6">
        <w:rPr>
          <w:color w:val="000000"/>
          <w:spacing w:val="-4"/>
          <w:sz w:val="28"/>
          <w:szCs w:val="28"/>
        </w:rPr>
        <w:t>Контролируемыми лицами при осуществлении муниципального кон</w:t>
      </w:r>
      <w:r w:rsidRPr="00161F7A">
        <w:rPr>
          <w:color w:val="000000"/>
          <w:spacing w:val="-4"/>
          <w:sz w:val="28"/>
          <w:szCs w:val="28"/>
        </w:rPr>
        <w:softHyphen/>
      </w:r>
      <w:r w:rsidRPr="002718D6">
        <w:rPr>
          <w:color w:val="000000"/>
          <w:spacing w:val="-4"/>
          <w:sz w:val="28"/>
          <w:szCs w:val="28"/>
        </w:rPr>
        <w:t>троля являются</w:t>
      </w:r>
      <w:r w:rsidRPr="00161F7A">
        <w:rPr>
          <w:rFonts w:eastAsia="Calibri"/>
          <w:spacing w:val="-4"/>
          <w:sz w:val="28"/>
          <w:szCs w:val="28"/>
          <w:lang w:eastAsia="en-US"/>
        </w:rPr>
        <w:t xml:space="preserve"> граждане и организации, деятельность, действия или резуль</w:t>
      </w:r>
      <w:r w:rsidRPr="00161F7A">
        <w:rPr>
          <w:rFonts w:eastAsia="Calibri"/>
          <w:spacing w:val="-4"/>
          <w:sz w:val="28"/>
          <w:szCs w:val="28"/>
          <w:lang w:eastAsia="en-US"/>
        </w:rPr>
        <w:softHyphen/>
        <w:t>таты деятельности которых либо производственные объекты, находящиеся во владении и (или) в пользовании которых, подлежат муниципальному контро</w:t>
      </w:r>
      <w:r w:rsidRPr="00161F7A">
        <w:rPr>
          <w:rFonts w:eastAsia="Calibri"/>
          <w:spacing w:val="-4"/>
          <w:sz w:val="28"/>
          <w:szCs w:val="28"/>
          <w:lang w:eastAsia="en-US"/>
        </w:rPr>
        <w:softHyphen/>
        <w:t>лю.</w:t>
      </w:r>
    </w:p>
    <w:p w14:paraId="2635FB51" w14:textId="77777777" w:rsidR="00863F33" w:rsidRPr="002718D6" w:rsidRDefault="00863F33" w:rsidP="00863F33">
      <w:pPr>
        <w:widowControl w:val="0"/>
        <w:ind w:firstLine="709"/>
        <w:jc w:val="both"/>
        <w:rPr>
          <w:color w:val="000000"/>
        </w:rPr>
      </w:pPr>
      <w:r w:rsidRPr="002718D6">
        <w:rPr>
          <w:color w:val="000000"/>
          <w:sz w:val="28"/>
          <w:szCs w:val="28"/>
        </w:rPr>
        <w:t>Главной задачей </w:t>
      </w:r>
      <w:r w:rsidRPr="002718D6">
        <w:rPr>
          <w:i/>
          <w:iCs/>
          <w:color w:val="000000"/>
          <w:sz w:val="28"/>
          <w:szCs w:val="28"/>
        </w:rPr>
        <w:t xml:space="preserve"> </w:t>
      </w:r>
      <w:r w:rsidRPr="002718D6">
        <w:rPr>
          <w:color w:val="000000"/>
          <w:sz w:val="28"/>
          <w:szCs w:val="28"/>
        </w:rPr>
        <w:t> при осуществлении муниципального контроля явля</w:t>
      </w:r>
      <w:r>
        <w:rPr>
          <w:color w:val="000000"/>
          <w:sz w:val="28"/>
          <w:szCs w:val="28"/>
        </w:rPr>
        <w:softHyphen/>
      </w:r>
      <w:r w:rsidRPr="002718D6">
        <w:rPr>
          <w:color w:val="000000"/>
          <w:sz w:val="28"/>
          <w:szCs w:val="28"/>
        </w:rPr>
        <w:t>ется переориентация контрольной деятельности на объекты повышенного риска и усиление профилактической работы в отношении всех объектов кон</w:t>
      </w:r>
      <w:r>
        <w:rPr>
          <w:color w:val="000000"/>
          <w:sz w:val="28"/>
          <w:szCs w:val="28"/>
        </w:rPr>
        <w:softHyphen/>
      </w:r>
      <w:r w:rsidRPr="002718D6">
        <w:rPr>
          <w:color w:val="000000"/>
          <w:sz w:val="28"/>
          <w:szCs w:val="28"/>
        </w:rPr>
        <w:t>троля, обеспечивая приоритет проведения профилактики.</w:t>
      </w:r>
    </w:p>
    <w:p w14:paraId="7FF71ED9" w14:textId="77777777" w:rsidR="00863F33" w:rsidRPr="002718D6" w:rsidRDefault="00863F33" w:rsidP="00863F33">
      <w:pPr>
        <w:widowControl w:val="0"/>
        <w:ind w:firstLine="709"/>
        <w:jc w:val="both"/>
        <w:rPr>
          <w:color w:val="000000"/>
        </w:rPr>
      </w:pPr>
      <w:r w:rsidRPr="002718D6">
        <w:rPr>
          <w:color w:val="000000"/>
          <w:sz w:val="28"/>
          <w:szCs w:val="28"/>
        </w:rPr>
        <w:t>В </w:t>
      </w:r>
      <w:r>
        <w:rPr>
          <w:iCs/>
          <w:color w:val="000000"/>
          <w:sz w:val="28"/>
          <w:szCs w:val="28"/>
        </w:rPr>
        <w:t>2024</w:t>
      </w:r>
      <w:r w:rsidRPr="002718D6">
        <w:rPr>
          <w:iCs/>
          <w:color w:val="000000"/>
          <w:sz w:val="28"/>
          <w:szCs w:val="28"/>
        </w:rPr>
        <w:t xml:space="preserve"> году</w:t>
      </w:r>
      <w:r w:rsidRPr="002718D6">
        <w:rPr>
          <w:color w:val="000000"/>
          <w:sz w:val="28"/>
          <w:szCs w:val="28"/>
        </w:rPr>
        <w:t> в рамках муниципального контроля контрольные меропри</w:t>
      </w:r>
      <w:r>
        <w:rPr>
          <w:color w:val="000000"/>
          <w:sz w:val="28"/>
          <w:szCs w:val="28"/>
        </w:rPr>
        <w:softHyphen/>
      </w:r>
      <w:r w:rsidRPr="002718D6">
        <w:rPr>
          <w:color w:val="000000"/>
          <w:sz w:val="28"/>
          <w:szCs w:val="28"/>
        </w:rPr>
        <w:t xml:space="preserve">ятия не проводились.  </w:t>
      </w:r>
    </w:p>
    <w:p w14:paraId="46677586" w14:textId="77777777" w:rsidR="00863F33" w:rsidRPr="002718D6" w:rsidRDefault="00863F33" w:rsidP="00863F33">
      <w:pPr>
        <w:widowControl w:val="0"/>
        <w:ind w:firstLine="709"/>
        <w:jc w:val="both"/>
        <w:rPr>
          <w:iCs/>
          <w:color w:val="000000"/>
          <w:sz w:val="28"/>
          <w:szCs w:val="28"/>
        </w:rPr>
      </w:pPr>
      <w:r w:rsidRPr="002718D6">
        <w:rPr>
          <w:iCs/>
          <w:color w:val="000000"/>
          <w:sz w:val="28"/>
          <w:szCs w:val="28"/>
        </w:rPr>
        <w:t>В рамках профилактики рисков причинения вреда (ущерба) охраняе</w:t>
      </w:r>
      <w:r>
        <w:rPr>
          <w:iCs/>
          <w:color w:val="000000"/>
          <w:sz w:val="28"/>
          <w:szCs w:val="28"/>
        </w:rPr>
        <w:softHyphen/>
      </w:r>
      <w:r w:rsidRPr="002718D6">
        <w:rPr>
          <w:iCs/>
          <w:color w:val="000000"/>
          <w:sz w:val="28"/>
          <w:szCs w:val="28"/>
        </w:rPr>
        <w:t>мым законом ценн</w:t>
      </w:r>
      <w:r>
        <w:rPr>
          <w:iCs/>
          <w:color w:val="000000"/>
          <w:sz w:val="28"/>
          <w:szCs w:val="28"/>
        </w:rPr>
        <w:t>остям контрольным органом в 2024</w:t>
      </w:r>
      <w:r w:rsidRPr="002718D6">
        <w:rPr>
          <w:iCs/>
          <w:color w:val="000000"/>
          <w:sz w:val="28"/>
          <w:szCs w:val="28"/>
        </w:rPr>
        <w:t xml:space="preserve"> году осуществлялись следующие профилактические мероприятия:</w:t>
      </w:r>
    </w:p>
    <w:p w14:paraId="0A1477EA" w14:textId="77777777" w:rsidR="00863F33" w:rsidRPr="002718D6" w:rsidRDefault="00863F33" w:rsidP="00863F33">
      <w:pPr>
        <w:widowControl w:val="0"/>
        <w:numPr>
          <w:ilvl w:val="0"/>
          <w:numId w:val="27"/>
        </w:numPr>
        <w:ind w:left="0" w:firstLine="709"/>
        <w:contextualSpacing/>
        <w:jc w:val="both"/>
        <w:rPr>
          <w:color w:val="000000"/>
        </w:rPr>
      </w:pPr>
      <w:r w:rsidRPr="002718D6">
        <w:rPr>
          <w:iCs/>
          <w:color w:val="000000"/>
          <w:sz w:val="28"/>
          <w:szCs w:val="28"/>
        </w:rPr>
        <w:t>размещение на официальном сайте контрольного органа в ин</w:t>
      </w:r>
      <w:r>
        <w:rPr>
          <w:iCs/>
          <w:color w:val="000000"/>
          <w:sz w:val="28"/>
          <w:szCs w:val="28"/>
        </w:rPr>
        <w:softHyphen/>
      </w:r>
      <w:r w:rsidRPr="002718D6">
        <w:rPr>
          <w:iCs/>
          <w:color w:val="000000"/>
          <w:sz w:val="28"/>
          <w:szCs w:val="28"/>
        </w:rPr>
        <w:t>формационно-телекоммуникационной сети «Интернет» нормативн</w:t>
      </w:r>
      <w:r>
        <w:rPr>
          <w:iCs/>
          <w:color w:val="000000"/>
          <w:sz w:val="28"/>
          <w:szCs w:val="28"/>
        </w:rPr>
        <w:t>ых</w:t>
      </w:r>
      <w:r w:rsidRPr="002718D6">
        <w:rPr>
          <w:iCs/>
          <w:color w:val="000000"/>
          <w:sz w:val="28"/>
          <w:szCs w:val="28"/>
        </w:rPr>
        <w:t xml:space="preserve"> право</w:t>
      </w:r>
      <w:r>
        <w:rPr>
          <w:iCs/>
          <w:color w:val="000000"/>
          <w:sz w:val="28"/>
          <w:szCs w:val="28"/>
        </w:rPr>
        <w:softHyphen/>
      </w:r>
      <w:r w:rsidRPr="002718D6">
        <w:rPr>
          <w:iCs/>
          <w:color w:val="000000"/>
          <w:sz w:val="28"/>
          <w:szCs w:val="28"/>
        </w:rPr>
        <w:t>вых актов, содержащих обязательные требования, оценка соблюдения кото</w:t>
      </w:r>
      <w:r>
        <w:rPr>
          <w:iCs/>
          <w:color w:val="000000"/>
          <w:sz w:val="28"/>
          <w:szCs w:val="28"/>
        </w:rPr>
        <w:softHyphen/>
      </w:r>
      <w:r w:rsidRPr="002718D6">
        <w:rPr>
          <w:iCs/>
          <w:color w:val="000000"/>
          <w:sz w:val="28"/>
          <w:szCs w:val="28"/>
        </w:rPr>
        <w:t xml:space="preserve">рых является предметом муниципального контроля;  </w:t>
      </w:r>
    </w:p>
    <w:p w14:paraId="4E490481" w14:textId="77777777" w:rsidR="00863F33" w:rsidRPr="002718D6" w:rsidRDefault="00863F33" w:rsidP="00863F33">
      <w:pPr>
        <w:widowControl w:val="0"/>
        <w:numPr>
          <w:ilvl w:val="0"/>
          <w:numId w:val="27"/>
        </w:numPr>
        <w:ind w:left="0" w:firstLine="709"/>
        <w:contextualSpacing/>
        <w:jc w:val="both"/>
        <w:rPr>
          <w:color w:val="000000"/>
        </w:rPr>
      </w:pPr>
      <w:r w:rsidRPr="002718D6">
        <w:rPr>
          <w:iCs/>
          <w:color w:val="000000"/>
          <w:sz w:val="28"/>
          <w:szCs w:val="28"/>
        </w:rPr>
        <w:t>информирование юридических лиц, индивидуальных предпри</w:t>
      </w:r>
      <w:r>
        <w:rPr>
          <w:iCs/>
          <w:color w:val="000000"/>
          <w:sz w:val="28"/>
          <w:szCs w:val="28"/>
        </w:rPr>
        <w:softHyphen/>
      </w:r>
      <w:r w:rsidRPr="002718D6">
        <w:rPr>
          <w:iCs/>
          <w:color w:val="000000"/>
          <w:sz w:val="28"/>
          <w:szCs w:val="28"/>
        </w:rPr>
        <w:t>нимателей по вопросам соблюдения обязательных требований обеспечено посредством опубликования руководства по соблюдению требований, памя</w:t>
      </w:r>
      <w:r>
        <w:rPr>
          <w:iCs/>
          <w:color w:val="000000"/>
          <w:sz w:val="28"/>
          <w:szCs w:val="28"/>
        </w:rPr>
        <w:softHyphen/>
      </w:r>
      <w:r w:rsidRPr="002718D6">
        <w:rPr>
          <w:iCs/>
          <w:color w:val="000000"/>
          <w:sz w:val="28"/>
          <w:szCs w:val="28"/>
        </w:rPr>
        <w:t>ток на официальном сайте контрольного органа в информационно-телекоммуникационной сети «Интернет», ежемесячно проводились совеща</w:t>
      </w:r>
      <w:r>
        <w:rPr>
          <w:iCs/>
          <w:color w:val="000000"/>
          <w:sz w:val="28"/>
          <w:szCs w:val="28"/>
        </w:rPr>
        <w:softHyphen/>
      </w:r>
      <w:r w:rsidRPr="002718D6">
        <w:rPr>
          <w:iCs/>
          <w:color w:val="000000"/>
          <w:sz w:val="28"/>
          <w:szCs w:val="28"/>
        </w:rPr>
        <w:t>ния с руководителями  ресурсоснабжающих организаций по вопросам со</w:t>
      </w:r>
      <w:r>
        <w:rPr>
          <w:iCs/>
          <w:color w:val="000000"/>
          <w:sz w:val="28"/>
          <w:szCs w:val="28"/>
        </w:rPr>
        <w:softHyphen/>
      </w:r>
      <w:r w:rsidRPr="002718D6">
        <w:rPr>
          <w:iCs/>
          <w:color w:val="000000"/>
          <w:sz w:val="28"/>
          <w:szCs w:val="28"/>
        </w:rPr>
        <w:t>блюдения обязательных требований законодательства, по завершению</w:t>
      </w:r>
      <w:r w:rsidRPr="002718D6">
        <w:rPr>
          <w:i/>
          <w:iCs/>
          <w:color w:val="000000"/>
          <w:sz w:val="28"/>
          <w:szCs w:val="28"/>
        </w:rPr>
        <w:t xml:space="preserve"> </w:t>
      </w:r>
      <w:r w:rsidRPr="002718D6">
        <w:rPr>
          <w:iCs/>
          <w:color w:val="000000"/>
          <w:sz w:val="28"/>
          <w:szCs w:val="28"/>
        </w:rPr>
        <w:t>сове</w:t>
      </w:r>
      <w:r>
        <w:rPr>
          <w:iCs/>
          <w:color w:val="000000"/>
          <w:sz w:val="28"/>
          <w:szCs w:val="28"/>
        </w:rPr>
        <w:softHyphen/>
      </w:r>
      <w:r w:rsidRPr="002718D6">
        <w:rPr>
          <w:iCs/>
          <w:color w:val="000000"/>
          <w:sz w:val="28"/>
          <w:szCs w:val="28"/>
        </w:rPr>
        <w:t>щаний обеспечено вручение раздаточного материала участникам;</w:t>
      </w:r>
    </w:p>
    <w:p w14:paraId="623EA10D" w14:textId="77777777" w:rsidR="00863F33" w:rsidRPr="002718D6" w:rsidRDefault="00863F33" w:rsidP="00863F33">
      <w:pPr>
        <w:widowControl w:val="0"/>
        <w:numPr>
          <w:ilvl w:val="0"/>
          <w:numId w:val="27"/>
        </w:numPr>
        <w:ind w:left="0" w:firstLine="709"/>
        <w:contextualSpacing/>
        <w:jc w:val="both"/>
        <w:rPr>
          <w:color w:val="000000"/>
        </w:rPr>
      </w:pPr>
      <w:r w:rsidRPr="002718D6">
        <w:rPr>
          <w:iCs/>
          <w:color w:val="000000"/>
          <w:sz w:val="28"/>
          <w:szCs w:val="28"/>
        </w:rPr>
        <w:t>на регулярной основе давались консультации в ходе личных при</w:t>
      </w:r>
      <w:r>
        <w:rPr>
          <w:iCs/>
          <w:color w:val="000000"/>
          <w:sz w:val="28"/>
          <w:szCs w:val="28"/>
        </w:rPr>
        <w:softHyphen/>
      </w:r>
      <w:r w:rsidRPr="002718D6">
        <w:rPr>
          <w:iCs/>
          <w:color w:val="000000"/>
          <w:sz w:val="28"/>
          <w:szCs w:val="28"/>
        </w:rPr>
        <w:t>емов, рейдовых осмотров территорий, а также посредством телефонной связи и письменных ответов на обращения;</w:t>
      </w:r>
    </w:p>
    <w:p w14:paraId="17B567E9" w14:textId="77777777" w:rsidR="00863F33" w:rsidRPr="002718D6" w:rsidRDefault="00863F33" w:rsidP="00863F33">
      <w:pPr>
        <w:widowControl w:val="0"/>
        <w:ind w:firstLine="709"/>
        <w:jc w:val="both"/>
        <w:rPr>
          <w:iCs/>
          <w:color w:val="010101"/>
          <w:sz w:val="28"/>
          <w:szCs w:val="28"/>
          <w:shd w:val="clear" w:color="auto" w:fill="FFFFFF"/>
        </w:rPr>
      </w:pPr>
      <w:r w:rsidRPr="002718D6">
        <w:rPr>
          <w:iCs/>
          <w:color w:val="010101"/>
          <w:sz w:val="28"/>
          <w:szCs w:val="28"/>
          <w:shd w:val="clear" w:color="auto" w:fill="FFFFFF"/>
        </w:rPr>
        <w:t xml:space="preserve">4) в связи с вступлением в силу </w:t>
      </w:r>
      <w:r>
        <w:rPr>
          <w:iCs/>
          <w:color w:val="010101"/>
          <w:sz w:val="28"/>
          <w:szCs w:val="28"/>
          <w:shd w:val="clear" w:color="auto" w:fill="FFFFFF"/>
        </w:rPr>
        <w:t>п</w:t>
      </w:r>
      <w:r w:rsidRPr="002718D6">
        <w:rPr>
          <w:iCs/>
          <w:color w:val="010101"/>
          <w:sz w:val="28"/>
          <w:szCs w:val="28"/>
          <w:shd w:val="clear" w:color="auto" w:fill="FFFFFF"/>
        </w:rPr>
        <w:t>остановления Правительства Россий</w:t>
      </w:r>
      <w:r>
        <w:rPr>
          <w:iCs/>
          <w:color w:val="010101"/>
          <w:sz w:val="28"/>
          <w:szCs w:val="28"/>
          <w:shd w:val="clear" w:color="auto" w:fill="FFFFFF"/>
        </w:rPr>
        <w:softHyphen/>
      </w:r>
      <w:r w:rsidRPr="002718D6">
        <w:rPr>
          <w:iCs/>
          <w:color w:val="010101"/>
          <w:sz w:val="28"/>
          <w:szCs w:val="28"/>
          <w:shd w:val="clear" w:color="auto" w:fill="FFFFFF"/>
        </w:rPr>
        <w:t>ской Федерации от 10.03.2022 №336 «Об особенностях организации и осу</w:t>
      </w:r>
      <w:r>
        <w:rPr>
          <w:iCs/>
          <w:color w:val="010101"/>
          <w:sz w:val="28"/>
          <w:szCs w:val="28"/>
          <w:shd w:val="clear" w:color="auto" w:fill="FFFFFF"/>
        </w:rPr>
        <w:softHyphen/>
      </w:r>
      <w:r w:rsidRPr="002718D6">
        <w:rPr>
          <w:iCs/>
          <w:color w:val="010101"/>
          <w:sz w:val="28"/>
          <w:szCs w:val="28"/>
          <w:shd w:val="clear" w:color="auto" w:fill="FFFFFF"/>
        </w:rPr>
        <w:t>ществления государственного контроля (надзора), муниципального кон</w:t>
      </w:r>
      <w:r>
        <w:rPr>
          <w:iCs/>
          <w:color w:val="010101"/>
          <w:sz w:val="28"/>
          <w:szCs w:val="28"/>
          <w:shd w:val="clear" w:color="auto" w:fill="FFFFFF"/>
        </w:rPr>
        <w:softHyphen/>
      </w:r>
      <w:r w:rsidRPr="002718D6">
        <w:rPr>
          <w:iCs/>
          <w:color w:val="010101"/>
          <w:sz w:val="28"/>
          <w:szCs w:val="28"/>
          <w:shd w:val="clear" w:color="auto" w:fill="FFFFFF"/>
        </w:rPr>
        <w:t>троля» плановые контрольны</w:t>
      </w:r>
      <w:r>
        <w:rPr>
          <w:iCs/>
          <w:color w:val="010101"/>
          <w:sz w:val="28"/>
          <w:szCs w:val="28"/>
          <w:shd w:val="clear" w:color="auto" w:fill="FFFFFF"/>
        </w:rPr>
        <w:t>е (надзорные) мероприятия в 2024</w:t>
      </w:r>
      <w:r w:rsidRPr="002718D6">
        <w:rPr>
          <w:iCs/>
          <w:color w:val="010101"/>
          <w:sz w:val="28"/>
          <w:szCs w:val="28"/>
          <w:shd w:val="clear" w:color="auto" w:fill="FFFFFF"/>
        </w:rPr>
        <w:t xml:space="preserve"> году кон</w:t>
      </w:r>
      <w:r>
        <w:rPr>
          <w:iCs/>
          <w:color w:val="010101"/>
          <w:sz w:val="28"/>
          <w:szCs w:val="28"/>
          <w:shd w:val="clear" w:color="auto" w:fill="FFFFFF"/>
        </w:rPr>
        <w:softHyphen/>
      </w:r>
      <w:r w:rsidRPr="002718D6">
        <w:rPr>
          <w:iCs/>
          <w:color w:val="010101"/>
          <w:sz w:val="28"/>
          <w:szCs w:val="28"/>
          <w:shd w:val="clear" w:color="auto" w:fill="FFFFFF"/>
        </w:rPr>
        <w:t>трольным органом не проводились.</w:t>
      </w:r>
    </w:p>
    <w:p w14:paraId="2560169C" w14:textId="77777777" w:rsidR="00863F33" w:rsidRPr="002718D6" w:rsidRDefault="00863F33" w:rsidP="00863F33">
      <w:pPr>
        <w:widowControl w:val="0"/>
        <w:ind w:firstLine="709"/>
        <w:jc w:val="both"/>
        <w:rPr>
          <w:iCs/>
          <w:color w:val="010101"/>
          <w:sz w:val="28"/>
          <w:szCs w:val="28"/>
          <w:shd w:val="clear" w:color="auto" w:fill="FFFFFF"/>
        </w:rPr>
      </w:pPr>
      <w:r>
        <w:rPr>
          <w:iCs/>
          <w:color w:val="010101"/>
          <w:sz w:val="28"/>
          <w:szCs w:val="28"/>
          <w:shd w:val="clear" w:color="auto" w:fill="FFFFFF"/>
        </w:rPr>
        <w:t>В 2024</w:t>
      </w:r>
      <w:r w:rsidRPr="002718D6">
        <w:rPr>
          <w:iCs/>
          <w:color w:val="010101"/>
          <w:sz w:val="28"/>
          <w:szCs w:val="28"/>
          <w:shd w:val="clear" w:color="auto" w:fill="FFFFFF"/>
        </w:rPr>
        <w:t xml:space="preserve"> году внеплановые проверки индивидуальных предпринимате</w:t>
      </w:r>
      <w:r>
        <w:rPr>
          <w:iCs/>
          <w:color w:val="010101"/>
          <w:sz w:val="28"/>
          <w:szCs w:val="28"/>
          <w:shd w:val="clear" w:color="auto" w:fill="FFFFFF"/>
        </w:rPr>
        <w:softHyphen/>
      </w:r>
      <w:r w:rsidRPr="002718D6">
        <w:rPr>
          <w:iCs/>
          <w:color w:val="010101"/>
          <w:sz w:val="28"/>
          <w:szCs w:val="28"/>
          <w:shd w:val="clear" w:color="auto" w:fill="FFFFFF"/>
        </w:rPr>
        <w:t>лей, юридических лиц не проводились.</w:t>
      </w:r>
    </w:p>
    <w:p w14:paraId="725024A7" w14:textId="77777777" w:rsidR="00863F33" w:rsidRDefault="00863F33" w:rsidP="00863F33">
      <w:pPr>
        <w:widowControl w:val="0"/>
        <w:ind w:firstLine="709"/>
        <w:jc w:val="both"/>
        <w:rPr>
          <w:color w:val="000000"/>
        </w:rPr>
      </w:pPr>
      <w:r w:rsidRPr="002718D6">
        <w:rPr>
          <w:color w:val="000000"/>
          <w:sz w:val="28"/>
          <w:szCs w:val="28"/>
        </w:rPr>
        <w:t>Проведённая </w:t>
      </w:r>
      <w:r w:rsidRPr="002718D6">
        <w:rPr>
          <w:iCs/>
          <w:color w:val="000000"/>
          <w:sz w:val="28"/>
          <w:szCs w:val="28"/>
        </w:rPr>
        <w:t xml:space="preserve">контрольным органом </w:t>
      </w:r>
      <w:r w:rsidRPr="002718D6">
        <w:rPr>
          <w:color w:val="000000"/>
          <w:sz w:val="28"/>
          <w:szCs w:val="28"/>
        </w:rPr>
        <w:t>в </w:t>
      </w:r>
      <w:r>
        <w:rPr>
          <w:iCs/>
          <w:color w:val="000000"/>
          <w:sz w:val="28"/>
          <w:szCs w:val="28"/>
        </w:rPr>
        <w:t>2024</w:t>
      </w:r>
      <w:r w:rsidRPr="002718D6">
        <w:rPr>
          <w:color w:val="000000"/>
          <w:sz w:val="28"/>
          <w:szCs w:val="28"/>
        </w:rPr>
        <w:t> году работа способствовала снижению общественно опасных последствий, возникающих в результате несоблюдения контролируемыми лицами обязательных требований.</w:t>
      </w:r>
    </w:p>
    <w:p w14:paraId="079B0D89" w14:textId="77777777" w:rsidR="00863F33" w:rsidRPr="002718D6" w:rsidRDefault="00863F33" w:rsidP="00863F33">
      <w:pPr>
        <w:widowControl w:val="0"/>
        <w:ind w:firstLine="709"/>
        <w:jc w:val="both"/>
        <w:rPr>
          <w:color w:val="000000"/>
        </w:rPr>
      </w:pPr>
      <w:r w:rsidRPr="002718D6">
        <w:rPr>
          <w:b/>
          <w:bCs/>
          <w:color w:val="000000"/>
          <w:sz w:val="28"/>
          <w:szCs w:val="28"/>
        </w:rPr>
        <w:t>II.</w:t>
      </w:r>
      <w:r w:rsidRPr="002718D6">
        <w:rPr>
          <w:b/>
          <w:bCs/>
          <w:color w:val="000000"/>
          <w:sz w:val="24"/>
          <w:szCs w:val="24"/>
        </w:rPr>
        <w:t> </w:t>
      </w:r>
      <w:r w:rsidRPr="002718D6">
        <w:rPr>
          <w:b/>
          <w:bCs/>
          <w:color w:val="000000"/>
          <w:sz w:val="28"/>
          <w:szCs w:val="28"/>
        </w:rPr>
        <w:t>Цели и задачи реализации Программы</w:t>
      </w:r>
    </w:p>
    <w:p w14:paraId="626305C7" w14:textId="77777777" w:rsidR="00863F33" w:rsidRDefault="00863F33" w:rsidP="00863F33">
      <w:pPr>
        <w:widowControl w:val="0"/>
        <w:ind w:firstLine="709"/>
        <w:jc w:val="both"/>
        <w:rPr>
          <w:color w:val="000000"/>
        </w:rPr>
      </w:pPr>
      <w:r w:rsidRPr="002718D6">
        <w:rPr>
          <w:color w:val="000000"/>
          <w:sz w:val="28"/>
          <w:szCs w:val="28"/>
        </w:rPr>
        <w:t>1. Целями реализации Программы являются:</w:t>
      </w:r>
    </w:p>
    <w:p w14:paraId="0BE1884D" w14:textId="77777777" w:rsidR="00863F33" w:rsidRDefault="00863F33" w:rsidP="00863F33">
      <w:pPr>
        <w:widowControl w:val="0"/>
        <w:ind w:firstLine="709"/>
        <w:jc w:val="both"/>
        <w:rPr>
          <w:color w:val="000000"/>
        </w:rPr>
      </w:pPr>
      <w:r w:rsidRPr="002718D6">
        <w:rPr>
          <w:color w:val="000000"/>
          <w:sz w:val="28"/>
          <w:szCs w:val="28"/>
        </w:rPr>
        <w:t>предупреждение нарушений обязательных требований в сфере муни</w:t>
      </w:r>
      <w:r>
        <w:rPr>
          <w:color w:val="000000"/>
          <w:sz w:val="28"/>
          <w:szCs w:val="28"/>
        </w:rPr>
        <w:softHyphen/>
      </w:r>
      <w:r w:rsidRPr="002718D6">
        <w:rPr>
          <w:color w:val="000000"/>
          <w:sz w:val="28"/>
          <w:szCs w:val="28"/>
        </w:rPr>
        <w:t>ципального контроля на территории муниципального округа;</w:t>
      </w:r>
    </w:p>
    <w:p w14:paraId="66369FC0" w14:textId="77777777" w:rsidR="00863F33" w:rsidRDefault="00863F33" w:rsidP="00863F33">
      <w:pPr>
        <w:widowControl w:val="0"/>
        <w:ind w:firstLine="709"/>
        <w:jc w:val="both"/>
        <w:rPr>
          <w:color w:val="000000"/>
        </w:rPr>
      </w:pPr>
      <w:r w:rsidRPr="002718D6">
        <w:rPr>
          <w:color w:val="000000"/>
          <w:sz w:val="28"/>
          <w:szCs w:val="28"/>
        </w:rPr>
        <w:t xml:space="preserve">предотвращение угрозы причинения, либо причинения вреда </w:t>
      </w:r>
      <w:r w:rsidRPr="002718D6">
        <w:rPr>
          <w:rFonts w:eastAsia="Calibri"/>
          <w:sz w:val="28"/>
          <w:szCs w:val="28"/>
          <w:lang w:eastAsia="en-US"/>
        </w:rPr>
        <w:t>охраняе</w:t>
      </w:r>
      <w:r>
        <w:rPr>
          <w:rFonts w:eastAsia="Calibri"/>
          <w:sz w:val="28"/>
          <w:szCs w:val="28"/>
          <w:lang w:eastAsia="en-US"/>
        </w:rPr>
        <w:softHyphen/>
      </w:r>
      <w:r w:rsidRPr="002718D6">
        <w:rPr>
          <w:rFonts w:eastAsia="Calibri"/>
          <w:sz w:val="28"/>
          <w:szCs w:val="28"/>
          <w:lang w:eastAsia="en-US"/>
        </w:rPr>
        <w:t>мым законом ценностям и нарушению обязательных требований, снижение рисков их возникновения;</w:t>
      </w:r>
    </w:p>
    <w:p w14:paraId="589B8847" w14:textId="77777777" w:rsidR="00863F33" w:rsidRDefault="00863F33" w:rsidP="00863F33">
      <w:pPr>
        <w:widowControl w:val="0"/>
        <w:ind w:firstLine="709"/>
        <w:jc w:val="both"/>
        <w:rPr>
          <w:color w:val="000000"/>
        </w:rPr>
      </w:pPr>
      <w:r w:rsidRPr="002718D6">
        <w:rPr>
          <w:color w:val="000000"/>
          <w:sz w:val="28"/>
          <w:szCs w:val="28"/>
        </w:rPr>
        <w:t>устранение существующих и потенциальных условий, причин и факто</w:t>
      </w:r>
      <w:r>
        <w:rPr>
          <w:color w:val="000000"/>
          <w:sz w:val="28"/>
          <w:szCs w:val="28"/>
        </w:rPr>
        <w:softHyphen/>
      </w:r>
      <w:r w:rsidRPr="002718D6">
        <w:rPr>
          <w:color w:val="000000"/>
          <w:sz w:val="28"/>
          <w:szCs w:val="28"/>
        </w:rPr>
        <w:t>ров, способных привести к нарушению обязательных требований и угрозе причинения, либо причинения вреда;</w:t>
      </w:r>
    </w:p>
    <w:p w14:paraId="61C7EB7A" w14:textId="77777777" w:rsidR="00863F33" w:rsidRDefault="00863F33" w:rsidP="00863F33">
      <w:pPr>
        <w:widowControl w:val="0"/>
        <w:ind w:firstLine="709"/>
        <w:jc w:val="both"/>
        <w:rPr>
          <w:color w:val="000000"/>
        </w:rPr>
      </w:pPr>
      <w:r w:rsidRPr="002718D6">
        <w:rPr>
          <w:color w:val="000000"/>
          <w:sz w:val="28"/>
          <w:szCs w:val="28"/>
        </w:rPr>
        <w:t>формирование моделей социально ответственного, добросовестного, правового поведения контролируемых лиц;</w:t>
      </w:r>
    </w:p>
    <w:p w14:paraId="4DA17F6F" w14:textId="77777777" w:rsidR="00863F33" w:rsidRPr="002718D6" w:rsidRDefault="00863F33" w:rsidP="00863F33">
      <w:pPr>
        <w:widowControl w:val="0"/>
        <w:ind w:firstLine="709"/>
        <w:jc w:val="both"/>
        <w:rPr>
          <w:color w:val="000000"/>
        </w:rPr>
      </w:pPr>
      <w:r w:rsidRPr="002718D6">
        <w:rPr>
          <w:color w:val="000000"/>
          <w:sz w:val="28"/>
          <w:szCs w:val="28"/>
        </w:rPr>
        <w:t>повышение прозрачности системы контрольно-надзорной деятельно</w:t>
      </w:r>
      <w:r>
        <w:rPr>
          <w:color w:val="000000"/>
          <w:sz w:val="28"/>
          <w:szCs w:val="28"/>
        </w:rPr>
        <w:softHyphen/>
      </w:r>
      <w:r w:rsidRPr="002718D6">
        <w:rPr>
          <w:color w:val="000000"/>
          <w:sz w:val="28"/>
          <w:szCs w:val="28"/>
        </w:rPr>
        <w:t>сти.</w:t>
      </w:r>
    </w:p>
    <w:p w14:paraId="47A2B68A" w14:textId="77777777" w:rsidR="00863F33" w:rsidRDefault="00863F33" w:rsidP="00863F33">
      <w:pPr>
        <w:widowControl w:val="0"/>
        <w:ind w:firstLine="709"/>
        <w:jc w:val="both"/>
        <w:rPr>
          <w:color w:val="000000"/>
        </w:rPr>
      </w:pPr>
      <w:r w:rsidRPr="002718D6">
        <w:rPr>
          <w:color w:val="000000"/>
          <w:sz w:val="28"/>
          <w:szCs w:val="28"/>
        </w:rPr>
        <w:t>2. Задачами реализации Программы являются:</w:t>
      </w:r>
    </w:p>
    <w:p w14:paraId="4841B794" w14:textId="77777777" w:rsidR="00863F33" w:rsidRDefault="00863F33" w:rsidP="00863F33">
      <w:pPr>
        <w:widowControl w:val="0"/>
        <w:ind w:firstLine="709"/>
        <w:jc w:val="both"/>
        <w:rPr>
          <w:color w:val="000000"/>
        </w:rPr>
      </w:pPr>
      <w:r w:rsidRPr="002718D6">
        <w:rPr>
          <w:color w:val="000000"/>
          <w:sz w:val="28"/>
          <w:szCs w:val="28"/>
        </w:rPr>
        <w:t>оценка возможной угрозы причинения, либо причинения вреда, выра</w:t>
      </w:r>
      <w:r>
        <w:rPr>
          <w:color w:val="000000"/>
          <w:sz w:val="28"/>
          <w:szCs w:val="28"/>
        </w:rPr>
        <w:softHyphen/>
      </w:r>
      <w:r w:rsidRPr="002718D6">
        <w:rPr>
          <w:color w:val="000000"/>
          <w:sz w:val="28"/>
          <w:szCs w:val="28"/>
        </w:rPr>
        <w:t>ботка и реализация профилактических мер, способствующих ее снижению;</w:t>
      </w:r>
    </w:p>
    <w:p w14:paraId="1C2C94BD" w14:textId="77777777" w:rsidR="00863F33" w:rsidRDefault="00863F33" w:rsidP="00863F33">
      <w:pPr>
        <w:widowControl w:val="0"/>
        <w:ind w:firstLine="709"/>
        <w:jc w:val="both"/>
        <w:rPr>
          <w:color w:val="000000"/>
        </w:rPr>
      </w:pPr>
      <w:r w:rsidRPr="002718D6">
        <w:rPr>
          <w:color w:val="000000"/>
          <w:sz w:val="28"/>
          <w:szCs w:val="28"/>
        </w:rPr>
        <w:t>выявление факторов угрозы причинения, либо причинения вреда (ущерба), причин и условий, способствующих нарушению обязательных тре</w:t>
      </w:r>
      <w:r>
        <w:rPr>
          <w:color w:val="000000"/>
          <w:sz w:val="28"/>
          <w:szCs w:val="28"/>
        </w:rPr>
        <w:softHyphen/>
      </w:r>
      <w:r w:rsidRPr="002718D6">
        <w:rPr>
          <w:color w:val="000000"/>
          <w:sz w:val="28"/>
          <w:szCs w:val="28"/>
        </w:rPr>
        <w:t>бований, определение способов устранения или снижения угрозы;</w:t>
      </w:r>
    </w:p>
    <w:p w14:paraId="7552E6AE" w14:textId="77777777" w:rsidR="00863F33" w:rsidRDefault="00863F33" w:rsidP="00863F33">
      <w:pPr>
        <w:widowControl w:val="0"/>
        <w:ind w:firstLine="709"/>
        <w:jc w:val="both"/>
        <w:rPr>
          <w:color w:val="000000"/>
        </w:rPr>
      </w:pPr>
      <w:r w:rsidRPr="002718D6">
        <w:rPr>
          <w:color w:val="000000"/>
          <w:sz w:val="28"/>
          <w:szCs w:val="28"/>
        </w:rPr>
        <w:t>создание условий для изменения ценностного отношения контролиру</w:t>
      </w:r>
      <w:r>
        <w:rPr>
          <w:color w:val="000000"/>
          <w:sz w:val="28"/>
          <w:szCs w:val="28"/>
        </w:rPr>
        <w:softHyphen/>
      </w:r>
      <w:r w:rsidRPr="002718D6">
        <w:rPr>
          <w:color w:val="000000"/>
          <w:sz w:val="28"/>
          <w:szCs w:val="28"/>
        </w:rPr>
        <w:t>емых лиц к рисковому поведению, формирования позитивной ответственно</w:t>
      </w:r>
      <w:r>
        <w:rPr>
          <w:color w:val="000000"/>
          <w:sz w:val="28"/>
          <w:szCs w:val="28"/>
        </w:rPr>
        <w:softHyphen/>
      </w:r>
      <w:r w:rsidRPr="002718D6">
        <w:rPr>
          <w:color w:val="000000"/>
          <w:sz w:val="28"/>
          <w:szCs w:val="28"/>
        </w:rPr>
        <w:t>сти за свое поведение, поддержания мотивации к добросовестному поведе</w:t>
      </w:r>
      <w:r>
        <w:rPr>
          <w:color w:val="000000"/>
          <w:sz w:val="28"/>
          <w:szCs w:val="28"/>
        </w:rPr>
        <w:softHyphen/>
      </w:r>
      <w:r w:rsidRPr="002718D6">
        <w:rPr>
          <w:color w:val="000000"/>
          <w:sz w:val="28"/>
          <w:szCs w:val="28"/>
        </w:rPr>
        <w:t>нию;</w:t>
      </w:r>
    </w:p>
    <w:p w14:paraId="0868A11E" w14:textId="77777777" w:rsidR="00863F33" w:rsidRDefault="00863F33" w:rsidP="00863F33">
      <w:pPr>
        <w:widowControl w:val="0"/>
        <w:ind w:firstLine="709"/>
        <w:jc w:val="both"/>
        <w:rPr>
          <w:color w:val="000000"/>
        </w:rPr>
      </w:pPr>
      <w:r w:rsidRPr="002718D6">
        <w:rPr>
          <w:color w:val="000000"/>
          <w:sz w:val="28"/>
          <w:szCs w:val="28"/>
        </w:rPr>
        <w:t>регулярная ревизия обязательных требований и принятие мер к обеспе</w:t>
      </w:r>
      <w:r>
        <w:rPr>
          <w:color w:val="000000"/>
          <w:sz w:val="28"/>
          <w:szCs w:val="28"/>
        </w:rPr>
        <w:softHyphen/>
      </w:r>
      <w:r w:rsidRPr="002718D6">
        <w:rPr>
          <w:color w:val="000000"/>
          <w:sz w:val="28"/>
          <w:szCs w:val="28"/>
        </w:rPr>
        <w:t>чению реального влияния на подконтрольную сферу комплекса обязательных требований, соблюдение которых составляет предмет муниципального кон</w:t>
      </w:r>
      <w:r>
        <w:rPr>
          <w:color w:val="000000"/>
          <w:sz w:val="28"/>
          <w:szCs w:val="28"/>
        </w:rPr>
        <w:softHyphen/>
      </w:r>
      <w:r w:rsidRPr="002718D6">
        <w:rPr>
          <w:color w:val="000000"/>
          <w:sz w:val="28"/>
          <w:szCs w:val="28"/>
        </w:rPr>
        <w:t>троля;</w:t>
      </w:r>
    </w:p>
    <w:p w14:paraId="30F9B1C6" w14:textId="77777777" w:rsidR="00863F33" w:rsidRDefault="00863F33" w:rsidP="00863F33">
      <w:pPr>
        <w:widowControl w:val="0"/>
        <w:ind w:firstLine="709"/>
        <w:jc w:val="both"/>
        <w:rPr>
          <w:color w:val="000000"/>
        </w:rPr>
      </w:pPr>
      <w:r w:rsidRPr="002718D6">
        <w:rPr>
          <w:color w:val="000000"/>
          <w:sz w:val="28"/>
          <w:szCs w:val="28"/>
        </w:rPr>
        <w:t>формирование единого понимания обязательных требований у всех участников контрольно-надзорной деятельности;</w:t>
      </w:r>
    </w:p>
    <w:p w14:paraId="7625C368" w14:textId="77777777" w:rsidR="00863F33" w:rsidRDefault="00863F33" w:rsidP="00863F33">
      <w:pPr>
        <w:widowControl w:val="0"/>
        <w:ind w:firstLine="709"/>
        <w:jc w:val="both"/>
        <w:rPr>
          <w:color w:val="000000"/>
        </w:rPr>
      </w:pPr>
      <w:r w:rsidRPr="002718D6">
        <w:rPr>
          <w:color w:val="000000"/>
          <w:sz w:val="28"/>
          <w:szCs w:val="28"/>
        </w:rPr>
        <w:t>создание и внедрение мер системы позитивной профилактики; повы</w:t>
      </w:r>
      <w:r>
        <w:rPr>
          <w:color w:val="000000"/>
          <w:sz w:val="28"/>
          <w:szCs w:val="28"/>
        </w:rPr>
        <w:softHyphen/>
      </w:r>
      <w:r w:rsidRPr="002718D6">
        <w:rPr>
          <w:color w:val="000000"/>
          <w:sz w:val="28"/>
          <w:szCs w:val="28"/>
        </w:rPr>
        <w:t>шение уровня правовой грамотности контролируемых лиц, в том числе путем обеспечения доступности информации об обязательных требованиях и необ</w:t>
      </w:r>
      <w:r>
        <w:rPr>
          <w:color w:val="000000"/>
          <w:sz w:val="28"/>
          <w:szCs w:val="28"/>
        </w:rPr>
        <w:softHyphen/>
      </w:r>
      <w:r w:rsidRPr="002718D6">
        <w:rPr>
          <w:color w:val="000000"/>
          <w:sz w:val="28"/>
          <w:szCs w:val="28"/>
        </w:rPr>
        <w:t>ходимых мерах по их исполнению;</w:t>
      </w:r>
    </w:p>
    <w:p w14:paraId="21C65BC1" w14:textId="77777777" w:rsidR="00863F33" w:rsidRDefault="00863F33" w:rsidP="00863F33">
      <w:pPr>
        <w:widowControl w:val="0"/>
        <w:ind w:firstLine="709"/>
        <w:jc w:val="both"/>
        <w:rPr>
          <w:color w:val="000000"/>
        </w:rPr>
      </w:pPr>
      <w:r w:rsidRPr="002718D6">
        <w:rPr>
          <w:color w:val="000000"/>
          <w:sz w:val="28"/>
          <w:szCs w:val="28"/>
        </w:rPr>
        <w:t>снижение издержек контрольно-надзорной деятельности и администра</w:t>
      </w:r>
      <w:r>
        <w:rPr>
          <w:color w:val="000000"/>
          <w:sz w:val="28"/>
          <w:szCs w:val="28"/>
        </w:rPr>
        <w:softHyphen/>
      </w:r>
      <w:r w:rsidRPr="002718D6">
        <w:rPr>
          <w:color w:val="000000"/>
          <w:sz w:val="28"/>
          <w:szCs w:val="28"/>
        </w:rPr>
        <w:t>тивной нагрузки на контролируемых лиц.</w:t>
      </w:r>
    </w:p>
    <w:p w14:paraId="51BAAF0A" w14:textId="77777777" w:rsidR="00863F33" w:rsidRDefault="00863F33" w:rsidP="00863F33">
      <w:pPr>
        <w:widowControl w:val="0"/>
        <w:ind w:firstLine="709"/>
        <w:jc w:val="both"/>
        <w:rPr>
          <w:color w:val="000000"/>
        </w:rPr>
      </w:pPr>
      <w:r w:rsidRPr="002718D6">
        <w:rPr>
          <w:b/>
          <w:bCs/>
          <w:color w:val="000000"/>
          <w:sz w:val="28"/>
          <w:szCs w:val="28"/>
        </w:rPr>
        <w:t>III. Перечень профилактических мероприятий, сроки</w:t>
      </w:r>
      <w:r>
        <w:rPr>
          <w:color w:val="000000"/>
        </w:rPr>
        <w:t xml:space="preserve"> </w:t>
      </w:r>
      <w:r w:rsidRPr="002718D6">
        <w:rPr>
          <w:b/>
          <w:bCs/>
          <w:color w:val="000000"/>
          <w:sz w:val="28"/>
          <w:szCs w:val="28"/>
        </w:rPr>
        <w:t>(периодич</w:t>
      </w:r>
      <w:r>
        <w:rPr>
          <w:b/>
          <w:bCs/>
          <w:color w:val="000000"/>
          <w:sz w:val="28"/>
          <w:szCs w:val="28"/>
        </w:rPr>
        <w:softHyphen/>
      </w:r>
      <w:r w:rsidRPr="002718D6">
        <w:rPr>
          <w:b/>
          <w:bCs/>
          <w:color w:val="000000"/>
          <w:sz w:val="28"/>
          <w:szCs w:val="28"/>
        </w:rPr>
        <w:t>ность) их проведения</w:t>
      </w:r>
    </w:p>
    <w:p w14:paraId="01D9E7C1" w14:textId="558BC5F4" w:rsidR="00863F33" w:rsidRPr="002718D6" w:rsidRDefault="00863F33" w:rsidP="00863F33">
      <w:pPr>
        <w:widowControl w:val="0"/>
        <w:ind w:firstLine="709"/>
        <w:jc w:val="both"/>
        <w:rPr>
          <w:color w:val="000000"/>
        </w:rPr>
      </w:pPr>
      <w:r w:rsidRPr="002718D6">
        <w:rPr>
          <w:color w:val="000000"/>
          <w:sz w:val="28"/>
          <w:szCs w:val="28"/>
        </w:rPr>
        <w:t>1. В соответствии с </w:t>
      </w:r>
      <w:r w:rsidRPr="002718D6">
        <w:rPr>
          <w:iCs/>
          <w:color w:val="000000"/>
          <w:sz w:val="28"/>
          <w:szCs w:val="28"/>
        </w:rPr>
        <w:t>Положением о порядке осуществления муници</w:t>
      </w:r>
      <w:r>
        <w:rPr>
          <w:iCs/>
          <w:color w:val="000000"/>
          <w:sz w:val="28"/>
          <w:szCs w:val="28"/>
        </w:rPr>
        <w:softHyphen/>
      </w:r>
      <w:r w:rsidRPr="002718D6">
        <w:rPr>
          <w:iCs/>
          <w:color w:val="000000"/>
          <w:sz w:val="28"/>
          <w:szCs w:val="28"/>
        </w:rPr>
        <w:t>пального контроля на автомобильном транспорте, городском наземном элек</w:t>
      </w:r>
      <w:r>
        <w:rPr>
          <w:iCs/>
          <w:color w:val="000000"/>
          <w:sz w:val="28"/>
          <w:szCs w:val="28"/>
        </w:rPr>
        <w:softHyphen/>
      </w:r>
      <w:r w:rsidRPr="002718D6">
        <w:rPr>
          <w:iCs/>
          <w:color w:val="000000"/>
          <w:sz w:val="28"/>
          <w:szCs w:val="28"/>
        </w:rPr>
        <w:t>трическом транспорте и дорожном хозяйстве на территории Мошенского му</w:t>
      </w:r>
      <w:r>
        <w:rPr>
          <w:iCs/>
          <w:color w:val="000000"/>
          <w:sz w:val="28"/>
          <w:szCs w:val="28"/>
        </w:rPr>
        <w:softHyphen/>
      </w:r>
      <w:r w:rsidRPr="002718D6">
        <w:rPr>
          <w:iCs/>
          <w:color w:val="000000"/>
          <w:sz w:val="28"/>
          <w:szCs w:val="28"/>
        </w:rPr>
        <w:t>ниципального округа Новгородской области, утвержденным решением Думы Мошенского муниципального округа Новгородской области от 24.11.2023 №78</w:t>
      </w:r>
      <w:r w:rsidRPr="002718D6">
        <w:rPr>
          <w:color w:val="000000"/>
          <w:sz w:val="28"/>
          <w:szCs w:val="28"/>
        </w:rPr>
        <w:t>, проводятся следующие профилактические мероприятия</w:t>
      </w:r>
    </w:p>
    <w:p w14:paraId="1F9C97C7" w14:textId="77777777" w:rsidR="00863F33" w:rsidRPr="002718D6" w:rsidRDefault="00863F33" w:rsidP="00863F33">
      <w:pPr>
        <w:widowControl w:val="0"/>
        <w:ind w:firstLine="709"/>
        <w:jc w:val="both"/>
        <w:rPr>
          <w:iCs/>
          <w:color w:val="000000"/>
          <w:sz w:val="28"/>
          <w:szCs w:val="28"/>
        </w:rPr>
      </w:pPr>
      <w:r w:rsidRPr="002718D6">
        <w:rPr>
          <w:iCs/>
          <w:color w:val="000000"/>
          <w:sz w:val="28"/>
          <w:szCs w:val="28"/>
        </w:rPr>
        <w:t>а) информирование;</w:t>
      </w:r>
    </w:p>
    <w:p w14:paraId="55777DC4" w14:textId="77777777" w:rsidR="00863F33" w:rsidRPr="002718D6" w:rsidRDefault="00863F33" w:rsidP="00863F33">
      <w:pPr>
        <w:widowControl w:val="0"/>
        <w:ind w:firstLine="709"/>
        <w:jc w:val="both"/>
        <w:rPr>
          <w:iCs/>
          <w:color w:val="000000"/>
          <w:sz w:val="28"/>
          <w:szCs w:val="28"/>
        </w:rPr>
      </w:pPr>
      <w:r w:rsidRPr="002718D6">
        <w:rPr>
          <w:iCs/>
          <w:color w:val="000000"/>
          <w:sz w:val="28"/>
          <w:szCs w:val="28"/>
        </w:rPr>
        <w:t>б) обобщение правоприменительной практики;</w:t>
      </w:r>
    </w:p>
    <w:p w14:paraId="6420BC31" w14:textId="77777777" w:rsidR="00863F33" w:rsidRPr="002718D6" w:rsidRDefault="00863F33" w:rsidP="00863F33">
      <w:pPr>
        <w:widowControl w:val="0"/>
        <w:ind w:firstLine="709"/>
        <w:jc w:val="both"/>
        <w:rPr>
          <w:color w:val="000000"/>
        </w:rPr>
      </w:pPr>
      <w:r w:rsidRPr="002718D6">
        <w:rPr>
          <w:iCs/>
          <w:color w:val="000000"/>
          <w:sz w:val="28"/>
          <w:szCs w:val="28"/>
        </w:rPr>
        <w:t>в)</w:t>
      </w:r>
      <w:r>
        <w:rPr>
          <w:iCs/>
          <w:color w:val="000000"/>
          <w:sz w:val="28"/>
          <w:szCs w:val="28"/>
        </w:rPr>
        <w:t xml:space="preserve"> </w:t>
      </w:r>
      <w:r w:rsidRPr="002718D6">
        <w:rPr>
          <w:iCs/>
          <w:color w:val="000000"/>
          <w:sz w:val="28"/>
          <w:szCs w:val="28"/>
        </w:rPr>
        <w:t>объявление предостережения;</w:t>
      </w:r>
    </w:p>
    <w:p w14:paraId="56E08488" w14:textId="77777777" w:rsidR="00863F33" w:rsidRPr="002718D6" w:rsidRDefault="00863F33" w:rsidP="00863F33">
      <w:pPr>
        <w:widowControl w:val="0"/>
        <w:ind w:firstLine="709"/>
        <w:jc w:val="both"/>
        <w:rPr>
          <w:iCs/>
          <w:color w:val="000000"/>
          <w:sz w:val="28"/>
          <w:szCs w:val="28"/>
        </w:rPr>
      </w:pPr>
      <w:r w:rsidRPr="002718D6">
        <w:rPr>
          <w:iCs/>
          <w:color w:val="000000"/>
          <w:sz w:val="28"/>
          <w:szCs w:val="28"/>
        </w:rPr>
        <w:t>г) консультирование;</w:t>
      </w:r>
    </w:p>
    <w:p w14:paraId="7E494259" w14:textId="77777777" w:rsidR="00863F33" w:rsidRPr="002718D6" w:rsidRDefault="00863F33" w:rsidP="00863F33">
      <w:pPr>
        <w:widowControl w:val="0"/>
        <w:ind w:firstLine="709"/>
        <w:jc w:val="both"/>
        <w:rPr>
          <w:color w:val="000000"/>
        </w:rPr>
      </w:pPr>
      <w:r w:rsidRPr="002718D6">
        <w:rPr>
          <w:iCs/>
          <w:color w:val="000000"/>
          <w:sz w:val="28"/>
          <w:szCs w:val="28"/>
        </w:rPr>
        <w:t>д) профилактический визит.</w:t>
      </w:r>
    </w:p>
    <w:p w14:paraId="5B835494" w14:textId="77777777" w:rsidR="00863F33" w:rsidRDefault="00863F33" w:rsidP="00863F33">
      <w:pPr>
        <w:widowControl w:val="0"/>
        <w:ind w:firstLine="709"/>
        <w:jc w:val="both"/>
        <w:rPr>
          <w:color w:val="000000"/>
        </w:rPr>
      </w:pPr>
      <w:r w:rsidRPr="002718D6">
        <w:rPr>
          <w:color w:val="000000"/>
          <w:sz w:val="28"/>
          <w:szCs w:val="28"/>
        </w:rPr>
        <w:t>2. Перечень профилактических мероприятий с указанием сроков (пери</w:t>
      </w:r>
      <w:r>
        <w:rPr>
          <w:color w:val="000000"/>
          <w:sz w:val="28"/>
          <w:szCs w:val="28"/>
        </w:rPr>
        <w:softHyphen/>
      </w:r>
      <w:r w:rsidRPr="002718D6">
        <w:rPr>
          <w:color w:val="000000"/>
          <w:sz w:val="28"/>
          <w:szCs w:val="28"/>
        </w:rPr>
        <w:t>одичности) их проведения, ответственных за их осуществление указаны в приложении к Программе.</w:t>
      </w:r>
    </w:p>
    <w:p w14:paraId="5850A288" w14:textId="77777777" w:rsidR="00863F33" w:rsidRDefault="00863F33" w:rsidP="00863F33">
      <w:pPr>
        <w:widowControl w:val="0"/>
        <w:ind w:firstLine="709"/>
        <w:jc w:val="both"/>
        <w:rPr>
          <w:color w:val="000000"/>
        </w:rPr>
      </w:pPr>
      <w:r w:rsidRPr="002718D6">
        <w:rPr>
          <w:b/>
          <w:bCs/>
          <w:color w:val="000000"/>
          <w:sz w:val="28"/>
          <w:szCs w:val="28"/>
        </w:rPr>
        <w:t>IV. Показатели результативности и эффективности Программы</w:t>
      </w:r>
    </w:p>
    <w:p w14:paraId="28782369" w14:textId="77777777" w:rsidR="00863F33" w:rsidRDefault="00863F33" w:rsidP="00863F33">
      <w:pPr>
        <w:widowControl w:val="0"/>
        <w:ind w:firstLine="709"/>
        <w:jc w:val="both"/>
        <w:rPr>
          <w:color w:val="000000"/>
        </w:rPr>
      </w:pPr>
      <w:r w:rsidRPr="002718D6">
        <w:rPr>
          <w:color w:val="000000"/>
          <w:sz w:val="28"/>
          <w:szCs w:val="28"/>
        </w:rPr>
        <w:t>1. Для оценки результативности и эффективности Программы устанав</w:t>
      </w:r>
      <w:r>
        <w:rPr>
          <w:color w:val="000000"/>
          <w:sz w:val="28"/>
          <w:szCs w:val="28"/>
        </w:rPr>
        <w:softHyphen/>
      </w:r>
      <w:r w:rsidRPr="002718D6">
        <w:rPr>
          <w:color w:val="000000"/>
          <w:sz w:val="28"/>
          <w:szCs w:val="28"/>
        </w:rPr>
        <w:t>ливаются следующие показатели результативности и эффективности:</w:t>
      </w:r>
    </w:p>
    <w:p w14:paraId="23F32B1E" w14:textId="77777777" w:rsidR="00863F33" w:rsidRDefault="00863F33" w:rsidP="00863F33">
      <w:pPr>
        <w:widowControl w:val="0"/>
        <w:ind w:firstLine="709"/>
        <w:jc w:val="both"/>
        <w:rPr>
          <w:color w:val="000000"/>
        </w:rPr>
      </w:pPr>
      <w:r w:rsidRPr="002718D6">
        <w:rPr>
          <w:color w:val="000000"/>
          <w:sz w:val="28"/>
          <w:szCs w:val="28"/>
        </w:rPr>
        <w:t xml:space="preserve">увеличение доли </w:t>
      </w:r>
      <w:r w:rsidRPr="002718D6">
        <w:rPr>
          <w:iCs/>
          <w:color w:val="000000"/>
          <w:sz w:val="28"/>
          <w:szCs w:val="28"/>
        </w:rPr>
        <w:t>количества проведенных профилактических меропри</w:t>
      </w:r>
      <w:r>
        <w:rPr>
          <w:iCs/>
          <w:color w:val="000000"/>
          <w:sz w:val="28"/>
          <w:szCs w:val="28"/>
        </w:rPr>
        <w:softHyphen/>
      </w:r>
      <w:r w:rsidRPr="002718D6">
        <w:rPr>
          <w:iCs/>
          <w:color w:val="000000"/>
          <w:sz w:val="28"/>
          <w:szCs w:val="28"/>
        </w:rPr>
        <w:t>ятий;</w:t>
      </w:r>
    </w:p>
    <w:p w14:paraId="42C9EBAD" w14:textId="77777777" w:rsidR="00863F33" w:rsidRDefault="00863F33" w:rsidP="00863F33">
      <w:pPr>
        <w:widowControl w:val="0"/>
        <w:ind w:firstLine="709"/>
        <w:jc w:val="both"/>
        <w:rPr>
          <w:color w:val="000000"/>
        </w:rPr>
      </w:pPr>
      <w:r w:rsidRPr="002718D6">
        <w:rPr>
          <w:iCs/>
          <w:color w:val="000000"/>
          <w:sz w:val="28"/>
          <w:szCs w:val="28"/>
        </w:rPr>
        <w:t>увеличение доли контролируемых лиц, в отношении которых проведе</w:t>
      </w:r>
      <w:r>
        <w:rPr>
          <w:iCs/>
          <w:color w:val="000000"/>
          <w:sz w:val="28"/>
          <w:szCs w:val="28"/>
        </w:rPr>
        <w:softHyphen/>
      </w:r>
      <w:r w:rsidRPr="002718D6">
        <w:rPr>
          <w:iCs/>
          <w:color w:val="000000"/>
          <w:sz w:val="28"/>
          <w:szCs w:val="28"/>
        </w:rPr>
        <w:t>ны профилактические мероприятия (показатель устанавливается в процентах от общего количества контролируемых лиц);</w:t>
      </w:r>
    </w:p>
    <w:p w14:paraId="57631427" w14:textId="77777777" w:rsidR="00863F33" w:rsidRPr="002718D6" w:rsidRDefault="00863F33" w:rsidP="00863F33">
      <w:pPr>
        <w:widowControl w:val="0"/>
        <w:ind w:firstLine="709"/>
        <w:jc w:val="both"/>
        <w:rPr>
          <w:color w:val="000000"/>
        </w:rPr>
      </w:pPr>
      <w:r w:rsidRPr="002718D6">
        <w:rPr>
          <w:color w:val="000000"/>
          <w:sz w:val="28"/>
          <w:szCs w:val="28"/>
        </w:rPr>
        <w:t>2. Сведения о достижении показателей результативности и эффектив</w:t>
      </w:r>
      <w:r>
        <w:rPr>
          <w:color w:val="000000"/>
          <w:sz w:val="28"/>
          <w:szCs w:val="28"/>
        </w:rPr>
        <w:softHyphen/>
      </w:r>
      <w:r w:rsidRPr="002718D6">
        <w:rPr>
          <w:color w:val="000000"/>
          <w:sz w:val="28"/>
          <w:szCs w:val="28"/>
        </w:rPr>
        <w:t>ности Программы включаются контрольным органом в состав доклада о виде муниципального контроля в соответствии со статьей 30 Федерального закона от 31 июля 2020 года № 248 -ФЗ «О государственном контроле (надзоре) и муниципальном контроле в Российской Федерации».</w:t>
      </w:r>
    </w:p>
    <w:p w14:paraId="0F0900E0" w14:textId="77777777" w:rsidR="00863F33" w:rsidRPr="002718D6" w:rsidRDefault="00863F33" w:rsidP="00863F33">
      <w:pPr>
        <w:ind w:firstLine="568"/>
        <w:jc w:val="both"/>
        <w:rPr>
          <w:color w:val="000000"/>
        </w:rPr>
      </w:pPr>
    </w:p>
    <w:p w14:paraId="677349A5" w14:textId="77777777" w:rsidR="00863F33" w:rsidRPr="002718D6" w:rsidRDefault="00863F33" w:rsidP="00863F33">
      <w:pPr>
        <w:jc w:val="right"/>
        <w:rPr>
          <w:color w:val="000000"/>
          <w:sz w:val="28"/>
          <w:szCs w:val="28"/>
        </w:rPr>
      </w:pPr>
    </w:p>
    <w:p w14:paraId="4CDD2897" w14:textId="77777777" w:rsidR="00863F33" w:rsidRDefault="00863F33" w:rsidP="00863F33">
      <w:pPr>
        <w:jc w:val="right"/>
        <w:rPr>
          <w:color w:val="000000"/>
          <w:sz w:val="28"/>
          <w:szCs w:val="28"/>
        </w:rPr>
      </w:pPr>
    </w:p>
    <w:p w14:paraId="5B6B070A" w14:textId="77777777" w:rsidR="00863F33" w:rsidRDefault="00863F33" w:rsidP="00863F33">
      <w:pPr>
        <w:jc w:val="right"/>
        <w:rPr>
          <w:color w:val="000000"/>
          <w:sz w:val="28"/>
          <w:szCs w:val="28"/>
        </w:rPr>
      </w:pPr>
    </w:p>
    <w:p w14:paraId="33F9F0D6" w14:textId="77777777" w:rsidR="00863F33" w:rsidRDefault="00863F33" w:rsidP="00863F33">
      <w:pPr>
        <w:jc w:val="right"/>
        <w:rPr>
          <w:color w:val="000000"/>
          <w:sz w:val="28"/>
          <w:szCs w:val="28"/>
        </w:rPr>
      </w:pPr>
    </w:p>
    <w:p w14:paraId="1699124B" w14:textId="77777777" w:rsidR="00863F33" w:rsidRDefault="00863F33" w:rsidP="00863F33">
      <w:pPr>
        <w:jc w:val="right"/>
        <w:rPr>
          <w:color w:val="000000"/>
          <w:sz w:val="28"/>
          <w:szCs w:val="28"/>
        </w:rPr>
      </w:pPr>
    </w:p>
    <w:p w14:paraId="095F84D7" w14:textId="77777777" w:rsidR="00863F33" w:rsidRDefault="00863F33" w:rsidP="00863F33">
      <w:pPr>
        <w:jc w:val="right"/>
        <w:rPr>
          <w:color w:val="000000"/>
          <w:sz w:val="28"/>
          <w:szCs w:val="28"/>
        </w:rPr>
      </w:pPr>
    </w:p>
    <w:p w14:paraId="3077EB6C" w14:textId="77777777" w:rsidR="00863F33" w:rsidRDefault="00863F33" w:rsidP="00863F33">
      <w:pPr>
        <w:jc w:val="right"/>
        <w:rPr>
          <w:color w:val="000000"/>
          <w:sz w:val="28"/>
          <w:szCs w:val="28"/>
        </w:rPr>
      </w:pPr>
    </w:p>
    <w:p w14:paraId="038F545F" w14:textId="77777777" w:rsidR="00863F33" w:rsidRDefault="00863F33" w:rsidP="00863F33">
      <w:pPr>
        <w:jc w:val="right"/>
        <w:rPr>
          <w:color w:val="000000"/>
          <w:sz w:val="28"/>
          <w:szCs w:val="28"/>
        </w:rPr>
      </w:pPr>
    </w:p>
    <w:p w14:paraId="2CA47497" w14:textId="77777777" w:rsidR="00863F33" w:rsidRDefault="00863F33" w:rsidP="00863F33">
      <w:pPr>
        <w:jc w:val="right"/>
        <w:rPr>
          <w:color w:val="000000"/>
          <w:sz w:val="28"/>
          <w:szCs w:val="28"/>
        </w:rPr>
      </w:pPr>
    </w:p>
    <w:p w14:paraId="3C19818C" w14:textId="77777777" w:rsidR="00863F33" w:rsidRDefault="00863F33" w:rsidP="00863F33">
      <w:pPr>
        <w:jc w:val="right"/>
        <w:rPr>
          <w:color w:val="000000"/>
          <w:sz w:val="28"/>
          <w:szCs w:val="28"/>
        </w:rPr>
      </w:pPr>
    </w:p>
    <w:p w14:paraId="398BB6A5" w14:textId="77777777" w:rsidR="00863F33" w:rsidRDefault="00863F33" w:rsidP="00863F33">
      <w:pPr>
        <w:jc w:val="right"/>
        <w:rPr>
          <w:color w:val="000000"/>
          <w:sz w:val="28"/>
          <w:szCs w:val="28"/>
        </w:rPr>
      </w:pPr>
    </w:p>
    <w:p w14:paraId="3FEAA92A" w14:textId="77777777" w:rsidR="00863F33" w:rsidRDefault="00863F33" w:rsidP="00863F33">
      <w:pPr>
        <w:jc w:val="right"/>
        <w:rPr>
          <w:color w:val="000000"/>
          <w:sz w:val="28"/>
          <w:szCs w:val="28"/>
        </w:rPr>
      </w:pPr>
    </w:p>
    <w:p w14:paraId="28688634" w14:textId="77777777" w:rsidR="00863F33" w:rsidRDefault="00863F33" w:rsidP="00863F33">
      <w:pPr>
        <w:jc w:val="right"/>
        <w:rPr>
          <w:color w:val="000000"/>
          <w:sz w:val="28"/>
          <w:szCs w:val="28"/>
        </w:rPr>
      </w:pPr>
    </w:p>
    <w:p w14:paraId="4CF1397A" w14:textId="77777777" w:rsidR="00863F33" w:rsidRDefault="00863F33" w:rsidP="00863F33">
      <w:pPr>
        <w:jc w:val="right"/>
        <w:rPr>
          <w:color w:val="000000"/>
          <w:sz w:val="28"/>
          <w:szCs w:val="28"/>
        </w:rPr>
      </w:pPr>
    </w:p>
    <w:p w14:paraId="5D36ED30" w14:textId="77777777" w:rsidR="00863F33" w:rsidRDefault="00863F33" w:rsidP="00863F33">
      <w:pPr>
        <w:jc w:val="right"/>
        <w:rPr>
          <w:color w:val="000000"/>
          <w:sz w:val="28"/>
          <w:szCs w:val="28"/>
        </w:rPr>
      </w:pPr>
    </w:p>
    <w:p w14:paraId="1F362B8C" w14:textId="77777777" w:rsidR="00863F33" w:rsidRDefault="00863F33" w:rsidP="00863F33">
      <w:pPr>
        <w:jc w:val="right"/>
        <w:rPr>
          <w:color w:val="000000"/>
          <w:sz w:val="28"/>
          <w:szCs w:val="28"/>
        </w:rPr>
      </w:pPr>
    </w:p>
    <w:p w14:paraId="7C315CEB" w14:textId="77777777" w:rsidR="00863F33" w:rsidRDefault="00863F33" w:rsidP="00863F33">
      <w:pPr>
        <w:jc w:val="right"/>
        <w:rPr>
          <w:color w:val="000000"/>
          <w:sz w:val="28"/>
          <w:szCs w:val="28"/>
        </w:rPr>
      </w:pPr>
    </w:p>
    <w:p w14:paraId="0CC69305" w14:textId="77777777" w:rsidR="00863F33" w:rsidRDefault="00863F33" w:rsidP="00863F33">
      <w:pPr>
        <w:jc w:val="right"/>
        <w:rPr>
          <w:color w:val="000000"/>
          <w:sz w:val="28"/>
          <w:szCs w:val="28"/>
        </w:rPr>
      </w:pPr>
    </w:p>
    <w:p w14:paraId="3902CCCE" w14:textId="77777777" w:rsidR="00863F33" w:rsidRDefault="00863F33" w:rsidP="00863F33">
      <w:pPr>
        <w:jc w:val="right"/>
        <w:rPr>
          <w:color w:val="000000"/>
          <w:sz w:val="28"/>
          <w:szCs w:val="28"/>
        </w:rPr>
      </w:pPr>
    </w:p>
    <w:p w14:paraId="3B77D832" w14:textId="77777777" w:rsidR="00863F33" w:rsidRDefault="00863F33" w:rsidP="00863F33">
      <w:pPr>
        <w:jc w:val="right"/>
        <w:rPr>
          <w:color w:val="000000"/>
          <w:sz w:val="28"/>
          <w:szCs w:val="28"/>
        </w:rPr>
      </w:pPr>
    </w:p>
    <w:p w14:paraId="7FADDC70" w14:textId="77777777" w:rsidR="00863F33" w:rsidRDefault="00863F33" w:rsidP="00863F33">
      <w:pPr>
        <w:jc w:val="right"/>
        <w:rPr>
          <w:color w:val="000000"/>
          <w:sz w:val="28"/>
          <w:szCs w:val="28"/>
        </w:rPr>
      </w:pPr>
    </w:p>
    <w:p w14:paraId="4BEEB291" w14:textId="77777777" w:rsidR="00863F33" w:rsidRDefault="00863F33" w:rsidP="00863F33">
      <w:pPr>
        <w:jc w:val="right"/>
        <w:rPr>
          <w:color w:val="000000"/>
          <w:sz w:val="28"/>
          <w:szCs w:val="28"/>
        </w:rPr>
      </w:pPr>
    </w:p>
    <w:p w14:paraId="1F454483" w14:textId="77777777" w:rsidR="00863F33" w:rsidRDefault="00863F33" w:rsidP="00863F33">
      <w:pPr>
        <w:jc w:val="right"/>
        <w:rPr>
          <w:color w:val="000000"/>
          <w:sz w:val="28"/>
          <w:szCs w:val="28"/>
        </w:rPr>
      </w:pPr>
    </w:p>
    <w:p w14:paraId="3F621547" w14:textId="77777777" w:rsidR="00863F33" w:rsidRPr="002718D6" w:rsidRDefault="00863F33" w:rsidP="00863F33">
      <w:pPr>
        <w:jc w:val="right"/>
        <w:rPr>
          <w:color w:val="000000"/>
          <w:sz w:val="28"/>
          <w:szCs w:val="28"/>
        </w:rPr>
      </w:pPr>
    </w:p>
    <w:p w14:paraId="30D72DC5" w14:textId="77777777" w:rsidR="00863F33" w:rsidRPr="002718D6" w:rsidRDefault="00863F33" w:rsidP="00863F33">
      <w:pPr>
        <w:jc w:val="right"/>
        <w:rPr>
          <w:color w:val="000000"/>
        </w:rPr>
      </w:pPr>
    </w:p>
    <w:tbl>
      <w:tblPr>
        <w:tblW w:w="0" w:type="auto"/>
        <w:tblLook w:val="04A0" w:firstRow="1" w:lastRow="0" w:firstColumn="1" w:lastColumn="0" w:noHBand="0" w:noVBand="1"/>
      </w:tblPr>
      <w:tblGrid>
        <w:gridCol w:w="4219"/>
        <w:gridCol w:w="5352"/>
      </w:tblGrid>
      <w:tr w:rsidR="00863F33" w:rsidRPr="002718D6" w14:paraId="693DD1CF" w14:textId="77777777" w:rsidTr="00863F33">
        <w:tc>
          <w:tcPr>
            <w:tcW w:w="4219" w:type="dxa"/>
            <w:shd w:val="clear" w:color="auto" w:fill="auto"/>
          </w:tcPr>
          <w:p w14:paraId="4A03A466" w14:textId="77777777" w:rsidR="00863F33" w:rsidRPr="00863F33" w:rsidRDefault="00863F33" w:rsidP="00863F33">
            <w:pPr>
              <w:jc w:val="center"/>
              <w:rPr>
                <w:rFonts w:eastAsia="Calibri"/>
                <w:b/>
                <w:bCs/>
                <w:color w:val="000000"/>
                <w:sz w:val="28"/>
                <w:szCs w:val="28"/>
                <w:lang w:eastAsia="en-US"/>
              </w:rPr>
            </w:pPr>
          </w:p>
        </w:tc>
        <w:tc>
          <w:tcPr>
            <w:tcW w:w="5352" w:type="dxa"/>
            <w:shd w:val="clear" w:color="auto" w:fill="auto"/>
          </w:tcPr>
          <w:p w14:paraId="4C0CADB9" w14:textId="77777777" w:rsidR="00863F33" w:rsidRPr="00863F33" w:rsidRDefault="00863F33" w:rsidP="00863F33">
            <w:pPr>
              <w:jc w:val="center"/>
              <w:rPr>
                <w:rFonts w:eastAsia="Calibri"/>
                <w:color w:val="000000"/>
                <w:sz w:val="28"/>
                <w:szCs w:val="28"/>
                <w:lang w:eastAsia="en-US"/>
              </w:rPr>
            </w:pPr>
            <w:r w:rsidRPr="00863F33">
              <w:rPr>
                <w:rFonts w:eastAsia="Calibri"/>
                <w:color w:val="000000"/>
                <w:sz w:val="28"/>
                <w:szCs w:val="28"/>
                <w:lang w:eastAsia="en-US"/>
              </w:rPr>
              <w:t xml:space="preserve">Приложение </w:t>
            </w:r>
          </w:p>
          <w:p w14:paraId="1D716F7F" w14:textId="77777777" w:rsidR="00863F33" w:rsidRPr="00863F33" w:rsidRDefault="00863F33" w:rsidP="00863F33">
            <w:pPr>
              <w:jc w:val="center"/>
              <w:rPr>
                <w:rFonts w:eastAsia="Calibri"/>
                <w:color w:val="000000"/>
                <w:sz w:val="28"/>
                <w:szCs w:val="28"/>
                <w:lang w:eastAsia="en-US"/>
              </w:rPr>
            </w:pPr>
            <w:r w:rsidRPr="00863F33">
              <w:rPr>
                <w:rFonts w:eastAsia="Calibri"/>
                <w:color w:val="000000"/>
                <w:sz w:val="28"/>
                <w:szCs w:val="28"/>
                <w:lang w:eastAsia="en-US"/>
              </w:rPr>
              <w:t xml:space="preserve">к Программе профилактики рисков </w:t>
            </w:r>
          </w:p>
          <w:p w14:paraId="23CF1416" w14:textId="77777777" w:rsidR="00863F33" w:rsidRPr="00863F33" w:rsidRDefault="00863F33" w:rsidP="00863F33">
            <w:pPr>
              <w:jc w:val="center"/>
              <w:rPr>
                <w:rFonts w:eastAsia="Calibri"/>
                <w:color w:val="000000"/>
                <w:sz w:val="28"/>
                <w:szCs w:val="28"/>
                <w:lang w:eastAsia="en-US"/>
              </w:rPr>
            </w:pPr>
            <w:r w:rsidRPr="00863F33">
              <w:rPr>
                <w:rFonts w:eastAsia="Calibri"/>
                <w:color w:val="000000"/>
                <w:sz w:val="28"/>
                <w:szCs w:val="28"/>
                <w:lang w:eastAsia="en-US"/>
              </w:rPr>
              <w:t>при</w:t>
            </w:r>
            <w:r w:rsidRPr="00863F33">
              <w:rPr>
                <w:rFonts w:eastAsia="Calibri"/>
                <w:color w:val="000000"/>
                <w:sz w:val="28"/>
                <w:szCs w:val="28"/>
                <w:lang w:eastAsia="en-US"/>
              </w:rPr>
              <w:softHyphen/>
              <w:t>чинения вреда (ущерба) охраняемым за</w:t>
            </w:r>
            <w:r w:rsidRPr="00863F33">
              <w:rPr>
                <w:rFonts w:eastAsia="Calibri"/>
                <w:color w:val="000000"/>
                <w:sz w:val="28"/>
                <w:szCs w:val="28"/>
                <w:lang w:eastAsia="en-US"/>
              </w:rPr>
              <w:softHyphen/>
              <w:t xml:space="preserve">коном ценностям на 2025 год при  </w:t>
            </w:r>
          </w:p>
          <w:p w14:paraId="5A424544" w14:textId="77777777" w:rsidR="00863F33" w:rsidRPr="00863F33" w:rsidRDefault="00863F33" w:rsidP="00863F33">
            <w:pPr>
              <w:jc w:val="center"/>
              <w:rPr>
                <w:rFonts w:eastAsia="Calibri"/>
                <w:color w:val="000000"/>
                <w:sz w:val="28"/>
                <w:szCs w:val="28"/>
                <w:lang w:eastAsia="en-US"/>
              </w:rPr>
            </w:pPr>
            <w:r w:rsidRPr="00863F33">
              <w:rPr>
                <w:rFonts w:eastAsia="Calibri"/>
                <w:color w:val="000000"/>
                <w:sz w:val="28"/>
                <w:szCs w:val="28"/>
                <w:lang w:eastAsia="en-US"/>
              </w:rPr>
              <w:t>осу</w:t>
            </w:r>
            <w:r w:rsidRPr="00863F33">
              <w:rPr>
                <w:rFonts w:eastAsia="Calibri"/>
                <w:color w:val="000000"/>
                <w:sz w:val="28"/>
                <w:szCs w:val="28"/>
                <w:lang w:eastAsia="en-US"/>
              </w:rPr>
              <w:softHyphen/>
              <w:t xml:space="preserve">ществлении муниципального контроля на автомобильном транспорте, городском наземном электрическом транспорте </w:t>
            </w:r>
          </w:p>
          <w:p w14:paraId="3B68212A" w14:textId="77777777" w:rsidR="00863F33" w:rsidRPr="00863F33" w:rsidRDefault="00863F33" w:rsidP="00863F33">
            <w:pPr>
              <w:jc w:val="center"/>
              <w:rPr>
                <w:rFonts w:eastAsia="Calibri"/>
                <w:color w:val="000000"/>
                <w:sz w:val="28"/>
                <w:szCs w:val="28"/>
                <w:lang w:eastAsia="en-US"/>
              </w:rPr>
            </w:pPr>
            <w:r w:rsidRPr="00863F33">
              <w:rPr>
                <w:rFonts w:eastAsia="Calibri"/>
                <w:color w:val="000000"/>
                <w:sz w:val="28"/>
                <w:szCs w:val="28"/>
                <w:lang w:eastAsia="en-US"/>
              </w:rPr>
              <w:t xml:space="preserve">и в дорожном хозяйстве на территории Мошенского муниципального округа </w:t>
            </w:r>
          </w:p>
          <w:p w14:paraId="24CD0B78" w14:textId="77777777" w:rsidR="00863F33" w:rsidRPr="00863F33" w:rsidRDefault="00863F33" w:rsidP="00863F33">
            <w:pPr>
              <w:jc w:val="center"/>
              <w:rPr>
                <w:rFonts w:eastAsia="Calibri"/>
                <w:b/>
                <w:bCs/>
                <w:color w:val="000000"/>
                <w:sz w:val="28"/>
                <w:szCs w:val="28"/>
                <w:lang w:eastAsia="en-US"/>
              </w:rPr>
            </w:pPr>
            <w:r w:rsidRPr="00863F33">
              <w:rPr>
                <w:rFonts w:eastAsia="Calibri"/>
                <w:color w:val="000000"/>
                <w:sz w:val="28"/>
                <w:szCs w:val="28"/>
                <w:lang w:eastAsia="en-US"/>
              </w:rPr>
              <w:t>Нов</w:t>
            </w:r>
            <w:r w:rsidRPr="00863F33">
              <w:rPr>
                <w:rFonts w:eastAsia="Calibri"/>
                <w:color w:val="000000"/>
                <w:sz w:val="28"/>
                <w:szCs w:val="28"/>
                <w:lang w:eastAsia="en-US"/>
              </w:rPr>
              <w:softHyphen/>
              <w:t>городской области</w:t>
            </w:r>
          </w:p>
        </w:tc>
      </w:tr>
    </w:tbl>
    <w:p w14:paraId="03A6DC87" w14:textId="77777777" w:rsidR="00863F33" w:rsidRPr="002718D6" w:rsidRDefault="00863F33" w:rsidP="00863F33">
      <w:pPr>
        <w:jc w:val="center"/>
        <w:rPr>
          <w:b/>
          <w:bCs/>
          <w:color w:val="000000"/>
          <w:sz w:val="28"/>
          <w:szCs w:val="28"/>
        </w:rPr>
      </w:pPr>
    </w:p>
    <w:p w14:paraId="3366D0DB" w14:textId="77777777" w:rsidR="00863F33" w:rsidRDefault="00863F33" w:rsidP="00863F33">
      <w:pPr>
        <w:jc w:val="center"/>
        <w:rPr>
          <w:b/>
          <w:bCs/>
          <w:color w:val="000000"/>
          <w:sz w:val="28"/>
          <w:szCs w:val="28"/>
        </w:rPr>
      </w:pPr>
      <w:r w:rsidRPr="002718D6">
        <w:rPr>
          <w:b/>
          <w:bCs/>
          <w:color w:val="000000"/>
          <w:sz w:val="28"/>
          <w:szCs w:val="28"/>
        </w:rPr>
        <w:t xml:space="preserve">Перечень </w:t>
      </w:r>
    </w:p>
    <w:p w14:paraId="0A6722AD" w14:textId="77777777" w:rsidR="00863F33" w:rsidRPr="002718D6" w:rsidRDefault="00863F33" w:rsidP="00863F33">
      <w:pPr>
        <w:jc w:val="center"/>
        <w:rPr>
          <w:b/>
          <w:bCs/>
          <w:color w:val="000000"/>
          <w:sz w:val="28"/>
          <w:szCs w:val="28"/>
        </w:rPr>
      </w:pPr>
      <w:r w:rsidRPr="002718D6">
        <w:rPr>
          <w:b/>
          <w:bCs/>
          <w:color w:val="000000"/>
          <w:sz w:val="28"/>
          <w:szCs w:val="28"/>
        </w:rPr>
        <w:t>профилактических мероприятий,</w:t>
      </w:r>
      <w:r>
        <w:rPr>
          <w:b/>
          <w:bCs/>
          <w:color w:val="000000"/>
          <w:sz w:val="28"/>
          <w:szCs w:val="28"/>
        </w:rPr>
        <w:t xml:space="preserve"> </w:t>
      </w:r>
      <w:r w:rsidRPr="002718D6">
        <w:rPr>
          <w:b/>
          <w:bCs/>
          <w:color w:val="000000"/>
          <w:sz w:val="28"/>
          <w:szCs w:val="28"/>
        </w:rPr>
        <w:t>сроки (периодичность) их проведения</w:t>
      </w:r>
    </w:p>
    <w:p w14:paraId="31A9F468" w14:textId="77777777" w:rsidR="00863F33" w:rsidRPr="002718D6" w:rsidRDefault="00863F33" w:rsidP="00863F33">
      <w:pPr>
        <w:jc w:val="center"/>
        <w:rPr>
          <w:b/>
          <w:bCs/>
          <w:color w:val="000000"/>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65"/>
        <w:gridCol w:w="1255"/>
        <w:gridCol w:w="4062"/>
        <w:gridCol w:w="1547"/>
        <w:gridCol w:w="1882"/>
      </w:tblGrid>
      <w:tr w:rsidR="00863F33" w:rsidRPr="002718D6" w14:paraId="2BCAF64A" w14:textId="77777777" w:rsidTr="00863F33">
        <w:tc>
          <w:tcPr>
            <w:tcW w:w="353" w:type="pct"/>
            <w:shd w:val="clear" w:color="auto" w:fill="auto"/>
          </w:tcPr>
          <w:p w14:paraId="6011FE0A" w14:textId="77777777" w:rsidR="00863F33" w:rsidRPr="00863F33" w:rsidRDefault="00863F33" w:rsidP="00863F33">
            <w:pPr>
              <w:ind w:left="-57" w:right="-57"/>
              <w:jc w:val="center"/>
              <w:rPr>
                <w:rFonts w:eastAsia="Calibri"/>
                <w:bCs/>
                <w:sz w:val="28"/>
                <w:szCs w:val="28"/>
                <w:lang w:eastAsia="en-US"/>
              </w:rPr>
            </w:pPr>
            <w:r w:rsidRPr="00863F33">
              <w:rPr>
                <w:rFonts w:eastAsia="Calibri"/>
                <w:bCs/>
                <w:sz w:val="28"/>
                <w:szCs w:val="28"/>
                <w:lang w:eastAsia="en-US"/>
              </w:rPr>
              <w:t>№ п/п</w:t>
            </w:r>
          </w:p>
        </w:tc>
        <w:tc>
          <w:tcPr>
            <w:tcW w:w="667" w:type="pct"/>
            <w:shd w:val="clear" w:color="auto" w:fill="auto"/>
          </w:tcPr>
          <w:p w14:paraId="2D4BB1AE" w14:textId="77777777" w:rsidR="00863F33" w:rsidRPr="00863F33" w:rsidRDefault="00863F33" w:rsidP="00863F33">
            <w:pPr>
              <w:ind w:left="-57" w:right="-57"/>
              <w:jc w:val="center"/>
              <w:rPr>
                <w:rFonts w:eastAsia="Calibri"/>
                <w:bCs/>
                <w:sz w:val="28"/>
                <w:szCs w:val="28"/>
                <w:lang w:eastAsia="en-US"/>
              </w:rPr>
            </w:pPr>
            <w:r w:rsidRPr="00863F33">
              <w:rPr>
                <w:rFonts w:eastAsia="Calibri"/>
                <w:bCs/>
                <w:sz w:val="28"/>
                <w:szCs w:val="28"/>
                <w:lang w:eastAsia="en-US"/>
              </w:rPr>
              <w:t>Наиме</w:t>
            </w:r>
            <w:r w:rsidRPr="00863F33">
              <w:rPr>
                <w:rFonts w:eastAsia="Calibri"/>
                <w:bCs/>
                <w:sz w:val="28"/>
                <w:szCs w:val="28"/>
                <w:lang w:eastAsia="en-US"/>
              </w:rPr>
              <w:softHyphen/>
              <w:t>нование меро</w:t>
            </w:r>
            <w:r w:rsidRPr="00863F33">
              <w:rPr>
                <w:rFonts w:eastAsia="Calibri"/>
                <w:bCs/>
                <w:sz w:val="28"/>
                <w:szCs w:val="28"/>
                <w:lang w:eastAsia="en-US"/>
              </w:rPr>
              <w:softHyphen/>
              <w:t>приятия</w:t>
            </w:r>
          </w:p>
        </w:tc>
        <w:tc>
          <w:tcPr>
            <w:tcW w:w="2158" w:type="pct"/>
            <w:shd w:val="clear" w:color="auto" w:fill="auto"/>
          </w:tcPr>
          <w:p w14:paraId="4BEC3734" w14:textId="77777777" w:rsidR="00863F33" w:rsidRPr="00863F33" w:rsidRDefault="00863F33" w:rsidP="00863F33">
            <w:pPr>
              <w:ind w:left="-57" w:right="-57"/>
              <w:jc w:val="center"/>
              <w:rPr>
                <w:rFonts w:eastAsia="Calibri"/>
                <w:bCs/>
                <w:sz w:val="28"/>
                <w:szCs w:val="28"/>
                <w:lang w:eastAsia="en-US"/>
              </w:rPr>
            </w:pPr>
            <w:r w:rsidRPr="00863F33">
              <w:rPr>
                <w:rFonts w:eastAsia="Calibri"/>
                <w:bCs/>
                <w:sz w:val="28"/>
                <w:szCs w:val="28"/>
                <w:lang w:eastAsia="en-US"/>
              </w:rPr>
              <w:t>Форма мероприятия</w:t>
            </w:r>
          </w:p>
        </w:tc>
        <w:tc>
          <w:tcPr>
            <w:tcW w:w="822" w:type="pct"/>
            <w:shd w:val="clear" w:color="auto" w:fill="auto"/>
          </w:tcPr>
          <w:p w14:paraId="400E9B4F" w14:textId="77777777" w:rsidR="00863F33" w:rsidRPr="00863F33" w:rsidRDefault="00863F33" w:rsidP="00863F33">
            <w:pPr>
              <w:ind w:left="-57" w:right="-57"/>
              <w:jc w:val="center"/>
              <w:rPr>
                <w:rFonts w:eastAsia="Calibri"/>
                <w:bCs/>
                <w:sz w:val="28"/>
                <w:szCs w:val="28"/>
                <w:lang w:eastAsia="en-US"/>
              </w:rPr>
            </w:pPr>
            <w:r w:rsidRPr="00863F33">
              <w:rPr>
                <w:rFonts w:eastAsia="Calibri"/>
                <w:bCs/>
                <w:sz w:val="28"/>
                <w:szCs w:val="28"/>
                <w:lang w:eastAsia="en-US"/>
              </w:rPr>
              <w:t>Сроки (перио</w:t>
            </w:r>
            <w:r w:rsidRPr="00863F33">
              <w:rPr>
                <w:rFonts w:eastAsia="Calibri"/>
                <w:bCs/>
                <w:sz w:val="28"/>
                <w:szCs w:val="28"/>
                <w:lang w:eastAsia="en-US"/>
              </w:rPr>
              <w:softHyphen/>
              <w:t>дич</w:t>
            </w:r>
            <w:r w:rsidRPr="00863F33">
              <w:rPr>
                <w:rFonts w:eastAsia="Calibri"/>
                <w:bCs/>
                <w:sz w:val="28"/>
                <w:szCs w:val="28"/>
                <w:lang w:eastAsia="en-US"/>
              </w:rPr>
              <w:softHyphen/>
              <w:t>ность) проведе</w:t>
            </w:r>
            <w:r w:rsidRPr="00863F33">
              <w:rPr>
                <w:rFonts w:eastAsia="Calibri"/>
                <w:bCs/>
                <w:sz w:val="28"/>
                <w:szCs w:val="28"/>
                <w:lang w:eastAsia="en-US"/>
              </w:rPr>
              <w:softHyphen/>
              <w:t>ния ме</w:t>
            </w:r>
            <w:r w:rsidRPr="00863F33">
              <w:rPr>
                <w:rFonts w:eastAsia="Calibri"/>
                <w:bCs/>
                <w:sz w:val="28"/>
                <w:szCs w:val="28"/>
                <w:lang w:eastAsia="en-US"/>
              </w:rPr>
              <w:softHyphen/>
              <w:t>роприя</w:t>
            </w:r>
            <w:r w:rsidRPr="00863F33">
              <w:rPr>
                <w:rFonts w:eastAsia="Calibri"/>
                <w:bCs/>
                <w:sz w:val="28"/>
                <w:szCs w:val="28"/>
                <w:lang w:eastAsia="en-US"/>
              </w:rPr>
              <w:softHyphen/>
              <w:t>тия</w:t>
            </w:r>
          </w:p>
        </w:tc>
        <w:tc>
          <w:tcPr>
            <w:tcW w:w="1000" w:type="pct"/>
            <w:shd w:val="clear" w:color="auto" w:fill="auto"/>
          </w:tcPr>
          <w:p w14:paraId="0B69023D" w14:textId="77777777" w:rsidR="00863F33" w:rsidRPr="00863F33" w:rsidRDefault="00863F33" w:rsidP="00863F33">
            <w:pPr>
              <w:ind w:left="-57" w:right="-57"/>
              <w:jc w:val="center"/>
              <w:rPr>
                <w:rFonts w:eastAsia="Calibri"/>
                <w:bCs/>
                <w:sz w:val="28"/>
                <w:szCs w:val="28"/>
                <w:lang w:eastAsia="en-US"/>
              </w:rPr>
            </w:pPr>
            <w:r w:rsidRPr="00863F33">
              <w:rPr>
                <w:rFonts w:eastAsia="Calibri"/>
                <w:bCs/>
                <w:sz w:val="28"/>
                <w:szCs w:val="28"/>
                <w:lang w:eastAsia="en-US"/>
              </w:rPr>
              <w:t>Ответствен</w:t>
            </w:r>
            <w:r w:rsidRPr="00863F33">
              <w:rPr>
                <w:rFonts w:eastAsia="Calibri"/>
                <w:bCs/>
                <w:sz w:val="28"/>
                <w:szCs w:val="28"/>
                <w:lang w:eastAsia="en-US"/>
              </w:rPr>
              <w:softHyphen/>
              <w:t>ное</w:t>
            </w:r>
          </w:p>
          <w:p w14:paraId="56879E26" w14:textId="77777777" w:rsidR="00863F33" w:rsidRPr="00863F33" w:rsidRDefault="00863F33" w:rsidP="00863F33">
            <w:pPr>
              <w:ind w:left="-57" w:right="-57"/>
              <w:jc w:val="center"/>
              <w:rPr>
                <w:rFonts w:eastAsia="Calibri"/>
                <w:bCs/>
                <w:sz w:val="28"/>
                <w:szCs w:val="28"/>
                <w:lang w:eastAsia="en-US"/>
              </w:rPr>
            </w:pPr>
            <w:r w:rsidRPr="00863F33">
              <w:rPr>
                <w:rFonts w:eastAsia="Calibri"/>
                <w:bCs/>
                <w:sz w:val="28"/>
                <w:szCs w:val="28"/>
                <w:lang w:eastAsia="en-US"/>
              </w:rPr>
              <w:t>подразделе</w:t>
            </w:r>
            <w:r w:rsidRPr="00863F33">
              <w:rPr>
                <w:rFonts w:eastAsia="Calibri"/>
                <w:bCs/>
                <w:sz w:val="28"/>
                <w:szCs w:val="28"/>
                <w:lang w:eastAsia="en-US"/>
              </w:rPr>
              <w:softHyphen/>
              <w:t>ние</w:t>
            </w:r>
          </w:p>
        </w:tc>
      </w:tr>
    </w:tbl>
    <w:p w14:paraId="24575099" w14:textId="77777777" w:rsidR="00863F33" w:rsidRPr="00DC0AA3" w:rsidRDefault="00863F33" w:rsidP="00863F33">
      <w:pPr>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65"/>
        <w:gridCol w:w="1255"/>
        <w:gridCol w:w="4062"/>
        <w:gridCol w:w="1547"/>
        <w:gridCol w:w="1882"/>
      </w:tblGrid>
      <w:tr w:rsidR="00863F33" w:rsidRPr="002718D6" w14:paraId="6DBA3610" w14:textId="77777777" w:rsidTr="00863F33">
        <w:trPr>
          <w:tblHeader/>
        </w:trPr>
        <w:tc>
          <w:tcPr>
            <w:tcW w:w="353" w:type="pct"/>
            <w:shd w:val="clear" w:color="auto" w:fill="auto"/>
          </w:tcPr>
          <w:p w14:paraId="44BBBDA5" w14:textId="77777777" w:rsidR="00863F33" w:rsidRPr="00863F33" w:rsidRDefault="00863F33" w:rsidP="00863F33">
            <w:pPr>
              <w:ind w:left="-57" w:right="-57"/>
              <w:jc w:val="center"/>
              <w:rPr>
                <w:rFonts w:eastAsia="Calibri"/>
                <w:bCs/>
                <w:sz w:val="28"/>
                <w:szCs w:val="28"/>
                <w:lang w:eastAsia="en-US"/>
              </w:rPr>
            </w:pPr>
            <w:r w:rsidRPr="00863F33">
              <w:rPr>
                <w:rFonts w:eastAsia="Calibri"/>
                <w:bCs/>
                <w:sz w:val="28"/>
                <w:szCs w:val="28"/>
                <w:lang w:eastAsia="en-US"/>
              </w:rPr>
              <w:t>1</w:t>
            </w:r>
          </w:p>
        </w:tc>
        <w:tc>
          <w:tcPr>
            <w:tcW w:w="667" w:type="pct"/>
            <w:shd w:val="clear" w:color="auto" w:fill="auto"/>
          </w:tcPr>
          <w:p w14:paraId="71674864" w14:textId="77777777" w:rsidR="00863F33" w:rsidRPr="00863F33" w:rsidRDefault="00863F33" w:rsidP="00863F33">
            <w:pPr>
              <w:ind w:left="-57" w:right="-57"/>
              <w:jc w:val="center"/>
              <w:rPr>
                <w:rFonts w:eastAsia="Calibri"/>
                <w:bCs/>
                <w:sz w:val="28"/>
                <w:szCs w:val="28"/>
                <w:lang w:eastAsia="en-US"/>
              </w:rPr>
            </w:pPr>
            <w:r w:rsidRPr="00863F33">
              <w:rPr>
                <w:rFonts w:eastAsia="Calibri"/>
                <w:bCs/>
                <w:sz w:val="28"/>
                <w:szCs w:val="28"/>
                <w:lang w:eastAsia="en-US"/>
              </w:rPr>
              <w:t>2</w:t>
            </w:r>
          </w:p>
        </w:tc>
        <w:tc>
          <w:tcPr>
            <w:tcW w:w="2158" w:type="pct"/>
            <w:shd w:val="clear" w:color="auto" w:fill="auto"/>
          </w:tcPr>
          <w:p w14:paraId="22512249" w14:textId="77777777" w:rsidR="00863F33" w:rsidRPr="00863F33" w:rsidRDefault="00863F33" w:rsidP="00863F33">
            <w:pPr>
              <w:ind w:left="-57" w:right="-57"/>
              <w:jc w:val="center"/>
              <w:rPr>
                <w:rFonts w:eastAsia="Calibri"/>
                <w:bCs/>
                <w:sz w:val="28"/>
                <w:szCs w:val="28"/>
                <w:lang w:eastAsia="en-US"/>
              </w:rPr>
            </w:pPr>
            <w:r w:rsidRPr="00863F33">
              <w:rPr>
                <w:rFonts w:eastAsia="Calibri"/>
                <w:bCs/>
                <w:sz w:val="28"/>
                <w:szCs w:val="28"/>
                <w:lang w:eastAsia="en-US"/>
              </w:rPr>
              <w:t>3</w:t>
            </w:r>
          </w:p>
        </w:tc>
        <w:tc>
          <w:tcPr>
            <w:tcW w:w="822" w:type="pct"/>
            <w:shd w:val="clear" w:color="auto" w:fill="auto"/>
          </w:tcPr>
          <w:p w14:paraId="1D9D0B09" w14:textId="77777777" w:rsidR="00863F33" w:rsidRPr="00863F33" w:rsidRDefault="00863F33" w:rsidP="00863F33">
            <w:pPr>
              <w:ind w:left="-57" w:right="-57"/>
              <w:jc w:val="center"/>
              <w:rPr>
                <w:rFonts w:eastAsia="Calibri"/>
                <w:bCs/>
                <w:sz w:val="28"/>
                <w:szCs w:val="28"/>
                <w:lang w:eastAsia="en-US"/>
              </w:rPr>
            </w:pPr>
            <w:r w:rsidRPr="00863F33">
              <w:rPr>
                <w:rFonts w:eastAsia="Calibri"/>
                <w:bCs/>
                <w:sz w:val="28"/>
                <w:szCs w:val="28"/>
                <w:lang w:eastAsia="en-US"/>
              </w:rPr>
              <w:t>4</w:t>
            </w:r>
          </w:p>
        </w:tc>
        <w:tc>
          <w:tcPr>
            <w:tcW w:w="1000" w:type="pct"/>
            <w:shd w:val="clear" w:color="auto" w:fill="auto"/>
          </w:tcPr>
          <w:p w14:paraId="2CBD1ACF" w14:textId="77777777" w:rsidR="00863F33" w:rsidRPr="00863F33" w:rsidRDefault="00863F33" w:rsidP="00863F33">
            <w:pPr>
              <w:ind w:left="-57" w:right="-57"/>
              <w:jc w:val="center"/>
              <w:rPr>
                <w:rFonts w:eastAsia="Calibri"/>
                <w:bCs/>
                <w:sz w:val="28"/>
                <w:szCs w:val="28"/>
                <w:lang w:eastAsia="en-US"/>
              </w:rPr>
            </w:pPr>
            <w:r w:rsidRPr="00863F33">
              <w:rPr>
                <w:rFonts w:eastAsia="Calibri"/>
                <w:bCs/>
                <w:sz w:val="28"/>
                <w:szCs w:val="28"/>
                <w:lang w:eastAsia="en-US"/>
              </w:rPr>
              <w:t>5</w:t>
            </w:r>
          </w:p>
        </w:tc>
      </w:tr>
      <w:tr w:rsidR="00863F33" w:rsidRPr="002718D6" w14:paraId="4F22895B" w14:textId="77777777" w:rsidTr="00863F33">
        <w:tc>
          <w:tcPr>
            <w:tcW w:w="353" w:type="pct"/>
            <w:shd w:val="clear" w:color="auto" w:fill="auto"/>
          </w:tcPr>
          <w:p w14:paraId="1BB8ECDD" w14:textId="77777777" w:rsidR="00863F33" w:rsidRPr="00863F33" w:rsidRDefault="00863F33" w:rsidP="00863F33">
            <w:pPr>
              <w:jc w:val="center"/>
              <w:rPr>
                <w:rFonts w:eastAsia="Calibri"/>
                <w:sz w:val="28"/>
                <w:szCs w:val="28"/>
                <w:lang w:eastAsia="en-US"/>
              </w:rPr>
            </w:pPr>
            <w:r w:rsidRPr="00863F33">
              <w:rPr>
                <w:rFonts w:eastAsia="Calibri"/>
                <w:sz w:val="28"/>
                <w:szCs w:val="28"/>
                <w:lang w:eastAsia="en-US"/>
              </w:rPr>
              <w:t>1</w:t>
            </w:r>
          </w:p>
        </w:tc>
        <w:tc>
          <w:tcPr>
            <w:tcW w:w="667" w:type="pct"/>
            <w:shd w:val="clear" w:color="auto" w:fill="auto"/>
          </w:tcPr>
          <w:p w14:paraId="2063A73D" w14:textId="77777777" w:rsidR="00863F33" w:rsidRPr="00863F33" w:rsidRDefault="00863F33" w:rsidP="00863F33">
            <w:pPr>
              <w:jc w:val="both"/>
              <w:rPr>
                <w:rFonts w:eastAsia="Calibri"/>
                <w:sz w:val="28"/>
                <w:szCs w:val="28"/>
                <w:lang w:eastAsia="en-US"/>
              </w:rPr>
            </w:pPr>
            <w:r w:rsidRPr="00863F33">
              <w:rPr>
                <w:rFonts w:eastAsia="Calibri"/>
                <w:sz w:val="28"/>
                <w:szCs w:val="28"/>
                <w:lang w:eastAsia="en-US"/>
              </w:rPr>
              <w:t>Инфор</w:t>
            </w:r>
            <w:r w:rsidRPr="00863F33">
              <w:rPr>
                <w:rFonts w:eastAsia="Calibri"/>
                <w:sz w:val="28"/>
                <w:szCs w:val="28"/>
                <w:lang w:eastAsia="en-US"/>
              </w:rPr>
              <w:softHyphen/>
              <w:t>мирова</w:t>
            </w:r>
            <w:r w:rsidRPr="00863F33">
              <w:rPr>
                <w:rFonts w:eastAsia="Calibri"/>
                <w:sz w:val="28"/>
                <w:szCs w:val="28"/>
                <w:lang w:eastAsia="en-US"/>
              </w:rPr>
              <w:softHyphen/>
              <w:t>ние</w:t>
            </w:r>
          </w:p>
        </w:tc>
        <w:tc>
          <w:tcPr>
            <w:tcW w:w="2158" w:type="pct"/>
            <w:shd w:val="clear" w:color="auto" w:fill="auto"/>
          </w:tcPr>
          <w:p w14:paraId="2A13978B" w14:textId="545226B7" w:rsidR="00863F33" w:rsidRPr="00863F33" w:rsidRDefault="00863F33" w:rsidP="00863F33">
            <w:pPr>
              <w:jc w:val="both"/>
              <w:rPr>
                <w:rFonts w:eastAsia="Calibri"/>
                <w:sz w:val="28"/>
                <w:szCs w:val="28"/>
                <w:lang w:eastAsia="en-US"/>
              </w:rPr>
            </w:pPr>
            <w:r w:rsidRPr="00863F33">
              <w:rPr>
                <w:rFonts w:eastAsia="Calibri"/>
                <w:sz w:val="28"/>
                <w:szCs w:val="28"/>
                <w:lang w:eastAsia="en-US"/>
              </w:rPr>
              <w:t>Размещение на официальном сайте контрольного органа нор</w:t>
            </w:r>
            <w:r w:rsidRPr="00863F33">
              <w:rPr>
                <w:rFonts w:eastAsia="Calibri"/>
                <w:sz w:val="28"/>
                <w:szCs w:val="28"/>
                <w:lang w:eastAsia="en-US"/>
              </w:rPr>
              <w:softHyphen/>
            </w:r>
            <w:r w:rsidRPr="00863F33">
              <w:rPr>
                <w:rFonts w:eastAsia="Calibri"/>
                <w:sz w:val="28"/>
                <w:szCs w:val="28"/>
                <w:lang w:eastAsia="en-US"/>
              </w:rPr>
              <w:t>мативно-правовых актов или от</w:t>
            </w:r>
            <w:r w:rsidRPr="00863F33">
              <w:rPr>
                <w:rFonts w:eastAsia="Calibri"/>
                <w:sz w:val="28"/>
                <w:szCs w:val="28"/>
                <w:lang w:eastAsia="en-US"/>
              </w:rPr>
              <w:softHyphen/>
            </w:r>
            <w:r w:rsidRPr="00863F33">
              <w:rPr>
                <w:rFonts w:eastAsia="Calibri"/>
                <w:sz w:val="28"/>
                <w:szCs w:val="28"/>
                <w:lang w:eastAsia="en-US"/>
              </w:rPr>
              <w:t>дельных ча</w:t>
            </w:r>
            <w:r w:rsidRPr="00863F33">
              <w:rPr>
                <w:rFonts w:eastAsia="Calibri"/>
                <w:sz w:val="28"/>
                <w:szCs w:val="28"/>
                <w:lang w:eastAsia="en-US"/>
              </w:rPr>
              <w:softHyphen/>
              <w:t>стей, содержащих обязательные требования, оцен</w:t>
            </w:r>
            <w:r w:rsidRPr="00863F33">
              <w:rPr>
                <w:rFonts w:eastAsia="Calibri"/>
                <w:sz w:val="28"/>
                <w:szCs w:val="28"/>
                <w:lang w:eastAsia="en-US"/>
              </w:rPr>
              <w:softHyphen/>
            </w:r>
            <w:r w:rsidRPr="00863F33">
              <w:rPr>
                <w:rFonts w:eastAsia="Calibri"/>
                <w:sz w:val="28"/>
                <w:szCs w:val="28"/>
                <w:lang w:eastAsia="en-US"/>
              </w:rPr>
              <w:t>ка соблюдения которых является предметом му</w:t>
            </w:r>
            <w:r w:rsidRPr="00863F33">
              <w:rPr>
                <w:rFonts w:eastAsia="Calibri"/>
                <w:sz w:val="28"/>
                <w:szCs w:val="28"/>
                <w:lang w:eastAsia="en-US"/>
              </w:rPr>
              <w:softHyphen/>
              <w:t>ниципального кон</w:t>
            </w:r>
            <w:r w:rsidRPr="00863F33">
              <w:rPr>
                <w:rFonts w:eastAsia="Calibri"/>
                <w:sz w:val="28"/>
                <w:szCs w:val="28"/>
                <w:lang w:eastAsia="en-US"/>
              </w:rPr>
              <w:softHyphen/>
            </w:r>
            <w:r w:rsidRPr="00863F33">
              <w:rPr>
                <w:rFonts w:eastAsia="Calibri"/>
                <w:sz w:val="28"/>
                <w:szCs w:val="28"/>
                <w:lang w:eastAsia="en-US"/>
              </w:rPr>
              <w:t>троля</w:t>
            </w:r>
          </w:p>
        </w:tc>
        <w:tc>
          <w:tcPr>
            <w:tcW w:w="822" w:type="pct"/>
            <w:shd w:val="clear" w:color="auto" w:fill="auto"/>
          </w:tcPr>
          <w:p w14:paraId="4CA974CE" w14:textId="77777777" w:rsidR="00863F33" w:rsidRPr="00863F33" w:rsidRDefault="00863F33" w:rsidP="00863F33">
            <w:pPr>
              <w:jc w:val="center"/>
              <w:rPr>
                <w:rFonts w:eastAsia="Calibri"/>
                <w:sz w:val="28"/>
                <w:szCs w:val="28"/>
                <w:lang w:eastAsia="en-US"/>
              </w:rPr>
            </w:pPr>
            <w:r w:rsidRPr="00863F33">
              <w:rPr>
                <w:rFonts w:eastAsia="Calibri"/>
                <w:sz w:val="28"/>
                <w:szCs w:val="28"/>
                <w:lang w:eastAsia="en-US"/>
              </w:rPr>
              <w:t>постоян</w:t>
            </w:r>
            <w:r w:rsidRPr="00863F33">
              <w:rPr>
                <w:rFonts w:eastAsia="Calibri"/>
                <w:sz w:val="28"/>
                <w:szCs w:val="28"/>
                <w:lang w:eastAsia="en-US"/>
              </w:rPr>
              <w:softHyphen/>
              <w:t>но</w:t>
            </w:r>
          </w:p>
        </w:tc>
        <w:tc>
          <w:tcPr>
            <w:tcW w:w="1000" w:type="pct"/>
            <w:shd w:val="clear" w:color="auto" w:fill="auto"/>
          </w:tcPr>
          <w:p w14:paraId="1BF2DD5A" w14:textId="5FDE8292" w:rsidR="00863F33" w:rsidRPr="00863F33" w:rsidRDefault="00863F33" w:rsidP="00863F33">
            <w:pPr>
              <w:jc w:val="both"/>
              <w:rPr>
                <w:rFonts w:eastAsia="Calibri"/>
                <w:sz w:val="28"/>
                <w:szCs w:val="28"/>
                <w:lang w:eastAsia="en-US"/>
              </w:rPr>
            </w:pPr>
            <w:r w:rsidRPr="00863F33">
              <w:rPr>
                <w:rFonts w:eastAsia="Calibri"/>
                <w:sz w:val="28"/>
                <w:szCs w:val="28"/>
                <w:lang w:eastAsia="en-US"/>
              </w:rPr>
              <w:t>комитет стро</w:t>
            </w:r>
            <w:r w:rsidRPr="00863F33">
              <w:rPr>
                <w:rFonts w:eastAsia="Calibri"/>
                <w:sz w:val="28"/>
                <w:szCs w:val="28"/>
                <w:lang w:eastAsia="en-US"/>
              </w:rPr>
              <w:softHyphen/>
              <w:t>ительства и дорожной дея</w:t>
            </w:r>
            <w:r w:rsidRPr="00863F33">
              <w:rPr>
                <w:rFonts w:eastAsia="Calibri"/>
                <w:sz w:val="28"/>
                <w:szCs w:val="28"/>
                <w:lang w:eastAsia="en-US"/>
              </w:rPr>
              <w:softHyphen/>
              <w:t>тельности Ад</w:t>
            </w:r>
            <w:r w:rsidRPr="00863F33">
              <w:rPr>
                <w:rFonts w:eastAsia="Calibri"/>
                <w:sz w:val="28"/>
                <w:szCs w:val="28"/>
                <w:lang w:eastAsia="en-US"/>
              </w:rPr>
              <w:softHyphen/>
              <w:t>министрации Мошенского муниципаль</w:t>
            </w:r>
            <w:r w:rsidRPr="00863F33">
              <w:rPr>
                <w:rFonts w:eastAsia="Calibri"/>
                <w:sz w:val="28"/>
                <w:szCs w:val="28"/>
                <w:lang w:eastAsia="en-US"/>
              </w:rPr>
              <w:softHyphen/>
              <w:t>ного округа Новгородской области (да</w:t>
            </w:r>
            <w:r w:rsidRPr="00863F33">
              <w:rPr>
                <w:rFonts w:eastAsia="Calibri"/>
                <w:sz w:val="28"/>
                <w:szCs w:val="28"/>
                <w:lang w:eastAsia="en-US"/>
              </w:rPr>
              <w:softHyphen/>
              <w:t>лее комитет стро</w:t>
            </w:r>
            <w:r w:rsidRPr="00863F33">
              <w:rPr>
                <w:rFonts w:eastAsia="Calibri"/>
                <w:sz w:val="28"/>
                <w:szCs w:val="28"/>
                <w:lang w:eastAsia="en-US"/>
              </w:rPr>
              <w:softHyphen/>
            </w:r>
            <w:r w:rsidRPr="00863F33">
              <w:rPr>
                <w:rFonts w:eastAsia="Calibri"/>
                <w:sz w:val="28"/>
                <w:szCs w:val="28"/>
                <w:lang w:eastAsia="en-US"/>
              </w:rPr>
              <w:t>ительства и дорожной дея</w:t>
            </w:r>
            <w:r w:rsidRPr="00863F33">
              <w:rPr>
                <w:rFonts w:eastAsia="Calibri"/>
                <w:sz w:val="28"/>
                <w:szCs w:val="28"/>
                <w:lang w:eastAsia="en-US"/>
              </w:rPr>
              <w:softHyphen/>
            </w:r>
            <w:r w:rsidRPr="00863F33">
              <w:rPr>
                <w:rFonts w:eastAsia="Calibri"/>
                <w:sz w:val="28"/>
                <w:szCs w:val="28"/>
                <w:lang w:eastAsia="en-US"/>
              </w:rPr>
              <w:t>тельности)</w:t>
            </w:r>
          </w:p>
        </w:tc>
      </w:tr>
      <w:tr w:rsidR="00863F33" w:rsidRPr="002718D6" w14:paraId="494F0F1C" w14:textId="77777777" w:rsidTr="00863F33">
        <w:tc>
          <w:tcPr>
            <w:tcW w:w="353" w:type="pct"/>
            <w:shd w:val="clear" w:color="auto" w:fill="auto"/>
          </w:tcPr>
          <w:p w14:paraId="7AFC42B8" w14:textId="77777777" w:rsidR="00863F33" w:rsidRPr="00863F33" w:rsidRDefault="00863F33" w:rsidP="00863F33">
            <w:pPr>
              <w:jc w:val="center"/>
              <w:rPr>
                <w:rFonts w:eastAsia="Calibri"/>
                <w:sz w:val="28"/>
                <w:szCs w:val="28"/>
                <w:lang w:eastAsia="en-US"/>
              </w:rPr>
            </w:pPr>
          </w:p>
        </w:tc>
        <w:tc>
          <w:tcPr>
            <w:tcW w:w="667" w:type="pct"/>
            <w:shd w:val="clear" w:color="auto" w:fill="auto"/>
          </w:tcPr>
          <w:p w14:paraId="3A9884CE" w14:textId="77777777" w:rsidR="00863F33" w:rsidRPr="00863F33" w:rsidRDefault="00863F33" w:rsidP="00863F33">
            <w:pPr>
              <w:jc w:val="both"/>
              <w:rPr>
                <w:rFonts w:eastAsia="Calibri"/>
                <w:sz w:val="28"/>
                <w:szCs w:val="28"/>
                <w:lang w:eastAsia="en-US"/>
              </w:rPr>
            </w:pPr>
          </w:p>
        </w:tc>
        <w:tc>
          <w:tcPr>
            <w:tcW w:w="2158" w:type="pct"/>
            <w:shd w:val="clear" w:color="auto" w:fill="auto"/>
          </w:tcPr>
          <w:p w14:paraId="082BA556" w14:textId="5AB8E01D" w:rsidR="00863F33" w:rsidRPr="00863F33" w:rsidRDefault="00863F33" w:rsidP="00863F33">
            <w:pPr>
              <w:jc w:val="both"/>
              <w:rPr>
                <w:rFonts w:eastAsia="Calibri"/>
                <w:sz w:val="28"/>
                <w:szCs w:val="28"/>
                <w:lang w:eastAsia="en-US"/>
              </w:rPr>
            </w:pPr>
            <w:r w:rsidRPr="00863F33">
              <w:rPr>
                <w:rFonts w:eastAsia="Calibri"/>
                <w:sz w:val="28"/>
                <w:szCs w:val="28"/>
                <w:lang w:eastAsia="en-US"/>
              </w:rPr>
              <w:t>Пополнение, актуализация пе</w:t>
            </w:r>
            <w:r w:rsidRPr="00863F33">
              <w:rPr>
                <w:rFonts w:eastAsia="Calibri"/>
                <w:sz w:val="28"/>
                <w:szCs w:val="28"/>
                <w:lang w:eastAsia="en-US"/>
              </w:rPr>
              <w:softHyphen/>
            </w:r>
            <w:r w:rsidRPr="00863F33">
              <w:rPr>
                <w:rFonts w:eastAsia="Calibri"/>
                <w:sz w:val="28"/>
                <w:szCs w:val="28"/>
                <w:lang w:eastAsia="en-US"/>
              </w:rPr>
              <w:t>реч</w:t>
            </w:r>
            <w:r w:rsidRPr="00863F33">
              <w:rPr>
                <w:rFonts w:eastAsia="Calibri"/>
                <w:sz w:val="28"/>
                <w:szCs w:val="28"/>
                <w:lang w:eastAsia="en-US"/>
              </w:rPr>
              <w:softHyphen/>
              <w:t>ней нормативных правовых актов, содержащих обязательные требо</w:t>
            </w:r>
            <w:r w:rsidRPr="00863F33">
              <w:rPr>
                <w:rFonts w:eastAsia="Calibri"/>
                <w:sz w:val="28"/>
                <w:szCs w:val="28"/>
                <w:lang w:eastAsia="en-US"/>
              </w:rPr>
              <w:softHyphen/>
              <w:t>вания, соблюдение кото</w:t>
            </w:r>
            <w:r w:rsidRPr="00863F33">
              <w:rPr>
                <w:rFonts w:eastAsia="Calibri"/>
                <w:sz w:val="28"/>
                <w:szCs w:val="28"/>
                <w:lang w:eastAsia="en-US"/>
              </w:rPr>
              <w:softHyphen/>
            </w:r>
            <w:r w:rsidRPr="00863F33">
              <w:rPr>
                <w:rFonts w:eastAsia="Calibri"/>
                <w:sz w:val="28"/>
                <w:szCs w:val="28"/>
                <w:lang w:eastAsia="en-US"/>
              </w:rPr>
              <w:t>рых оцени</w:t>
            </w:r>
            <w:r w:rsidRPr="00863F33">
              <w:rPr>
                <w:rFonts w:eastAsia="Calibri"/>
                <w:sz w:val="28"/>
                <w:szCs w:val="28"/>
                <w:lang w:eastAsia="en-US"/>
              </w:rPr>
              <w:softHyphen/>
              <w:t>вается при проведении мероприя</w:t>
            </w:r>
            <w:r w:rsidRPr="00863F33">
              <w:rPr>
                <w:rFonts w:eastAsia="Calibri"/>
                <w:sz w:val="28"/>
                <w:szCs w:val="28"/>
                <w:lang w:eastAsia="en-US"/>
              </w:rPr>
              <w:softHyphen/>
              <w:t>тий по контролю</w:t>
            </w:r>
          </w:p>
        </w:tc>
        <w:tc>
          <w:tcPr>
            <w:tcW w:w="822" w:type="pct"/>
            <w:shd w:val="clear" w:color="auto" w:fill="auto"/>
          </w:tcPr>
          <w:p w14:paraId="0D728732" w14:textId="763CC108" w:rsidR="00863F33" w:rsidRPr="00863F33" w:rsidRDefault="00863F33" w:rsidP="00863F33">
            <w:pPr>
              <w:jc w:val="center"/>
              <w:rPr>
                <w:rFonts w:eastAsia="Calibri"/>
                <w:sz w:val="28"/>
                <w:szCs w:val="28"/>
                <w:lang w:eastAsia="en-US"/>
              </w:rPr>
            </w:pPr>
            <w:r w:rsidRPr="00863F33">
              <w:rPr>
                <w:rFonts w:eastAsia="Calibri"/>
                <w:sz w:val="28"/>
                <w:szCs w:val="28"/>
                <w:lang w:eastAsia="en-US"/>
              </w:rPr>
              <w:t>по мере из</w:t>
            </w:r>
            <w:r w:rsidRPr="00863F33">
              <w:rPr>
                <w:rFonts w:eastAsia="Calibri"/>
                <w:sz w:val="28"/>
                <w:szCs w:val="28"/>
                <w:lang w:eastAsia="en-US"/>
              </w:rPr>
              <w:softHyphen/>
            </w:r>
            <w:r w:rsidRPr="00863F33">
              <w:rPr>
                <w:rFonts w:eastAsia="Calibri"/>
                <w:sz w:val="28"/>
                <w:szCs w:val="28"/>
                <w:lang w:eastAsia="en-US"/>
              </w:rPr>
              <w:t>дания но</w:t>
            </w:r>
            <w:r w:rsidRPr="00863F33">
              <w:rPr>
                <w:rFonts w:eastAsia="Calibri"/>
                <w:sz w:val="28"/>
                <w:szCs w:val="28"/>
                <w:lang w:eastAsia="en-US"/>
              </w:rPr>
              <w:softHyphen/>
            </w:r>
            <w:r w:rsidRPr="00863F33">
              <w:rPr>
                <w:rFonts w:eastAsia="Calibri"/>
                <w:sz w:val="28"/>
                <w:szCs w:val="28"/>
                <w:lang w:eastAsia="en-US"/>
              </w:rPr>
              <w:t>вых норма</w:t>
            </w:r>
            <w:r w:rsidRPr="00863F33">
              <w:rPr>
                <w:rFonts w:eastAsia="Calibri"/>
                <w:sz w:val="28"/>
                <w:szCs w:val="28"/>
                <w:lang w:eastAsia="en-US"/>
              </w:rPr>
              <w:softHyphen/>
              <w:t>тивных правовых или вне</w:t>
            </w:r>
            <w:r w:rsidRPr="00863F33">
              <w:rPr>
                <w:rFonts w:eastAsia="Calibri"/>
                <w:sz w:val="28"/>
                <w:szCs w:val="28"/>
                <w:lang w:eastAsia="en-US"/>
              </w:rPr>
              <w:softHyphen/>
              <w:t>сения из</w:t>
            </w:r>
            <w:r w:rsidRPr="00863F33">
              <w:rPr>
                <w:rFonts w:eastAsia="Calibri"/>
                <w:sz w:val="28"/>
                <w:szCs w:val="28"/>
                <w:lang w:eastAsia="en-US"/>
              </w:rPr>
              <w:softHyphen/>
              <w:t>менений в действу</w:t>
            </w:r>
            <w:r w:rsidRPr="00863F33">
              <w:rPr>
                <w:rFonts w:eastAsia="Calibri"/>
                <w:sz w:val="28"/>
                <w:szCs w:val="28"/>
                <w:lang w:eastAsia="en-US"/>
              </w:rPr>
              <w:softHyphen/>
              <w:t>ющие</w:t>
            </w:r>
          </w:p>
        </w:tc>
        <w:tc>
          <w:tcPr>
            <w:tcW w:w="1000" w:type="pct"/>
            <w:shd w:val="clear" w:color="auto" w:fill="auto"/>
          </w:tcPr>
          <w:p w14:paraId="7DB9506B" w14:textId="77777777" w:rsidR="00863F33" w:rsidRPr="00863F33" w:rsidRDefault="00863F33" w:rsidP="00863F33">
            <w:pPr>
              <w:jc w:val="both"/>
              <w:rPr>
                <w:rFonts w:eastAsia="Calibri"/>
                <w:sz w:val="28"/>
                <w:szCs w:val="28"/>
                <w:lang w:eastAsia="en-US"/>
              </w:rPr>
            </w:pPr>
            <w:r w:rsidRPr="00863F33">
              <w:rPr>
                <w:rFonts w:eastAsia="Calibri"/>
                <w:sz w:val="28"/>
                <w:szCs w:val="28"/>
                <w:lang w:eastAsia="en-US"/>
              </w:rPr>
              <w:t>Комитет стро</w:t>
            </w:r>
            <w:r w:rsidRPr="00863F33">
              <w:rPr>
                <w:rFonts w:eastAsia="Calibri"/>
                <w:sz w:val="28"/>
                <w:szCs w:val="28"/>
                <w:lang w:eastAsia="en-US"/>
              </w:rPr>
              <w:softHyphen/>
              <w:t>ительства и дорожной дея</w:t>
            </w:r>
            <w:r w:rsidRPr="00863F33">
              <w:rPr>
                <w:rFonts w:eastAsia="Calibri"/>
                <w:sz w:val="28"/>
                <w:szCs w:val="28"/>
                <w:lang w:eastAsia="en-US"/>
              </w:rPr>
              <w:softHyphen/>
              <w:t xml:space="preserve">тельности </w:t>
            </w:r>
          </w:p>
        </w:tc>
      </w:tr>
      <w:tr w:rsidR="00863F33" w:rsidRPr="002718D6" w14:paraId="69683CC6" w14:textId="77777777" w:rsidTr="00863F33">
        <w:tc>
          <w:tcPr>
            <w:tcW w:w="353" w:type="pct"/>
            <w:shd w:val="clear" w:color="auto" w:fill="auto"/>
          </w:tcPr>
          <w:p w14:paraId="790370EC" w14:textId="77777777" w:rsidR="00863F33" w:rsidRPr="00863F33" w:rsidRDefault="00863F33" w:rsidP="00863F33">
            <w:pPr>
              <w:jc w:val="center"/>
              <w:rPr>
                <w:rFonts w:eastAsia="Calibri"/>
                <w:sz w:val="28"/>
                <w:szCs w:val="28"/>
                <w:lang w:eastAsia="en-US"/>
              </w:rPr>
            </w:pPr>
          </w:p>
        </w:tc>
        <w:tc>
          <w:tcPr>
            <w:tcW w:w="667" w:type="pct"/>
            <w:shd w:val="clear" w:color="auto" w:fill="auto"/>
          </w:tcPr>
          <w:p w14:paraId="14100014" w14:textId="77777777" w:rsidR="00863F33" w:rsidRPr="00863F33" w:rsidRDefault="00863F33" w:rsidP="00863F33">
            <w:pPr>
              <w:jc w:val="both"/>
              <w:rPr>
                <w:rFonts w:eastAsia="Calibri"/>
                <w:sz w:val="28"/>
                <w:szCs w:val="28"/>
                <w:lang w:eastAsia="en-US"/>
              </w:rPr>
            </w:pPr>
          </w:p>
        </w:tc>
        <w:tc>
          <w:tcPr>
            <w:tcW w:w="2158" w:type="pct"/>
            <w:shd w:val="clear" w:color="auto" w:fill="auto"/>
          </w:tcPr>
          <w:p w14:paraId="44DFB9EF" w14:textId="3F851AFE" w:rsidR="00863F33" w:rsidRPr="00863F33" w:rsidRDefault="00863F33" w:rsidP="00863F33">
            <w:pPr>
              <w:jc w:val="both"/>
              <w:rPr>
                <w:rFonts w:eastAsia="Calibri"/>
                <w:sz w:val="28"/>
                <w:szCs w:val="28"/>
                <w:lang w:eastAsia="en-US"/>
              </w:rPr>
            </w:pPr>
            <w:r w:rsidRPr="00863F33">
              <w:rPr>
                <w:rFonts w:eastAsia="Calibri"/>
                <w:sz w:val="28"/>
                <w:szCs w:val="28"/>
                <w:lang w:eastAsia="en-US"/>
              </w:rPr>
              <w:t>Разработка, утверждение и раз</w:t>
            </w:r>
            <w:r w:rsidRPr="00863F33">
              <w:rPr>
                <w:rFonts w:eastAsia="Calibri"/>
                <w:sz w:val="28"/>
                <w:szCs w:val="28"/>
                <w:lang w:eastAsia="en-US"/>
              </w:rPr>
              <w:softHyphen/>
            </w:r>
            <w:r w:rsidRPr="00863F33">
              <w:rPr>
                <w:rFonts w:eastAsia="Calibri"/>
                <w:sz w:val="28"/>
                <w:szCs w:val="28"/>
                <w:lang w:eastAsia="en-US"/>
              </w:rPr>
              <w:t>ме</w:t>
            </w:r>
            <w:r w:rsidRPr="00863F33">
              <w:rPr>
                <w:rFonts w:eastAsia="Calibri"/>
                <w:sz w:val="28"/>
                <w:szCs w:val="28"/>
                <w:lang w:eastAsia="en-US"/>
              </w:rPr>
              <w:softHyphen/>
              <w:t>щение на официальном сайте кон</w:t>
            </w:r>
            <w:r w:rsidRPr="00863F33">
              <w:rPr>
                <w:rFonts w:eastAsia="Calibri"/>
                <w:sz w:val="28"/>
                <w:szCs w:val="28"/>
                <w:lang w:eastAsia="en-US"/>
              </w:rPr>
              <w:softHyphen/>
              <w:t>трольного органа программы про</w:t>
            </w:r>
            <w:r w:rsidRPr="00863F33">
              <w:rPr>
                <w:rFonts w:eastAsia="Calibri"/>
                <w:sz w:val="28"/>
                <w:szCs w:val="28"/>
                <w:lang w:eastAsia="en-US"/>
              </w:rPr>
              <w:softHyphen/>
              <w:t>филактики рисков причине</w:t>
            </w:r>
            <w:r w:rsidRPr="00863F33">
              <w:rPr>
                <w:rFonts w:eastAsia="Calibri"/>
                <w:sz w:val="28"/>
                <w:szCs w:val="28"/>
                <w:lang w:eastAsia="en-US"/>
              </w:rPr>
              <w:softHyphen/>
            </w:r>
            <w:r w:rsidRPr="00863F33">
              <w:rPr>
                <w:rFonts w:eastAsia="Calibri"/>
                <w:sz w:val="28"/>
                <w:szCs w:val="28"/>
                <w:lang w:eastAsia="en-US"/>
              </w:rPr>
              <w:t>ния вреда</w:t>
            </w:r>
          </w:p>
        </w:tc>
        <w:tc>
          <w:tcPr>
            <w:tcW w:w="822" w:type="pct"/>
            <w:shd w:val="clear" w:color="auto" w:fill="auto"/>
          </w:tcPr>
          <w:p w14:paraId="55ECE847" w14:textId="7E583217" w:rsidR="00863F33" w:rsidRPr="00863F33" w:rsidRDefault="00863F33" w:rsidP="00863F33">
            <w:pPr>
              <w:jc w:val="center"/>
              <w:rPr>
                <w:rFonts w:eastAsia="Calibri"/>
                <w:sz w:val="28"/>
                <w:szCs w:val="28"/>
                <w:lang w:eastAsia="en-US"/>
              </w:rPr>
            </w:pPr>
            <w:r w:rsidRPr="00863F33">
              <w:rPr>
                <w:rFonts w:eastAsia="Calibri"/>
                <w:sz w:val="28"/>
                <w:szCs w:val="28"/>
                <w:lang w:eastAsia="en-US"/>
              </w:rPr>
              <w:t>не позд</w:t>
            </w:r>
            <w:r w:rsidRPr="00863F33">
              <w:rPr>
                <w:rFonts w:eastAsia="Calibri"/>
                <w:sz w:val="28"/>
                <w:szCs w:val="28"/>
                <w:lang w:eastAsia="en-US"/>
              </w:rPr>
              <w:softHyphen/>
              <w:t>нее 20 декабря 202</w:t>
            </w:r>
            <w:r w:rsidRPr="00863F33">
              <w:rPr>
                <w:rFonts w:eastAsia="Calibri"/>
                <w:sz w:val="28"/>
                <w:szCs w:val="28"/>
                <w:lang w:eastAsia="en-US"/>
              </w:rPr>
              <w:t>5</w:t>
            </w:r>
            <w:r w:rsidRPr="00863F33">
              <w:rPr>
                <w:rFonts w:eastAsia="Calibri"/>
                <w:sz w:val="28"/>
                <w:szCs w:val="28"/>
                <w:lang w:eastAsia="en-US"/>
              </w:rPr>
              <w:t xml:space="preserve"> года</w:t>
            </w:r>
          </w:p>
        </w:tc>
        <w:tc>
          <w:tcPr>
            <w:tcW w:w="1000" w:type="pct"/>
            <w:shd w:val="clear" w:color="auto" w:fill="auto"/>
          </w:tcPr>
          <w:p w14:paraId="7C97DF8E" w14:textId="77777777" w:rsidR="00863F33" w:rsidRPr="00863F33" w:rsidRDefault="00863F33" w:rsidP="00863F33">
            <w:pPr>
              <w:jc w:val="both"/>
              <w:rPr>
                <w:rFonts w:eastAsia="Calibri"/>
                <w:sz w:val="28"/>
                <w:szCs w:val="28"/>
                <w:lang w:eastAsia="en-US"/>
              </w:rPr>
            </w:pPr>
            <w:r w:rsidRPr="00863F33">
              <w:rPr>
                <w:rFonts w:eastAsia="Calibri"/>
                <w:sz w:val="28"/>
                <w:szCs w:val="28"/>
                <w:lang w:eastAsia="en-US"/>
              </w:rPr>
              <w:t>комитет стро</w:t>
            </w:r>
            <w:r w:rsidRPr="00863F33">
              <w:rPr>
                <w:rFonts w:eastAsia="Calibri"/>
                <w:sz w:val="28"/>
                <w:szCs w:val="28"/>
                <w:lang w:eastAsia="en-US"/>
              </w:rPr>
              <w:softHyphen/>
              <w:t xml:space="preserve">ительства и дорожной </w:t>
            </w:r>
          </w:p>
        </w:tc>
      </w:tr>
      <w:tr w:rsidR="00863F33" w:rsidRPr="002718D6" w14:paraId="1E90192A" w14:textId="77777777" w:rsidTr="00863F33">
        <w:tc>
          <w:tcPr>
            <w:tcW w:w="353" w:type="pct"/>
            <w:shd w:val="clear" w:color="auto" w:fill="auto"/>
          </w:tcPr>
          <w:p w14:paraId="5EF0713D" w14:textId="77777777" w:rsidR="00863F33" w:rsidRPr="00863F33" w:rsidRDefault="00863F33" w:rsidP="00863F33">
            <w:pPr>
              <w:jc w:val="center"/>
              <w:rPr>
                <w:rFonts w:eastAsia="Calibri"/>
                <w:sz w:val="28"/>
                <w:szCs w:val="28"/>
                <w:lang w:eastAsia="en-US"/>
              </w:rPr>
            </w:pPr>
            <w:r w:rsidRPr="00863F33">
              <w:rPr>
                <w:rFonts w:eastAsia="Calibri"/>
                <w:sz w:val="28"/>
                <w:szCs w:val="28"/>
                <w:lang w:eastAsia="en-US"/>
              </w:rPr>
              <w:t>2</w:t>
            </w:r>
          </w:p>
        </w:tc>
        <w:tc>
          <w:tcPr>
            <w:tcW w:w="667" w:type="pct"/>
            <w:shd w:val="clear" w:color="auto" w:fill="auto"/>
          </w:tcPr>
          <w:p w14:paraId="49350DEC" w14:textId="77777777" w:rsidR="00863F33" w:rsidRPr="00863F33" w:rsidRDefault="00863F33" w:rsidP="00863F33">
            <w:pPr>
              <w:jc w:val="both"/>
              <w:rPr>
                <w:rFonts w:eastAsia="Calibri"/>
                <w:sz w:val="28"/>
                <w:szCs w:val="28"/>
                <w:lang w:eastAsia="en-US"/>
              </w:rPr>
            </w:pPr>
            <w:r w:rsidRPr="00863F33">
              <w:rPr>
                <w:rFonts w:eastAsia="Calibri"/>
                <w:sz w:val="28"/>
                <w:szCs w:val="28"/>
                <w:lang w:eastAsia="en-US"/>
              </w:rPr>
              <w:t>Обобще</w:t>
            </w:r>
            <w:r w:rsidRPr="00863F33">
              <w:rPr>
                <w:rFonts w:eastAsia="Calibri"/>
                <w:sz w:val="28"/>
                <w:szCs w:val="28"/>
                <w:lang w:eastAsia="en-US"/>
              </w:rPr>
              <w:softHyphen/>
              <w:t>ние пра</w:t>
            </w:r>
            <w:r w:rsidRPr="00863F33">
              <w:rPr>
                <w:rFonts w:eastAsia="Calibri"/>
                <w:sz w:val="28"/>
                <w:szCs w:val="28"/>
                <w:lang w:eastAsia="en-US"/>
              </w:rPr>
              <w:softHyphen/>
              <w:t>воприме</w:t>
            </w:r>
            <w:r w:rsidRPr="00863F33">
              <w:rPr>
                <w:rFonts w:eastAsia="Calibri"/>
                <w:sz w:val="28"/>
                <w:szCs w:val="28"/>
                <w:lang w:eastAsia="en-US"/>
              </w:rPr>
              <w:softHyphen/>
              <w:t>нитель</w:t>
            </w:r>
            <w:r w:rsidRPr="00863F33">
              <w:rPr>
                <w:rFonts w:eastAsia="Calibri"/>
                <w:sz w:val="28"/>
                <w:szCs w:val="28"/>
                <w:lang w:eastAsia="en-US"/>
              </w:rPr>
              <w:softHyphen/>
              <w:t>ной прак</w:t>
            </w:r>
            <w:r w:rsidRPr="00863F33">
              <w:rPr>
                <w:rFonts w:eastAsia="Calibri"/>
                <w:sz w:val="28"/>
                <w:szCs w:val="28"/>
                <w:lang w:eastAsia="en-US"/>
              </w:rPr>
              <w:softHyphen/>
              <w:t>тики</w:t>
            </w:r>
          </w:p>
        </w:tc>
        <w:tc>
          <w:tcPr>
            <w:tcW w:w="2158" w:type="pct"/>
            <w:shd w:val="clear" w:color="auto" w:fill="auto"/>
          </w:tcPr>
          <w:p w14:paraId="1363EBA2" w14:textId="754ACBD7" w:rsidR="00863F33" w:rsidRPr="00863F33" w:rsidRDefault="00863F33" w:rsidP="00863F33">
            <w:pPr>
              <w:shd w:val="clear" w:color="auto" w:fill="FFFFFF"/>
              <w:spacing w:after="150"/>
              <w:jc w:val="both"/>
              <w:rPr>
                <w:rFonts w:eastAsia="Calibri"/>
                <w:sz w:val="28"/>
                <w:szCs w:val="28"/>
                <w:lang w:eastAsia="en-US"/>
              </w:rPr>
            </w:pPr>
            <w:r w:rsidRPr="00863F33">
              <w:rPr>
                <w:rFonts w:eastAsia="Calibri"/>
                <w:sz w:val="28"/>
                <w:szCs w:val="28"/>
                <w:lang w:eastAsia="en-US"/>
              </w:rPr>
              <w:t>Осуществляется посредством сбо</w:t>
            </w:r>
            <w:r w:rsidRPr="00863F33">
              <w:rPr>
                <w:rFonts w:eastAsia="Calibri"/>
                <w:sz w:val="28"/>
                <w:szCs w:val="28"/>
                <w:lang w:eastAsia="en-US"/>
              </w:rPr>
              <w:softHyphen/>
              <w:t>ра и анализа данных о прове</w:t>
            </w:r>
            <w:r w:rsidRPr="00863F33">
              <w:rPr>
                <w:rFonts w:eastAsia="Calibri"/>
                <w:sz w:val="28"/>
                <w:szCs w:val="28"/>
                <w:lang w:eastAsia="en-US"/>
              </w:rPr>
              <w:softHyphen/>
            </w:r>
            <w:r w:rsidRPr="00863F33">
              <w:rPr>
                <w:rFonts w:eastAsia="Calibri"/>
                <w:sz w:val="28"/>
                <w:szCs w:val="28"/>
                <w:lang w:eastAsia="en-US"/>
              </w:rPr>
              <w:t>ден</w:t>
            </w:r>
            <w:r w:rsidRPr="00863F33">
              <w:rPr>
                <w:rFonts w:eastAsia="Calibri"/>
                <w:sz w:val="28"/>
                <w:szCs w:val="28"/>
                <w:lang w:eastAsia="en-US"/>
              </w:rPr>
              <w:softHyphen/>
              <w:t>ных контрольных мероприя</w:t>
            </w:r>
            <w:r w:rsidRPr="00863F33">
              <w:rPr>
                <w:rFonts w:eastAsia="Calibri"/>
                <w:sz w:val="28"/>
                <w:szCs w:val="28"/>
                <w:lang w:eastAsia="en-US"/>
              </w:rPr>
              <w:softHyphen/>
            </w:r>
            <w:r w:rsidRPr="00863F33">
              <w:rPr>
                <w:rFonts w:eastAsia="Calibri"/>
                <w:sz w:val="28"/>
                <w:szCs w:val="28"/>
                <w:lang w:eastAsia="en-US"/>
              </w:rPr>
              <w:t>тиях и их результатах. По итогам обоб</w:t>
            </w:r>
            <w:r w:rsidRPr="00863F33">
              <w:rPr>
                <w:rFonts w:eastAsia="Calibri"/>
                <w:sz w:val="28"/>
                <w:szCs w:val="28"/>
                <w:lang w:eastAsia="en-US"/>
              </w:rPr>
              <w:softHyphen/>
              <w:t>щения правоприменитель</w:t>
            </w:r>
            <w:r w:rsidRPr="00863F33">
              <w:rPr>
                <w:rFonts w:eastAsia="Calibri"/>
                <w:sz w:val="28"/>
                <w:szCs w:val="28"/>
                <w:lang w:eastAsia="en-US"/>
              </w:rPr>
              <w:softHyphen/>
            </w:r>
            <w:r w:rsidRPr="00863F33">
              <w:rPr>
                <w:rFonts w:eastAsia="Calibri"/>
                <w:sz w:val="28"/>
                <w:szCs w:val="28"/>
                <w:lang w:eastAsia="en-US"/>
              </w:rPr>
              <w:t>ной прак</w:t>
            </w:r>
            <w:r w:rsidRPr="00863F33">
              <w:rPr>
                <w:rFonts w:eastAsia="Calibri"/>
                <w:sz w:val="28"/>
                <w:szCs w:val="28"/>
                <w:lang w:eastAsia="en-US"/>
              </w:rPr>
              <w:softHyphen/>
              <w:t>тики ежегодно готовит</w:t>
            </w:r>
            <w:r w:rsidRPr="00863F33">
              <w:rPr>
                <w:rFonts w:eastAsia="Calibri"/>
                <w:sz w:val="28"/>
                <w:szCs w:val="28"/>
                <w:lang w:eastAsia="en-US"/>
              </w:rPr>
              <w:softHyphen/>
            </w:r>
            <w:r w:rsidRPr="00863F33">
              <w:rPr>
                <w:rFonts w:eastAsia="Calibri"/>
                <w:sz w:val="28"/>
                <w:szCs w:val="28"/>
                <w:lang w:eastAsia="en-US"/>
              </w:rPr>
              <w:t>ся доклад о правоприменитель</w:t>
            </w:r>
            <w:r w:rsidRPr="00863F33">
              <w:rPr>
                <w:rFonts w:eastAsia="Calibri"/>
                <w:sz w:val="28"/>
                <w:szCs w:val="28"/>
                <w:lang w:eastAsia="en-US"/>
              </w:rPr>
              <w:softHyphen/>
            </w:r>
            <w:r w:rsidRPr="00863F33">
              <w:rPr>
                <w:rFonts w:eastAsia="Calibri"/>
                <w:sz w:val="28"/>
                <w:szCs w:val="28"/>
                <w:lang w:eastAsia="en-US"/>
              </w:rPr>
              <w:t>ной практике и размещается на официальном сай</w:t>
            </w:r>
            <w:r w:rsidRPr="00863F33">
              <w:rPr>
                <w:rFonts w:eastAsia="Calibri"/>
                <w:sz w:val="28"/>
                <w:szCs w:val="28"/>
                <w:lang w:eastAsia="en-US"/>
              </w:rPr>
              <w:softHyphen/>
              <w:t>те Мошенского муниципального округа в сети Интернет: https://moshensk.gosuslugi.ru/</w:t>
            </w:r>
          </w:p>
        </w:tc>
        <w:tc>
          <w:tcPr>
            <w:tcW w:w="822" w:type="pct"/>
            <w:shd w:val="clear" w:color="auto" w:fill="auto"/>
          </w:tcPr>
          <w:p w14:paraId="7B53519B" w14:textId="77777777" w:rsidR="00863F33" w:rsidRPr="00863F33" w:rsidRDefault="00863F33" w:rsidP="00863F33">
            <w:pPr>
              <w:jc w:val="center"/>
              <w:rPr>
                <w:rFonts w:eastAsia="Calibri"/>
                <w:sz w:val="28"/>
                <w:szCs w:val="28"/>
                <w:lang w:eastAsia="en-US"/>
              </w:rPr>
            </w:pPr>
            <w:r w:rsidRPr="00863F33">
              <w:rPr>
                <w:rFonts w:eastAsia="Calibri"/>
                <w:sz w:val="28"/>
                <w:szCs w:val="28"/>
                <w:lang w:eastAsia="en-US"/>
              </w:rPr>
              <w:t>до 15 ян</w:t>
            </w:r>
            <w:r w:rsidRPr="00863F33">
              <w:rPr>
                <w:rFonts w:eastAsia="Calibri"/>
                <w:sz w:val="28"/>
                <w:szCs w:val="28"/>
                <w:lang w:eastAsia="en-US"/>
              </w:rPr>
              <w:softHyphen/>
              <w:t>варя года, следую</w:t>
            </w:r>
            <w:r w:rsidRPr="00863F33">
              <w:rPr>
                <w:rFonts w:eastAsia="Calibri"/>
                <w:sz w:val="28"/>
                <w:szCs w:val="28"/>
                <w:lang w:eastAsia="en-US"/>
              </w:rPr>
              <w:softHyphen/>
              <w:t>щего за отчётным</w:t>
            </w:r>
          </w:p>
        </w:tc>
        <w:tc>
          <w:tcPr>
            <w:tcW w:w="1000" w:type="pct"/>
            <w:shd w:val="clear" w:color="auto" w:fill="auto"/>
          </w:tcPr>
          <w:p w14:paraId="466EAA82" w14:textId="77777777" w:rsidR="00863F33" w:rsidRPr="00863F33" w:rsidRDefault="00863F33" w:rsidP="00863F33">
            <w:pPr>
              <w:jc w:val="both"/>
              <w:rPr>
                <w:rFonts w:eastAsia="Calibri"/>
                <w:sz w:val="28"/>
                <w:szCs w:val="28"/>
                <w:lang w:eastAsia="en-US"/>
              </w:rPr>
            </w:pPr>
            <w:r w:rsidRPr="00863F33">
              <w:rPr>
                <w:rFonts w:eastAsia="Calibri"/>
                <w:sz w:val="28"/>
                <w:szCs w:val="28"/>
                <w:lang w:eastAsia="en-US"/>
              </w:rPr>
              <w:t>комитет стро</w:t>
            </w:r>
            <w:r w:rsidRPr="00863F33">
              <w:rPr>
                <w:rFonts w:eastAsia="Calibri"/>
                <w:sz w:val="28"/>
                <w:szCs w:val="28"/>
                <w:lang w:eastAsia="en-US"/>
              </w:rPr>
              <w:softHyphen/>
              <w:t>ительства и дорожной дея</w:t>
            </w:r>
            <w:r w:rsidRPr="00863F33">
              <w:rPr>
                <w:rFonts w:eastAsia="Calibri"/>
                <w:sz w:val="28"/>
                <w:szCs w:val="28"/>
                <w:lang w:eastAsia="en-US"/>
              </w:rPr>
              <w:softHyphen/>
              <w:t xml:space="preserve">тельности </w:t>
            </w:r>
          </w:p>
        </w:tc>
      </w:tr>
      <w:tr w:rsidR="00863F33" w:rsidRPr="002718D6" w14:paraId="38BD1D3B" w14:textId="77777777" w:rsidTr="00863F33">
        <w:tc>
          <w:tcPr>
            <w:tcW w:w="353" w:type="pct"/>
            <w:shd w:val="clear" w:color="auto" w:fill="auto"/>
          </w:tcPr>
          <w:p w14:paraId="1922353B" w14:textId="77777777" w:rsidR="00863F33" w:rsidRPr="00863F33" w:rsidRDefault="00863F33" w:rsidP="00863F33">
            <w:pPr>
              <w:jc w:val="center"/>
              <w:rPr>
                <w:rFonts w:eastAsia="Calibri"/>
                <w:sz w:val="28"/>
                <w:szCs w:val="28"/>
                <w:lang w:eastAsia="en-US"/>
              </w:rPr>
            </w:pPr>
            <w:r w:rsidRPr="00863F33">
              <w:rPr>
                <w:rFonts w:eastAsia="Calibri"/>
                <w:sz w:val="28"/>
                <w:szCs w:val="28"/>
                <w:lang w:eastAsia="en-US"/>
              </w:rPr>
              <w:t>3</w:t>
            </w:r>
          </w:p>
        </w:tc>
        <w:tc>
          <w:tcPr>
            <w:tcW w:w="667" w:type="pct"/>
            <w:shd w:val="clear" w:color="auto" w:fill="auto"/>
          </w:tcPr>
          <w:p w14:paraId="5060CB29" w14:textId="77777777" w:rsidR="00863F33" w:rsidRPr="00863F33" w:rsidRDefault="00863F33" w:rsidP="00863F33">
            <w:pPr>
              <w:jc w:val="both"/>
              <w:rPr>
                <w:rFonts w:eastAsia="Calibri"/>
                <w:sz w:val="28"/>
                <w:szCs w:val="28"/>
                <w:lang w:eastAsia="en-US"/>
              </w:rPr>
            </w:pPr>
            <w:r w:rsidRPr="00863F33">
              <w:rPr>
                <w:rFonts w:eastAsia="Calibri"/>
                <w:sz w:val="28"/>
                <w:szCs w:val="28"/>
                <w:lang w:eastAsia="en-US"/>
              </w:rPr>
              <w:t>Объявле</w:t>
            </w:r>
            <w:r w:rsidRPr="00863F33">
              <w:rPr>
                <w:rFonts w:eastAsia="Calibri"/>
                <w:sz w:val="28"/>
                <w:szCs w:val="28"/>
                <w:lang w:eastAsia="en-US"/>
              </w:rPr>
              <w:softHyphen/>
              <w:t>ние предо</w:t>
            </w:r>
            <w:r w:rsidRPr="00863F33">
              <w:rPr>
                <w:rFonts w:eastAsia="Calibri"/>
                <w:sz w:val="28"/>
                <w:szCs w:val="28"/>
                <w:lang w:eastAsia="en-US"/>
              </w:rPr>
              <w:softHyphen/>
              <w:t>стереже</w:t>
            </w:r>
            <w:r w:rsidRPr="00863F33">
              <w:rPr>
                <w:rFonts w:eastAsia="Calibri"/>
                <w:sz w:val="28"/>
                <w:szCs w:val="28"/>
                <w:lang w:eastAsia="en-US"/>
              </w:rPr>
              <w:softHyphen/>
              <w:t>ний о не</w:t>
            </w:r>
            <w:r w:rsidRPr="00863F33">
              <w:rPr>
                <w:rFonts w:eastAsia="Calibri"/>
                <w:sz w:val="28"/>
                <w:szCs w:val="28"/>
                <w:lang w:eastAsia="en-US"/>
              </w:rPr>
              <w:softHyphen/>
              <w:t>допусти</w:t>
            </w:r>
            <w:r w:rsidRPr="00863F33">
              <w:rPr>
                <w:rFonts w:eastAsia="Calibri"/>
                <w:sz w:val="28"/>
                <w:szCs w:val="28"/>
                <w:lang w:eastAsia="en-US"/>
              </w:rPr>
              <w:softHyphen/>
              <w:t>мости наруше</w:t>
            </w:r>
            <w:r w:rsidRPr="00863F33">
              <w:rPr>
                <w:rFonts w:eastAsia="Calibri"/>
                <w:sz w:val="28"/>
                <w:szCs w:val="28"/>
                <w:lang w:eastAsia="en-US"/>
              </w:rPr>
              <w:softHyphen/>
              <w:t>ния обя</w:t>
            </w:r>
            <w:r w:rsidRPr="00863F33">
              <w:rPr>
                <w:rFonts w:eastAsia="Calibri"/>
                <w:sz w:val="28"/>
                <w:szCs w:val="28"/>
                <w:lang w:eastAsia="en-US"/>
              </w:rPr>
              <w:softHyphen/>
              <w:t>затель</w:t>
            </w:r>
            <w:r w:rsidRPr="00863F33">
              <w:rPr>
                <w:rFonts w:eastAsia="Calibri"/>
                <w:sz w:val="28"/>
                <w:szCs w:val="28"/>
                <w:lang w:eastAsia="en-US"/>
              </w:rPr>
              <w:softHyphen/>
              <w:t>ных тре</w:t>
            </w:r>
            <w:r w:rsidRPr="00863F33">
              <w:rPr>
                <w:rFonts w:eastAsia="Calibri"/>
                <w:sz w:val="28"/>
                <w:szCs w:val="28"/>
                <w:lang w:eastAsia="en-US"/>
              </w:rPr>
              <w:softHyphen/>
              <w:t>бований</w:t>
            </w:r>
          </w:p>
        </w:tc>
        <w:tc>
          <w:tcPr>
            <w:tcW w:w="2158" w:type="pct"/>
            <w:shd w:val="clear" w:color="auto" w:fill="auto"/>
          </w:tcPr>
          <w:p w14:paraId="2C5EBC9C" w14:textId="4D650AAC" w:rsidR="00863F33" w:rsidRPr="00863F33" w:rsidRDefault="00863F33" w:rsidP="00863F33">
            <w:pPr>
              <w:jc w:val="both"/>
              <w:rPr>
                <w:rFonts w:eastAsia="Calibri"/>
                <w:sz w:val="28"/>
                <w:szCs w:val="28"/>
                <w:lang w:eastAsia="en-US"/>
              </w:rPr>
            </w:pPr>
            <w:r w:rsidRPr="00863F33">
              <w:rPr>
                <w:rFonts w:eastAsia="Calibri"/>
                <w:sz w:val="28"/>
                <w:szCs w:val="28"/>
                <w:lang w:eastAsia="en-US"/>
              </w:rPr>
              <w:t>Составление и направление предо</w:t>
            </w:r>
            <w:r w:rsidRPr="00863F33">
              <w:rPr>
                <w:rFonts w:eastAsia="Calibri"/>
                <w:sz w:val="28"/>
                <w:szCs w:val="28"/>
                <w:lang w:eastAsia="en-US"/>
              </w:rPr>
              <w:softHyphen/>
              <w:t>стережения о недопусти</w:t>
            </w:r>
            <w:r w:rsidRPr="00863F33">
              <w:rPr>
                <w:rFonts w:eastAsia="Calibri"/>
                <w:sz w:val="28"/>
                <w:szCs w:val="28"/>
                <w:lang w:eastAsia="en-US"/>
              </w:rPr>
              <w:softHyphen/>
            </w:r>
            <w:r w:rsidRPr="00863F33">
              <w:rPr>
                <w:rFonts w:eastAsia="Calibri"/>
                <w:sz w:val="28"/>
                <w:szCs w:val="28"/>
                <w:lang w:eastAsia="en-US"/>
              </w:rPr>
              <w:t>мости нарушения обязательных требова</w:t>
            </w:r>
            <w:r w:rsidRPr="00863F33">
              <w:rPr>
                <w:rFonts w:eastAsia="Calibri"/>
                <w:sz w:val="28"/>
                <w:szCs w:val="28"/>
                <w:lang w:eastAsia="en-US"/>
              </w:rPr>
              <w:softHyphen/>
              <w:t>ний и предложение при</w:t>
            </w:r>
            <w:r w:rsidRPr="00863F33">
              <w:rPr>
                <w:rFonts w:eastAsia="Calibri"/>
                <w:sz w:val="28"/>
                <w:szCs w:val="28"/>
                <w:lang w:eastAsia="en-US"/>
              </w:rPr>
              <w:softHyphen/>
            </w:r>
            <w:r w:rsidRPr="00863F33">
              <w:rPr>
                <w:rFonts w:eastAsia="Calibri"/>
                <w:sz w:val="28"/>
                <w:szCs w:val="28"/>
                <w:lang w:eastAsia="en-US"/>
              </w:rPr>
              <w:t>нять меры по обеспечению со</w:t>
            </w:r>
            <w:r w:rsidRPr="00863F33">
              <w:rPr>
                <w:rFonts w:eastAsia="Calibri"/>
                <w:sz w:val="28"/>
                <w:szCs w:val="28"/>
                <w:lang w:eastAsia="en-US"/>
              </w:rPr>
              <w:softHyphen/>
            </w:r>
            <w:r w:rsidRPr="00863F33">
              <w:rPr>
                <w:rFonts w:eastAsia="Calibri"/>
                <w:sz w:val="28"/>
                <w:szCs w:val="28"/>
                <w:lang w:eastAsia="en-US"/>
              </w:rPr>
              <w:t>блюдения обя</w:t>
            </w:r>
            <w:r w:rsidRPr="00863F33">
              <w:rPr>
                <w:rFonts w:eastAsia="Calibri"/>
                <w:sz w:val="28"/>
                <w:szCs w:val="28"/>
                <w:lang w:eastAsia="en-US"/>
              </w:rPr>
              <w:softHyphen/>
              <w:t>зательных требо</w:t>
            </w:r>
            <w:r w:rsidRPr="00863F33">
              <w:rPr>
                <w:rFonts w:eastAsia="Calibri"/>
                <w:sz w:val="28"/>
                <w:szCs w:val="28"/>
                <w:lang w:eastAsia="en-US"/>
              </w:rPr>
              <w:softHyphen/>
            </w:r>
            <w:r w:rsidRPr="00863F33">
              <w:rPr>
                <w:rFonts w:eastAsia="Calibri"/>
                <w:sz w:val="28"/>
                <w:szCs w:val="28"/>
                <w:lang w:eastAsia="en-US"/>
              </w:rPr>
              <w:t>ваний в соответ</w:t>
            </w:r>
            <w:r w:rsidRPr="00863F33">
              <w:rPr>
                <w:rFonts w:eastAsia="Calibri"/>
                <w:sz w:val="28"/>
                <w:szCs w:val="28"/>
                <w:lang w:eastAsia="en-US"/>
              </w:rPr>
              <w:softHyphen/>
              <w:t>ствии со статьей 49 Федерального закона от 31 июля 2020 года№ 248-ФЗ «О государственном контроле (надзоре) и муниципальном кон</w:t>
            </w:r>
            <w:r w:rsidRPr="00863F33">
              <w:rPr>
                <w:rFonts w:eastAsia="Calibri"/>
                <w:sz w:val="28"/>
                <w:szCs w:val="28"/>
                <w:lang w:eastAsia="en-US"/>
              </w:rPr>
              <w:softHyphen/>
              <w:t>троле в Российской Федерации</w:t>
            </w:r>
            <w:r w:rsidRPr="00863F33">
              <w:rPr>
                <w:rFonts w:eastAsia="Calibri"/>
                <w:sz w:val="28"/>
                <w:szCs w:val="28"/>
                <w:lang w:eastAsia="en-US"/>
              </w:rPr>
              <w:t>»</w:t>
            </w:r>
          </w:p>
        </w:tc>
        <w:tc>
          <w:tcPr>
            <w:tcW w:w="822" w:type="pct"/>
            <w:shd w:val="clear" w:color="auto" w:fill="auto"/>
          </w:tcPr>
          <w:p w14:paraId="497688E9" w14:textId="77777777" w:rsidR="00863F33" w:rsidRPr="00863F33" w:rsidRDefault="00863F33" w:rsidP="00863F33">
            <w:pPr>
              <w:jc w:val="center"/>
              <w:rPr>
                <w:rFonts w:eastAsia="Calibri"/>
                <w:sz w:val="28"/>
                <w:szCs w:val="28"/>
                <w:lang w:eastAsia="en-US"/>
              </w:rPr>
            </w:pPr>
            <w:r w:rsidRPr="00863F33">
              <w:rPr>
                <w:rFonts w:eastAsia="Calibri"/>
                <w:sz w:val="28"/>
                <w:szCs w:val="28"/>
                <w:lang w:eastAsia="en-US"/>
              </w:rPr>
              <w:t>в течение года при наличии основа</w:t>
            </w:r>
            <w:r w:rsidRPr="00863F33">
              <w:rPr>
                <w:rFonts w:eastAsia="Calibri"/>
                <w:sz w:val="28"/>
                <w:szCs w:val="28"/>
                <w:lang w:eastAsia="en-US"/>
              </w:rPr>
              <w:softHyphen/>
              <w:t>ний</w:t>
            </w:r>
          </w:p>
        </w:tc>
        <w:tc>
          <w:tcPr>
            <w:tcW w:w="1000" w:type="pct"/>
            <w:shd w:val="clear" w:color="auto" w:fill="auto"/>
          </w:tcPr>
          <w:p w14:paraId="636F1D1F" w14:textId="77777777" w:rsidR="00863F33" w:rsidRPr="00863F33" w:rsidRDefault="00863F33" w:rsidP="00863F33">
            <w:pPr>
              <w:jc w:val="both"/>
              <w:rPr>
                <w:rFonts w:eastAsia="Calibri"/>
                <w:sz w:val="28"/>
                <w:szCs w:val="28"/>
                <w:lang w:eastAsia="en-US"/>
              </w:rPr>
            </w:pPr>
            <w:r w:rsidRPr="00863F33">
              <w:rPr>
                <w:rFonts w:eastAsia="Calibri"/>
                <w:sz w:val="28"/>
                <w:szCs w:val="28"/>
                <w:lang w:eastAsia="en-US"/>
              </w:rPr>
              <w:t>комитет стро</w:t>
            </w:r>
            <w:r w:rsidRPr="00863F33">
              <w:rPr>
                <w:rFonts w:eastAsia="Calibri"/>
                <w:sz w:val="28"/>
                <w:szCs w:val="28"/>
                <w:lang w:eastAsia="en-US"/>
              </w:rPr>
              <w:softHyphen/>
              <w:t>ительства и дорожной дея</w:t>
            </w:r>
            <w:r w:rsidRPr="00863F33">
              <w:rPr>
                <w:rFonts w:eastAsia="Calibri"/>
                <w:sz w:val="28"/>
                <w:szCs w:val="28"/>
                <w:lang w:eastAsia="en-US"/>
              </w:rPr>
              <w:softHyphen/>
              <w:t xml:space="preserve">тельности </w:t>
            </w:r>
          </w:p>
        </w:tc>
      </w:tr>
      <w:tr w:rsidR="00863F33" w:rsidRPr="002718D6" w14:paraId="5B176F8F" w14:textId="77777777" w:rsidTr="00863F33">
        <w:tc>
          <w:tcPr>
            <w:tcW w:w="353" w:type="pct"/>
            <w:shd w:val="clear" w:color="auto" w:fill="auto"/>
          </w:tcPr>
          <w:p w14:paraId="4A173AA6" w14:textId="77777777" w:rsidR="00863F33" w:rsidRPr="00863F33" w:rsidRDefault="00863F33" w:rsidP="00863F33">
            <w:pPr>
              <w:jc w:val="center"/>
              <w:rPr>
                <w:rFonts w:eastAsia="Calibri"/>
                <w:sz w:val="28"/>
                <w:szCs w:val="28"/>
                <w:lang w:eastAsia="en-US"/>
              </w:rPr>
            </w:pPr>
            <w:r w:rsidRPr="00863F33">
              <w:rPr>
                <w:rFonts w:eastAsia="Calibri"/>
                <w:sz w:val="28"/>
                <w:szCs w:val="28"/>
                <w:lang w:eastAsia="en-US"/>
              </w:rPr>
              <w:t>4</w:t>
            </w:r>
          </w:p>
        </w:tc>
        <w:tc>
          <w:tcPr>
            <w:tcW w:w="667" w:type="pct"/>
            <w:shd w:val="clear" w:color="auto" w:fill="auto"/>
          </w:tcPr>
          <w:p w14:paraId="7831C074" w14:textId="77777777" w:rsidR="00863F33" w:rsidRPr="00863F33" w:rsidRDefault="00863F33" w:rsidP="00863F33">
            <w:pPr>
              <w:jc w:val="both"/>
              <w:rPr>
                <w:rFonts w:eastAsia="Calibri"/>
                <w:sz w:val="28"/>
                <w:szCs w:val="28"/>
                <w:lang w:eastAsia="en-US"/>
              </w:rPr>
            </w:pPr>
            <w:r w:rsidRPr="00863F33">
              <w:rPr>
                <w:rFonts w:eastAsia="Calibri"/>
                <w:sz w:val="28"/>
                <w:szCs w:val="28"/>
                <w:lang w:eastAsia="en-US"/>
              </w:rPr>
              <w:t>Консуль</w:t>
            </w:r>
            <w:r w:rsidRPr="00863F33">
              <w:rPr>
                <w:rFonts w:eastAsia="Calibri"/>
                <w:sz w:val="28"/>
                <w:szCs w:val="28"/>
                <w:lang w:eastAsia="en-US"/>
              </w:rPr>
              <w:softHyphen/>
              <w:t>тирова</w:t>
            </w:r>
            <w:r w:rsidRPr="00863F33">
              <w:rPr>
                <w:rFonts w:eastAsia="Calibri"/>
                <w:sz w:val="28"/>
                <w:szCs w:val="28"/>
                <w:lang w:eastAsia="en-US"/>
              </w:rPr>
              <w:softHyphen/>
              <w:t>ние</w:t>
            </w:r>
          </w:p>
        </w:tc>
        <w:tc>
          <w:tcPr>
            <w:tcW w:w="2158" w:type="pct"/>
            <w:shd w:val="clear" w:color="auto" w:fill="auto"/>
          </w:tcPr>
          <w:p w14:paraId="27B10D4A" w14:textId="7B3F2CCC" w:rsidR="00863F33" w:rsidRPr="00863F33" w:rsidRDefault="00863F33" w:rsidP="00863F33">
            <w:pPr>
              <w:widowControl w:val="0"/>
              <w:jc w:val="both"/>
              <w:rPr>
                <w:rFonts w:eastAsia="Calibri"/>
                <w:sz w:val="28"/>
                <w:szCs w:val="28"/>
                <w:lang w:eastAsia="en-US"/>
              </w:rPr>
            </w:pPr>
            <w:r w:rsidRPr="00863F33">
              <w:rPr>
                <w:rFonts w:eastAsia="Calibri"/>
                <w:sz w:val="28"/>
                <w:szCs w:val="28"/>
                <w:lang w:eastAsia="en-US"/>
              </w:rPr>
              <w:t>Консультирование осуществля</w:t>
            </w:r>
            <w:r w:rsidRPr="00863F33">
              <w:rPr>
                <w:rFonts w:eastAsia="Calibri"/>
                <w:sz w:val="28"/>
                <w:szCs w:val="28"/>
                <w:lang w:eastAsia="en-US"/>
              </w:rPr>
              <w:softHyphen/>
            </w:r>
            <w:r w:rsidRPr="00863F33">
              <w:rPr>
                <w:rFonts w:eastAsia="Calibri"/>
                <w:sz w:val="28"/>
                <w:szCs w:val="28"/>
                <w:lang w:eastAsia="en-US"/>
              </w:rPr>
              <w:t>ется по следующим вопросам:</w:t>
            </w:r>
          </w:p>
          <w:p w14:paraId="4E57A021" w14:textId="77777777" w:rsidR="00863F33" w:rsidRPr="00863F33" w:rsidRDefault="00863F33" w:rsidP="00863F33">
            <w:pPr>
              <w:widowControl w:val="0"/>
              <w:jc w:val="both"/>
              <w:rPr>
                <w:rFonts w:eastAsia="Calibri"/>
                <w:sz w:val="28"/>
                <w:szCs w:val="28"/>
                <w:lang w:eastAsia="en-US"/>
              </w:rPr>
            </w:pPr>
            <w:r w:rsidRPr="00863F33">
              <w:rPr>
                <w:rFonts w:eastAsia="Calibri"/>
                <w:sz w:val="28"/>
                <w:szCs w:val="28"/>
                <w:lang w:eastAsia="en-US"/>
              </w:rPr>
              <w:t>1) организация и осуществление муниципального контроля;</w:t>
            </w:r>
          </w:p>
          <w:p w14:paraId="12A70070" w14:textId="22220964" w:rsidR="00863F33" w:rsidRPr="00863F33" w:rsidRDefault="00863F33" w:rsidP="00863F33">
            <w:pPr>
              <w:widowControl w:val="0"/>
              <w:jc w:val="both"/>
              <w:rPr>
                <w:rFonts w:eastAsia="Calibri"/>
                <w:sz w:val="28"/>
                <w:szCs w:val="28"/>
                <w:lang w:eastAsia="en-US"/>
              </w:rPr>
            </w:pPr>
            <w:r w:rsidRPr="00863F33">
              <w:rPr>
                <w:rFonts w:eastAsia="Calibri"/>
                <w:sz w:val="28"/>
                <w:szCs w:val="28"/>
                <w:lang w:eastAsia="en-US"/>
              </w:rPr>
              <w:t>2) порядок осуществления про</w:t>
            </w:r>
            <w:r w:rsidRPr="00863F33">
              <w:rPr>
                <w:rFonts w:eastAsia="Calibri"/>
                <w:sz w:val="28"/>
                <w:szCs w:val="28"/>
                <w:lang w:eastAsia="en-US"/>
              </w:rPr>
              <w:softHyphen/>
            </w:r>
            <w:r w:rsidRPr="00863F33">
              <w:rPr>
                <w:rFonts w:eastAsia="Calibri"/>
                <w:sz w:val="28"/>
                <w:szCs w:val="28"/>
                <w:lang w:eastAsia="en-US"/>
              </w:rPr>
              <w:t>фи</w:t>
            </w:r>
            <w:r w:rsidRPr="00863F33">
              <w:rPr>
                <w:rFonts w:eastAsia="Calibri"/>
                <w:sz w:val="28"/>
                <w:szCs w:val="28"/>
                <w:lang w:eastAsia="en-US"/>
              </w:rPr>
              <w:softHyphen/>
              <w:t>лактических, контрольных (надзорных) мероприятий.</w:t>
            </w:r>
          </w:p>
          <w:p w14:paraId="2BC87220" w14:textId="77777777" w:rsidR="00863F33" w:rsidRPr="00863F33" w:rsidRDefault="00863F33" w:rsidP="00863F33">
            <w:pPr>
              <w:widowControl w:val="0"/>
              <w:jc w:val="both"/>
              <w:rPr>
                <w:rFonts w:eastAsia="Calibri"/>
                <w:sz w:val="28"/>
                <w:szCs w:val="28"/>
                <w:lang w:eastAsia="en-US"/>
              </w:rPr>
            </w:pPr>
            <w:r w:rsidRPr="00863F33">
              <w:rPr>
                <w:rFonts w:eastAsia="Calibri"/>
                <w:sz w:val="28"/>
                <w:szCs w:val="28"/>
                <w:lang w:eastAsia="en-US"/>
              </w:rPr>
              <w:t>Консультирование в письменной форме осуществляется в следую</w:t>
            </w:r>
            <w:r w:rsidRPr="00863F33">
              <w:rPr>
                <w:rFonts w:eastAsia="Calibri"/>
                <w:sz w:val="28"/>
                <w:szCs w:val="28"/>
                <w:lang w:eastAsia="en-US"/>
              </w:rPr>
              <w:softHyphen/>
              <w:t>щих случаях:</w:t>
            </w:r>
          </w:p>
          <w:p w14:paraId="43CEFA42" w14:textId="6FD3F21A" w:rsidR="00863F33" w:rsidRPr="00863F33" w:rsidRDefault="00863F33" w:rsidP="00863F33">
            <w:pPr>
              <w:widowControl w:val="0"/>
              <w:jc w:val="both"/>
              <w:rPr>
                <w:rFonts w:eastAsia="Calibri"/>
                <w:sz w:val="28"/>
                <w:szCs w:val="28"/>
                <w:lang w:eastAsia="en-US"/>
              </w:rPr>
            </w:pPr>
            <w:r w:rsidRPr="00863F33">
              <w:rPr>
                <w:rFonts w:eastAsia="Calibri"/>
                <w:sz w:val="28"/>
                <w:szCs w:val="28"/>
                <w:lang w:eastAsia="en-US"/>
              </w:rPr>
              <w:t>1) контролируемым лицом пред</w:t>
            </w:r>
            <w:r w:rsidRPr="00863F33">
              <w:rPr>
                <w:rFonts w:eastAsia="Calibri"/>
                <w:sz w:val="28"/>
                <w:szCs w:val="28"/>
                <w:lang w:eastAsia="en-US"/>
              </w:rPr>
              <w:softHyphen/>
              <w:t>ставлен письменный запрос о предоставлении письменного отве</w:t>
            </w:r>
            <w:r w:rsidRPr="00863F33">
              <w:rPr>
                <w:rFonts w:eastAsia="Calibri"/>
                <w:sz w:val="28"/>
                <w:szCs w:val="28"/>
                <w:lang w:eastAsia="en-US"/>
              </w:rPr>
              <w:softHyphen/>
              <w:t>та по вопросам консульти</w:t>
            </w:r>
            <w:r w:rsidRPr="00863F33">
              <w:rPr>
                <w:rFonts w:eastAsia="Calibri"/>
                <w:sz w:val="28"/>
                <w:szCs w:val="28"/>
                <w:lang w:eastAsia="en-US"/>
              </w:rPr>
              <w:softHyphen/>
            </w:r>
            <w:r w:rsidRPr="00863F33">
              <w:rPr>
                <w:rFonts w:eastAsia="Calibri"/>
                <w:sz w:val="28"/>
                <w:szCs w:val="28"/>
                <w:lang w:eastAsia="en-US"/>
              </w:rPr>
              <w:t>рования;</w:t>
            </w:r>
          </w:p>
          <w:p w14:paraId="76639E80" w14:textId="69525E3B" w:rsidR="00863F33" w:rsidRPr="00863F33" w:rsidRDefault="00863F33" w:rsidP="00863F33">
            <w:pPr>
              <w:widowControl w:val="0"/>
              <w:jc w:val="both"/>
              <w:rPr>
                <w:rFonts w:eastAsia="Calibri"/>
                <w:sz w:val="28"/>
                <w:szCs w:val="28"/>
                <w:lang w:eastAsia="en-US"/>
              </w:rPr>
            </w:pPr>
            <w:r w:rsidRPr="00863F33">
              <w:rPr>
                <w:rFonts w:eastAsia="Calibri"/>
                <w:sz w:val="28"/>
                <w:szCs w:val="28"/>
                <w:lang w:eastAsia="en-US"/>
              </w:rPr>
              <w:t>2) за время консультирования предоставить ответ на постав</w:t>
            </w:r>
            <w:r w:rsidRPr="00863F33">
              <w:rPr>
                <w:rFonts w:eastAsia="Calibri"/>
                <w:sz w:val="28"/>
                <w:szCs w:val="28"/>
                <w:lang w:eastAsia="en-US"/>
              </w:rPr>
              <w:softHyphen/>
            </w:r>
            <w:r w:rsidRPr="00863F33">
              <w:rPr>
                <w:rFonts w:eastAsia="Calibri"/>
                <w:sz w:val="28"/>
                <w:szCs w:val="28"/>
                <w:lang w:eastAsia="en-US"/>
              </w:rPr>
              <w:t>лен</w:t>
            </w:r>
            <w:r w:rsidRPr="00863F33">
              <w:rPr>
                <w:rFonts w:eastAsia="Calibri"/>
                <w:sz w:val="28"/>
                <w:szCs w:val="28"/>
                <w:lang w:eastAsia="en-US"/>
              </w:rPr>
              <w:softHyphen/>
              <w:t>ные вопросы невозможно;</w:t>
            </w:r>
          </w:p>
          <w:p w14:paraId="66C47D3F" w14:textId="7DDC4399" w:rsidR="00863F33" w:rsidRPr="00863F33" w:rsidRDefault="00863F33" w:rsidP="00863F33">
            <w:pPr>
              <w:widowControl w:val="0"/>
              <w:jc w:val="both"/>
              <w:rPr>
                <w:rFonts w:eastAsia="Calibri"/>
                <w:sz w:val="28"/>
                <w:szCs w:val="28"/>
                <w:lang w:eastAsia="en-US"/>
              </w:rPr>
            </w:pPr>
            <w:r w:rsidRPr="00863F33">
              <w:rPr>
                <w:rFonts w:eastAsia="Calibri"/>
                <w:sz w:val="28"/>
                <w:szCs w:val="28"/>
                <w:lang w:eastAsia="en-US"/>
              </w:rPr>
              <w:t>3) ответ на поставленные вопро</w:t>
            </w:r>
            <w:r w:rsidRPr="00863F33">
              <w:rPr>
                <w:rFonts w:eastAsia="Calibri"/>
                <w:sz w:val="28"/>
                <w:szCs w:val="28"/>
                <w:lang w:eastAsia="en-US"/>
              </w:rPr>
              <w:softHyphen/>
            </w:r>
            <w:r w:rsidRPr="00863F33">
              <w:rPr>
                <w:rFonts w:eastAsia="Calibri"/>
                <w:sz w:val="28"/>
                <w:szCs w:val="28"/>
                <w:lang w:eastAsia="en-US"/>
              </w:rPr>
              <w:t>сы требует дополнительного за</w:t>
            </w:r>
            <w:r w:rsidRPr="00863F33">
              <w:rPr>
                <w:rFonts w:eastAsia="Calibri"/>
                <w:sz w:val="28"/>
                <w:szCs w:val="28"/>
                <w:lang w:eastAsia="en-US"/>
              </w:rPr>
              <w:softHyphen/>
            </w:r>
            <w:r w:rsidRPr="00863F33">
              <w:rPr>
                <w:rFonts w:eastAsia="Calibri"/>
                <w:sz w:val="28"/>
                <w:szCs w:val="28"/>
                <w:lang w:eastAsia="en-US"/>
              </w:rPr>
              <w:t>проса сведений от органов вла</w:t>
            </w:r>
            <w:r w:rsidRPr="00863F33">
              <w:rPr>
                <w:rFonts w:eastAsia="Calibri"/>
                <w:sz w:val="28"/>
                <w:szCs w:val="28"/>
                <w:lang w:eastAsia="en-US"/>
              </w:rPr>
              <w:softHyphen/>
            </w:r>
            <w:r w:rsidRPr="00863F33">
              <w:rPr>
                <w:rFonts w:eastAsia="Calibri"/>
                <w:sz w:val="28"/>
                <w:szCs w:val="28"/>
                <w:lang w:eastAsia="en-US"/>
              </w:rPr>
              <w:t>сти или иных лиц.</w:t>
            </w:r>
          </w:p>
          <w:p w14:paraId="1B05D7B2" w14:textId="72091FB7" w:rsidR="00863F33" w:rsidRPr="00863F33" w:rsidRDefault="00863F33" w:rsidP="00863F33">
            <w:pPr>
              <w:autoSpaceDE w:val="0"/>
              <w:autoSpaceDN w:val="0"/>
              <w:adjustRightInd w:val="0"/>
              <w:jc w:val="both"/>
              <w:rPr>
                <w:rFonts w:eastAsia="Calibri"/>
                <w:sz w:val="28"/>
                <w:szCs w:val="28"/>
                <w:lang w:eastAsia="en-US"/>
              </w:rPr>
            </w:pPr>
            <w:r w:rsidRPr="00863F33">
              <w:rPr>
                <w:rFonts w:eastAsia="Calibri"/>
                <w:sz w:val="28"/>
                <w:szCs w:val="28"/>
                <w:lang w:eastAsia="en-US"/>
              </w:rPr>
              <w:t>Способы консультирования (по телефону, посредством видео-конференц-связи, на личном прие</w:t>
            </w:r>
            <w:r w:rsidRPr="00863F33">
              <w:rPr>
                <w:rFonts w:eastAsia="Calibri"/>
                <w:sz w:val="28"/>
                <w:szCs w:val="28"/>
                <w:lang w:eastAsia="en-US"/>
              </w:rPr>
              <w:softHyphen/>
              <w:t>ме либо в ходе проведения профи</w:t>
            </w:r>
            <w:r w:rsidRPr="00863F33">
              <w:rPr>
                <w:rFonts w:eastAsia="Calibri"/>
                <w:sz w:val="28"/>
                <w:szCs w:val="28"/>
                <w:lang w:eastAsia="en-US"/>
              </w:rPr>
              <w:softHyphen/>
              <w:t>лактического мероприя</w:t>
            </w:r>
            <w:r w:rsidRPr="00863F33">
              <w:rPr>
                <w:rFonts w:eastAsia="Calibri"/>
                <w:sz w:val="28"/>
                <w:szCs w:val="28"/>
                <w:lang w:eastAsia="en-US"/>
              </w:rPr>
              <w:softHyphen/>
            </w:r>
            <w:r w:rsidRPr="00863F33">
              <w:rPr>
                <w:rFonts w:eastAsia="Calibri"/>
                <w:sz w:val="28"/>
                <w:szCs w:val="28"/>
                <w:lang w:eastAsia="en-US"/>
              </w:rPr>
              <w:t>тия, кон</w:t>
            </w:r>
            <w:r w:rsidRPr="00863F33">
              <w:rPr>
                <w:rFonts w:eastAsia="Calibri"/>
                <w:sz w:val="28"/>
                <w:szCs w:val="28"/>
                <w:lang w:eastAsia="en-US"/>
              </w:rPr>
              <w:softHyphen/>
              <w:t>трольного (надзорного) мероприя</w:t>
            </w:r>
            <w:r w:rsidRPr="00863F33">
              <w:rPr>
                <w:rFonts w:eastAsia="Calibri"/>
                <w:sz w:val="28"/>
                <w:szCs w:val="28"/>
                <w:lang w:eastAsia="en-US"/>
              </w:rPr>
              <w:softHyphen/>
              <w:t>тия).</w:t>
            </w:r>
          </w:p>
        </w:tc>
        <w:tc>
          <w:tcPr>
            <w:tcW w:w="822" w:type="pct"/>
            <w:shd w:val="clear" w:color="auto" w:fill="auto"/>
          </w:tcPr>
          <w:p w14:paraId="4A307A2A" w14:textId="4E6D689C" w:rsidR="00863F33" w:rsidRPr="00863F33" w:rsidRDefault="00863F33" w:rsidP="00863F33">
            <w:pPr>
              <w:jc w:val="center"/>
              <w:rPr>
                <w:rFonts w:eastAsia="Calibri"/>
                <w:sz w:val="28"/>
                <w:szCs w:val="28"/>
                <w:lang w:eastAsia="en-US"/>
              </w:rPr>
            </w:pPr>
            <w:r w:rsidRPr="00863F33">
              <w:rPr>
                <w:rFonts w:eastAsia="Calibri"/>
                <w:sz w:val="28"/>
                <w:szCs w:val="28"/>
                <w:lang w:eastAsia="en-US"/>
              </w:rPr>
              <w:t>в течение года, по ме</w:t>
            </w:r>
            <w:r w:rsidRPr="00863F33">
              <w:rPr>
                <w:rFonts w:eastAsia="Calibri"/>
                <w:sz w:val="28"/>
                <w:szCs w:val="28"/>
                <w:lang w:eastAsia="en-US"/>
              </w:rPr>
              <w:softHyphen/>
            </w:r>
            <w:r w:rsidRPr="00863F33">
              <w:rPr>
                <w:rFonts w:eastAsia="Calibri"/>
                <w:sz w:val="28"/>
                <w:szCs w:val="28"/>
                <w:lang w:eastAsia="en-US"/>
              </w:rPr>
              <w:t>ре необхо</w:t>
            </w:r>
            <w:r w:rsidRPr="00863F33">
              <w:rPr>
                <w:rFonts w:eastAsia="Calibri"/>
                <w:sz w:val="28"/>
                <w:szCs w:val="28"/>
                <w:lang w:eastAsia="en-US"/>
              </w:rPr>
              <w:softHyphen/>
              <w:t>димости</w:t>
            </w:r>
          </w:p>
        </w:tc>
        <w:tc>
          <w:tcPr>
            <w:tcW w:w="1000" w:type="pct"/>
            <w:shd w:val="clear" w:color="auto" w:fill="auto"/>
          </w:tcPr>
          <w:p w14:paraId="40CB876E" w14:textId="77777777" w:rsidR="00863F33" w:rsidRPr="00863F33" w:rsidRDefault="00863F33" w:rsidP="00863F33">
            <w:pPr>
              <w:jc w:val="both"/>
              <w:rPr>
                <w:rFonts w:eastAsia="Calibri"/>
                <w:sz w:val="28"/>
                <w:szCs w:val="28"/>
                <w:lang w:eastAsia="en-US"/>
              </w:rPr>
            </w:pPr>
            <w:r w:rsidRPr="00863F33">
              <w:rPr>
                <w:rFonts w:eastAsia="Calibri"/>
                <w:sz w:val="28"/>
                <w:szCs w:val="28"/>
                <w:lang w:eastAsia="en-US"/>
              </w:rPr>
              <w:t>комитет стро</w:t>
            </w:r>
            <w:r w:rsidRPr="00863F33">
              <w:rPr>
                <w:rFonts w:eastAsia="Calibri"/>
                <w:sz w:val="28"/>
                <w:szCs w:val="28"/>
                <w:lang w:eastAsia="en-US"/>
              </w:rPr>
              <w:softHyphen/>
              <w:t>ительства и дорожной дея</w:t>
            </w:r>
            <w:r w:rsidRPr="00863F33">
              <w:rPr>
                <w:rFonts w:eastAsia="Calibri"/>
                <w:sz w:val="28"/>
                <w:szCs w:val="28"/>
                <w:lang w:eastAsia="en-US"/>
              </w:rPr>
              <w:softHyphen/>
              <w:t xml:space="preserve">тельности </w:t>
            </w:r>
          </w:p>
        </w:tc>
      </w:tr>
      <w:tr w:rsidR="00863F33" w:rsidRPr="002718D6" w14:paraId="6D3AEAB1" w14:textId="77777777" w:rsidTr="00863F33">
        <w:tc>
          <w:tcPr>
            <w:tcW w:w="353" w:type="pct"/>
            <w:shd w:val="clear" w:color="auto" w:fill="auto"/>
          </w:tcPr>
          <w:p w14:paraId="2D1FB0AB" w14:textId="77777777" w:rsidR="00863F33" w:rsidRPr="00863F33" w:rsidRDefault="00863F33" w:rsidP="00863F33">
            <w:pPr>
              <w:jc w:val="center"/>
              <w:rPr>
                <w:rFonts w:eastAsia="Calibri"/>
                <w:sz w:val="28"/>
                <w:szCs w:val="28"/>
                <w:lang w:eastAsia="en-US"/>
              </w:rPr>
            </w:pPr>
            <w:r w:rsidRPr="00863F33">
              <w:rPr>
                <w:rFonts w:eastAsia="Calibri"/>
                <w:sz w:val="28"/>
                <w:szCs w:val="28"/>
                <w:lang w:eastAsia="en-US"/>
              </w:rPr>
              <w:t>5</w:t>
            </w:r>
          </w:p>
        </w:tc>
        <w:tc>
          <w:tcPr>
            <w:tcW w:w="667" w:type="pct"/>
            <w:shd w:val="clear" w:color="auto" w:fill="auto"/>
          </w:tcPr>
          <w:p w14:paraId="33C9634B" w14:textId="77777777" w:rsidR="00863F33" w:rsidRPr="00863F33" w:rsidRDefault="00863F33" w:rsidP="00863F33">
            <w:pPr>
              <w:jc w:val="both"/>
              <w:rPr>
                <w:rFonts w:eastAsia="Calibri"/>
                <w:sz w:val="28"/>
                <w:szCs w:val="28"/>
                <w:lang w:eastAsia="en-US"/>
              </w:rPr>
            </w:pPr>
            <w:r w:rsidRPr="00863F33">
              <w:rPr>
                <w:rFonts w:eastAsia="Calibri"/>
                <w:sz w:val="28"/>
                <w:szCs w:val="28"/>
                <w:lang w:eastAsia="en-US"/>
              </w:rPr>
              <w:t>Профи</w:t>
            </w:r>
            <w:r w:rsidRPr="00863F33">
              <w:rPr>
                <w:rFonts w:eastAsia="Calibri"/>
                <w:sz w:val="28"/>
                <w:szCs w:val="28"/>
                <w:lang w:eastAsia="en-US"/>
              </w:rPr>
              <w:softHyphen/>
              <w:t>лактиче</w:t>
            </w:r>
            <w:r w:rsidRPr="00863F33">
              <w:rPr>
                <w:rFonts w:eastAsia="Calibri"/>
                <w:sz w:val="28"/>
                <w:szCs w:val="28"/>
                <w:lang w:eastAsia="en-US"/>
              </w:rPr>
              <w:softHyphen/>
              <w:t>ский ви</w:t>
            </w:r>
            <w:r w:rsidRPr="00863F33">
              <w:rPr>
                <w:rFonts w:eastAsia="Calibri"/>
                <w:sz w:val="28"/>
                <w:szCs w:val="28"/>
                <w:lang w:eastAsia="en-US"/>
              </w:rPr>
              <w:softHyphen/>
              <w:t>зит</w:t>
            </w:r>
          </w:p>
        </w:tc>
        <w:tc>
          <w:tcPr>
            <w:tcW w:w="2158" w:type="pct"/>
            <w:shd w:val="clear" w:color="auto" w:fill="auto"/>
          </w:tcPr>
          <w:p w14:paraId="4FF2FF8C" w14:textId="66C63AC5" w:rsidR="00863F33" w:rsidRPr="00863F33" w:rsidRDefault="00863F33" w:rsidP="00863F33">
            <w:pPr>
              <w:jc w:val="both"/>
              <w:rPr>
                <w:rFonts w:eastAsia="Calibri"/>
                <w:sz w:val="28"/>
                <w:szCs w:val="28"/>
                <w:lang w:eastAsia="en-US"/>
              </w:rPr>
            </w:pPr>
            <w:r w:rsidRPr="00863F33">
              <w:rPr>
                <w:rFonts w:eastAsia="Calibri"/>
                <w:sz w:val="28"/>
                <w:szCs w:val="28"/>
                <w:lang w:eastAsia="en-US"/>
              </w:rPr>
              <w:t>Профилактический визит прово</w:t>
            </w:r>
            <w:r w:rsidRPr="00863F33">
              <w:rPr>
                <w:rFonts w:eastAsia="Calibri"/>
                <w:sz w:val="28"/>
                <w:szCs w:val="28"/>
                <w:lang w:eastAsia="en-US"/>
              </w:rPr>
              <w:softHyphen/>
              <w:t>дится в форме профилактиче</w:t>
            </w:r>
            <w:r w:rsidRPr="00863F33">
              <w:rPr>
                <w:rFonts w:eastAsia="Calibri"/>
                <w:sz w:val="28"/>
                <w:szCs w:val="28"/>
                <w:lang w:eastAsia="en-US"/>
              </w:rPr>
              <w:softHyphen/>
            </w:r>
            <w:r w:rsidRPr="00863F33">
              <w:rPr>
                <w:rFonts w:eastAsia="Calibri"/>
                <w:sz w:val="28"/>
                <w:szCs w:val="28"/>
                <w:lang w:eastAsia="en-US"/>
              </w:rPr>
              <w:t>ской беседы по месту осуществ</w:t>
            </w:r>
            <w:r w:rsidRPr="00863F33">
              <w:rPr>
                <w:rFonts w:eastAsia="Calibri"/>
                <w:sz w:val="28"/>
                <w:szCs w:val="28"/>
                <w:lang w:eastAsia="en-US"/>
              </w:rPr>
              <w:softHyphen/>
            </w:r>
            <w:r w:rsidRPr="00863F33">
              <w:rPr>
                <w:rFonts w:eastAsia="Calibri"/>
                <w:sz w:val="28"/>
                <w:szCs w:val="28"/>
                <w:lang w:eastAsia="en-US"/>
              </w:rPr>
              <w:t>ления деятельности контролиру</w:t>
            </w:r>
            <w:r w:rsidRPr="00863F33">
              <w:rPr>
                <w:rFonts w:eastAsia="Calibri"/>
                <w:sz w:val="28"/>
                <w:szCs w:val="28"/>
                <w:lang w:eastAsia="en-US"/>
              </w:rPr>
              <w:softHyphen/>
            </w:r>
            <w:r w:rsidRPr="00863F33">
              <w:rPr>
                <w:rFonts w:eastAsia="Calibri"/>
                <w:sz w:val="28"/>
                <w:szCs w:val="28"/>
                <w:lang w:eastAsia="en-US"/>
              </w:rPr>
              <w:t>емого лица либо путем исполь</w:t>
            </w:r>
            <w:r w:rsidRPr="00863F33">
              <w:rPr>
                <w:rFonts w:eastAsia="Calibri"/>
                <w:sz w:val="28"/>
                <w:szCs w:val="28"/>
                <w:lang w:eastAsia="en-US"/>
              </w:rPr>
              <w:softHyphen/>
            </w:r>
            <w:r w:rsidRPr="00863F33">
              <w:rPr>
                <w:rFonts w:eastAsia="Calibri"/>
                <w:sz w:val="28"/>
                <w:szCs w:val="28"/>
                <w:lang w:eastAsia="en-US"/>
              </w:rPr>
              <w:t>зования видео-конференц-связи.</w:t>
            </w:r>
          </w:p>
        </w:tc>
        <w:tc>
          <w:tcPr>
            <w:tcW w:w="822" w:type="pct"/>
            <w:shd w:val="clear" w:color="auto" w:fill="auto"/>
          </w:tcPr>
          <w:p w14:paraId="38428CC1" w14:textId="77777777" w:rsidR="00863F33" w:rsidRPr="00863F33" w:rsidRDefault="00863F33" w:rsidP="00863F33">
            <w:pPr>
              <w:jc w:val="center"/>
              <w:rPr>
                <w:rFonts w:eastAsia="Calibri"/>
                <w:sz w:val="28"/>
                <w:szCs w:val="28"/>
                <w:lang w:eastAsia="en-US"/>
              </w:rPr>
            </w:pPr>
            <w:r w:rsidRPr="00863F33">
              <w:rPr>
                <w:rFonts w:eastAsia="Calibri"/>
                <w:sz w:val="28"/>
                <w:szCs w:val="28"/>
                <w:lang w:val="en-US" w:eastAsia="en-US"/>
              </w:rPr>
              <w:t xml:space="preserve">II </w:t>
            </w:r>
            <w:r w:rsidRPr="00863F33">
              <w:rPr>
                <w:rFonts w:eastAsia="Calibri"/>
                <w:sz w:val="28"/>
                <w:szCs w:val="28"/>
                <w:lang w:eastAsia="en-US"/>
              </w:rPr>
              <w:t>квартал</w:t>
            </w:r>
          </w:p>
        </w:tc>
        <w:tc>
          <w:tcPr>
            <w:tcW w:w="1000" w:type="pct"/>
            <w:shd w:val="clear" w:color="auto" w:fill="auto"/>
          </w:tcPr>
          <w:p w14:paraId="6C1E9B5B" w14:textId="77777777" w:rsidR="00863F33" w:rsidRPr="00863F33" w:rsidRDefault="00863F33" w:rsidP="00863F33">
            <w:pPr>
              <w:jc w:val="both"/>
              <w:rPr>
                <w:rFonts w:eastAsia="Calibri"/>
                <w:sz w:val="28"/>
                <w:szCs w:val="28"/>
                <w:lang w:eastAsia="en-US"/>
              </w:rPr>
            </w:pPr>
            <w:r w:rsidRPr="00863F33">
              <w:rPr>
                <w:rFonts w:eastAsia="Calibri"/>
                <w:sz w:val="28"/>
                <w:szCs w:val="28"/>
                <w:lang w:eastAsia="en-US"/>
              </w:rPr>
              <w:t>комитет стро</w:t>
            </w:r>
            <w:r w:rsidRPr="00863F33">
              <w:rPr>
                <w:rFonts w:eastAsia="Calibri"/>
                <w:sz w:val="28"/>
                <w:szCs w:val="28"/>
                <w:lang w:eastAsia="en-US"/>
              </w:rPr>
              <w:softHyphen/>
              <w:t>ительства и дорожной дея</w:t>
            </w:r>
            <w:r w:rsidRPr="00863F33">
              <w:rPr>
                <w:rFonts w:eastAsia="Calibri"/>
                <w:sz w:val="28"/>
                <w:szCs w:val="28"/>
                <w:lang w:eastAsia="en-US"/>
              </w:rPr>
              <w:softHyphen/>
              <w:t xml:space="preserve">тельности </w:t>
            </w:r>
          </w:p>
        </w:tc>
      </w:tr>
    </w:tbl>
    <w:p w14:paraId="084A733A" w14:textId="77777777" w:rsidR="00863F33" w:rsidRDefault="00863F33" w:rsidP="00863F33">
      <w:pPr>
        <w:ind w:firstLine="567"/>
        <w:jc w:val="right"/>
        <w:rPr>
          <w:color w:val="000000"/>
          <w:sz w:val="28"/>
          <w:szCs w:val="28"/>
        </w:rPr>
      </w:pPr>
    </w:p>
    <w:p w14:paraId="2B333357" w14:textId="77777777" w:rsidR="00863F33" w:rsidRDefault="00863F33" w:rsidP="00863F33">
      <w:pPr>
        <w:ind w:firstLine="567"/>
        <w:jc w:val="right"/>
        <w:rPr>
          <w:color w:val="000000"/>
          <w:sz w:val="28"/>
          <w:szCs w:val="28"/>
        </w:rPr>
      </w:pPr>
    </w:p>
    <w:p w14:paraId="66455E14" w14:textId="77777777" w:rsidR="00863F33" w:rsidRDefault="00863F33" w:rsidP="00863F33">
      <w:pPr>
        <w:ind w:firstLine="567"/>
        <w:jc w:val="right"/>
        <w:rPr>
          <w:color w:val="000000"/>
          <w:sz w:val="28"/>
          <w:szCs w:val="28"/>
        </w:rPr>
      </w:pPr>
    </w:p>
    <w:p w14:paraId="58981007" w14:textId="77777777" w:rsidR="00863F33" w:rsidRDefault="00863F33" w:rsidP="000C18B5">
      <w:pPr>
        <w:tabs>
          <w:tab w:val="left" w:pos="3060"/>
        </w:tabs>
        <w:ind w:firstLine="567"/>
        <w:rPr>
          <w:color w:val="000000"/>
          <w:sz w:val="28"/>
          <w:szCs w:val="28"/>
        </w:rPr>
      </w:pPr>
    </w:p>
    <w:p w14:paraId="6390273F" w14:textId="26AF4DCA" w:rsidR="00CF13A2" w:rsidRDefault="00CF13A2" w:rsidP="00CF13A2">
      <w:pPr>
        <w:tabs>
          <w:tab w:val="left" w:pos="3060"/>
        </w:tabs>
        <w:rPr>
          <w:color w:val="000000"/>
          <w:sz w:val="28"/>
          <w:szCs w:val="28"/>
        </w:rPr>
      </w:pPr>
    </w:p>
    <w:sectPr w:rsidR="00CF13A2" w:rsidSect="00FF0196">
      <w:headerReference w:type="default" r:id="rId9"/>
      <w:footerReference w:type="first" r:id="rId10"/>
      <w:pgSz w:w="11907" w:h="16840" w:code="9"/>
      <w:pgMar w:top="567" w:right="567" w:bottom="1134" w:left="1985" w:header="851" w:footer="924"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B214DF" w14:textId="77777777" w:rsidR="00A91702" w:rsidRDefault="00A91702">
      <w:r>
        <w:separator/>
      </w:r>
    </w:p>
  </w:endnote>
  <w:endnote w:type="continuationSeparator" w:id="0">
    <w:p w14:paraId="45206D9B" w14:textId="77777777" w:rsidR="00A91702" w:rsidRDefault="00A917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DF79A7" w14:textId="7DAF62AE" w:rsidR="00FF0196" w:rsidRPr="00DA6909" w:rsidRDefault="00DA6909" w:rsidP="00FF0196">
    <w:pPr>
      <w:pStyle w:val="a6"/>
      <w:rPr>
        <w:sz w:val="28"/>
        <w:szCs w:val="28"/>
      </w:rPr>
    </w:pPr>
    <w:r w:rsidRPr="00DA6909">
      <w:rPr>
        <w:sz w:val="28"/>
        <w:szCs w:val="28"/>
      </w:rPr>
      <w:t>ев</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E902CE" w14:textId="77777777" w:rsidR="00A91702" w:rsidRDefault="00A91702">
      <w:r>
        <w:separator/>
      </w:r>
    </w:p>
  </w:footnote>
  <w:footnote w:type="continuationSeparator" w:id="0">
    <w:p w14:paraId="15C1F1A2" w14:textId="77777777" w:rsidR="00A91702" w:rsidRDefault="00A917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F158F1" w14:textId="77777777" w:rsidR="00863F33" w:rsidRDefault="00863F33">
    <w:pPr>
      <w:pStyle w:val="a4"/>
      <w:jc w:val="center"/>
    </w:pPr>
    <w:r>
      <w:fldChar w:fldCharType="begin"/>
    </w:r>
    <w:r>
      <w:instrText>PAGE   \* MERGEFORMAT</w:instrText>
    </w:r>
    <w:r>
      <w:fldChar w:fldCharType="separate"/>
    </w:r>
    <w:r>
      <w:t>2</w:t>
    </w:r>
    <w:r>
      <w:fldChar w:fldCharType="end"/>
    </w:r>
  </w:p>
  <w:p w14:paraId="7D1BD302" w14:textId="77777777" w:rsidR="00863F33" w:rsidRDefault="00863F33">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singleLevel"/>
    <w:tmpl w:val="00000002"/>
    <w:name w:val="WW8Num3"/>
    <w:lvl w:ilvl="0">
      <w:start w:val="7"/>
      <w:numFmt w:val="bullet"/>
      <w:lvlText w:val="-"/>
      <w:lvlJc w:val="left"/>
      <w:pPr>
        <w:tabs>
          <w:tab w:val="num" w:pos="720"/>
        </w:tabs>
        <w:ind w:left="720" w:hanging="360"/>
      </w:pPr>
      <w:rPr>
        <w:rFonts w:ascii="Times New Roman" w:hAnsi="Times New Roman" w:cs="Times New Roman"/>
      </w:rPr>
    </w:lvl>
  </w:abstractNum>
  <w:abstractNum w:abstractNumId="1" w15:restartNumberingAfterBreak="0">
    <w:nsid w:val="07806CAB"/>
    <w:multiLevelType w:val="hybridMultilevel"/>
    <w:tmpl w:val="687CC878"/>
    <w:lvl w:ilvl="0" w:tplc="767E5A8C">
      <w:start w:val="1"/>
      <w:numFmt w:val="bullet"/>
      <w:lvlText w:val=""/>
      <w:lvlJc w:val="left"/>
      <w:pPr>
        <w:ind w:left="1080" w:hanging="360"/>
      </w:pPr>
      <w:rPr>
        <w:rFonts w:ascii="Symbol" w:hAnsi="Symbol"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0C041C95"/>
    <w:multiLevelType w:val="multilevel"/>
    <w:tmpl w:val="4B3A4BD4"/>
    <w:lvl w:ilvl="0">
      <w:start w:val="4"/>
      <w:numFmt w:val="decimal"/>
      <w:lvlText w:val="%1"/>
      <w:lvlJc w:val="left"/>
      <w:pPr>
        <w:ind w:left="600" w:hanging="600"/>
      </w:pPr>
      <w:rPr>
        <w:rFonts w:hint="default"/>
      </w:rPr>
    </w:lvl>
    <w:lvl w:ilvl="1">
      <w:start w:val="15"/>
      <w:numFmt w:val="decimal"/>
      <w:lvlText w:val="%1.%2"/>
      <w:lvlJc w:val="left"/>
      <w:pPr>
        <w:ind w:left="1386" w:hanging="60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8088" w:hanging="1800"/>
      </w:pPr>
      <w:rPr>
        <w:rFonts w:hint="default"/>
      </w:rPr>
    </w:lvl>
  </w:abstractNum>
  <w:abstractNum w:abstractNumId="3" w15:restartNumberingAfterBreak="0">
    <w:nsid w:val="0E980403"/>
    <w:multiLevelType w:val="hybridMultilevel"/>
    <w:tmpl w:val="25C2FE10"/>
    <w:lvl w:ilvl="0" w:tplc="CDAE219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7985B57"/>
    <w:multiLevelType w:val="multilevel"/>
    <w:tmpl w:val="DF22DDDE"/>
    <w:lvl w:ilvl="0">
      <w:start w:val="2"/>
      <w:numFmt w:val="decimal"/>
      <w:lvlText w:val="%1."/>
      <w:lvlJc w:val="left"/>
      <w:pPr>
        <w:ind w:left="450" w:hanging="45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5" w15:restartNumberingAfterBreak="0">
    <w:nsid w:val="2ADB4851"/>
    <w:multiLevelType w:val="multilevel"/>
    <w:tmpl w:val="250A7200"/>
    <w:lvl w:ilvl="0">
      <w:start w:val="5"/>
      <w:numFmt w:val="decimal"/>
      <w:lvlText w:val="%1."/>
      <w:lvlJc w:val="left"/>
      <w:pPr>
        <w:ind w:left="450" w:hanging="45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6" w15:restartNumberingAfterBreak="0">
    <w:nsid w:val="32302576"/>
    <w:multiLevelType w:val="hybridMultilevel"/>
    <w:tmpl w:val="CFE4E9B6"/>
    <w:lvl w:ilvl="0" w:tplc="CDAE219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4C762BE"/>
    <w:multiLevelType w:val="multilevel"/>
    <w:tmpl w:val="F9C25386"/>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strike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535622E"/>
    <w:multiLevelType w:val="hybridMultilevel"/>
    <w:tmpl w:val="B434B5F2"/>
    <w:lvl w:ilvl="0" w:tplc="CDAE219C">
      <w:start w:val="1"/>
      <w:numFmt w:val="bullet"/>
      <w:lvlText w:val=""/>
      <w:lvlJc w:val="left"/>
      <w:pPr>
        <w:ind w:left="1553" w:hanging="360"/>
      </w:pPr>
      <w:rPr>
        <w:rFonts w:ascii="Symbol" w:hAnsi="Symbol" w:hint="default"/>
      </w:rPr>
    </w:lvl>
    <w:lvl w:ilvl="1" w:tplc="04190003" w:tentative="1">
      <w:start w:val="1"/>
      <w:numFmt w:val="bullet"/>
      <w:lvlText w:val="o"/>
      <w:lvlJc w:val="left"/>
      <w:pPr>
        <w:ind w:left="2273" w:hanging="360"/>
      </w:pPr>
      <w:rPr>
        <w:rFonts w:ascii="Courier New" w:hAnsi="Courier New" w:cs="Courier New" w:hint="default"/>
      </w:rPr>
    </w:lvl>
    <w:lvl w:ilvl="2" w:tplc="04190005" w:tentative="1">
      <w:start w:val="1"/>
      <w:numFmt w:val="bullet"/>
      <w:lvlText w:val=""/>
      <w:lvlJc w:val="left"/>
      <w:pPr>
        <w:ind w:left="2993" w:hanging="360"/>
      </w:pPr>
      <w:rPr>
        <w:rFonts w:ascii="Wingdings" w:hAnsi="Wingdings" w:hint="default"/>
      </w:rPr>
    </w:lvl>
    <w:lvl w:ilvl="3" w:tplc="04190001" w:tentative="1">
      <w:start w:val="1"/>
      <w:numFmt w:val="bullet"/>
      <w:lvlText w:val=""/>
      <w:lvlJc w:val="left"/>
      <w:pPr>
        <w:ind w:left="3713" w:hanging="360"/>
      </w:pPr>
      <w:rPr>
        <w:rFonts w:ascii="Symbol" w:hAnsi="Symbol" w:hint="default"/>
      </w:rPr>
    </w:lvl>
    <w:lvl w:ilvl="4" w:tplc="04190003" w:tentative="1">
      <w:start w:val="1"/>
      <w:numFmt w:val="bullet"/>
      <w:lvlText w:val="o"/>
      <w:lvlJc w:val="left"/>
      <w:pPr>
        <w:ind w:left="4433" w:hanging="360"/>
      </w:pPr>
      <w:rPr>
        <w:rFonts w:ascii="Courier New" w:hAnsi="Courier New" w:cs="Courier New" w:hint="default"/>
      </w:rPr>
    </w:lvl>
    <w:lvl w:ilvl="5" w:tplc="04190005" w:tentative="1">
      <w:start w:val="1"/>
      <w:numFmt w:val="bullet"/>
      <w:lvlText w:val=""/>
      <w:lvlJc w:val="left"/>
      <w:pPr>
        <w:ind w:left="5153" w:hanging="360"/>
      </w:pPr>
      <w:rPr>
        <w:rFonts w:ascii="Wingdings" w:hAnsi="Wingdings" w:hint="default"/>
      </w:rPr>
    </w:lvl>
    <w:lvl w:ilvl="6" w:tplc="04190001" w:tentative="1">
      <w:start w:val="1"/>
      <w:numFmt w:val="bullet"/>
      <w:lvlText w:val=""/>
      <w:lvlJc w:val="left"/>
      <w:pPr>
        <w:ind w:left="5873" w:hanging="360"/>
      </w:pPr>
      <w:rPr>
        <w:rFonts w:ascii="Symbol" w:hAnsi="Symbol" w:hint="default"/>
      </w:rPr>
    </w:lvl>
    <w:lvl w:ilvl="7" w:tplc="04190003" w:tentative="1">
      <w:start w:val="1"/>
      <w:numFmt w:val="bullet"/>
      <w:lvlText w:val="o"/>
      <w:lvlJc w:val="left"/>
      <w:pPr>
        <w:ind w:left="6593" w:hanging="360"/>
      </w:pPr>
      <w:rPr>
        <w:rFonts w:ascii="Courier New" w:hAnsi="Courier New" w:cs="Courier New" w:hint="default"/>
      </w:rPr>
    </w:lvl>
    <w:lvl w:ilvl="8" w:tplc="04190005" w:tentative="1">
      <w:start w:val="1"/>
      <w:numFmt w:val="bullet"/>
      <w:lvlText w:val=""/>
      <w:lvlJc w:val="left"/>
      <w:pPr>
        <w:ind w:left="7313" w:hanging="360"/>
      </w:pPr>
      <w:rPr>
        <w:rFonts w:ascii="Wingdings" w:hAnsi="Wingdings" w:hint="default"/>
      </w:rPr>
    </w:lvl>
  </w:abstractNum>
  <w:abstractNum w:abstractNumId="9" w15:restartNumberingAfterBreak="0">
    <w:nsid w:val="38B95E33"/>
    <w:multiLevelType w:val="hybridMultilevel"/>
    <w:tmpl w:val="0FE4E8B4"/>
    <w:lvl w:ilvl="0" w:tplc="D2FA7438">
      <w:start w:val="1"/>
      <w:numFmt w:val="decimal"/>
      <w:lvlText w:val="2.%1."/>
      <w:lvlJc w:val="left"/>
      <w:pPr>
        <w:ind w:left="720" w:hanging="360"/>
      </w:pPr>
      <w:rPr>
        <w:rFonts w:hint="default"/>
        <w:strike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0EE2159"/>
    <w:multiLevelType w:val="hybridMultilevel"/>
    <w:tmpl w:val="1DBE64E4"/>
    <w:lvl w:ilvl="0" w:tplc="51AE01D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42D65558"/>
    <w:multiLevelType w:val="multilevel"/>
    <w:tmpl w:val="AD1A68A0"/>
    <w:lvl w:ilvl="0">
      <w:start w:val="4"/>
      <w:numFmt w:val="decimal"/>
      <w:lvlText w:val="%1."/>
      <w:lvlJc w:val="left"/>
      <w:pPr>
        <w:ind w:left="810" w:hanging="810"/>
      </w:pPr>
      <w:rPr>
        <w:rFonts w:hint="default"/>
      </w:rPr>
    </w:lvl>
    <w:lvl w:ilvl="1">
      <w:start w:val="15"/>
      <w:numFmt w:val="decimal"/>
      <w:lvlText w:val="%1.%2."/>
      <w:lvlJc w:val="left"/>
      <w:pPr>
        <w:ind w:left="1164" w:hanging="810"/>
      </w:pPr>
      <w:rPr>
        <w:rFonts w:hint="default"/>
      </w:rPr>
    </w:lvl>
    <w:lvl w:ilvl="2">
      <w:start w:val="5"/>
      <w:numFmt w:val="decimal"/>
      <w:lvlText w:val="%1.%2.%3."/>
      <w:lvlJc w:val="left"/>
      <w:pPr>
        <w:ind w:left="1518" w:hanging="81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2" w15:restartNumberingAfterBreak="0">
    <w:nsid w:val="47624E89"/>
    <w:multiLevelType w:val="hybridMultilevel"/>
    <w:tmpl w:val="4866C16A"/>
    <w:lvl w:ilvl="0" w:tplc="CE2632D2">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4871579D"/>
    <w:multiLevelType w:val="hybridMultilevel"/>
    <w:tmpl w:val="E6AA9916"/>
    <w:lvl w:ilvl="0" w:tplc="767E5A8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49E51865"/>
    <w:multiLevelType w:val="hybridMultilevel"/>
    <w:tmpl w:val="24D8D6CC"/>
    <w:lvl w:ilvl="0" w:tplc="CDAE219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B536850"/>
    <w:multiLevelType w:val="multilevel"/>
    <w:tmpl w:val="3DFE9DE0"/>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288" w:hanging="720"/>
      </w:pPr>
      <w:rPr>
        <w:rFonts w:hint="default"/>
        <w:strike w:val="0"/>
        <w:sz w:val="28"/>
        <w:szCs w:val="28"/>
        <w:lang w:val="x-none"/>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578973B7"/>
    <w:multiLevelType w:val="hybridMultilevel"/>
    <w:tmpl w:val="258CB400"/>
    <w:lvl w:ilvl="0" w:tplc="E280FE04">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E389B28">
      <w:start w:val="1"/>
      <w:numFmt w:val="lowerLetter"/>
      <w:lvlText w:val="%2"/>
      <w:lvlJc w:val="left"/>
      <w:pPr>
        <w:ind w:left="17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4029734">
      <w:start w:val="1"/>
      <w:numFmt w:val="lowerRoman"/>
      <w:lvlText w:val="%3"/>
      <w:lvlJc w:val="left"/>
      <w:pPr>
        <w:ind w:left="25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5047946">
      <w:start w:val="1"/>
      <w:numFmt w:val="decimal"/>
      <w:lvlText w:val="%4"/>
      <w:lvlJc w:val="left"/>
      <w:pPr>
        <w:ind w:left="32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228F090">
      <w:start w:val="1"/>
      <w:numFmt w:val="lowerLetter"/>
      <w:lvlText w:val="%5"/>
      <w:lvlJc w:val="left"/>
      <w:pPr>
        <w:ind w:left="39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3305100">
      <w:start w:val="1"/>
      <w:numFmt w:val="lowerRoman"/>
      <w:lvlText w:val="%6"/>
      <w:lvlJc w:val="left"/>
      <w:pPr>
        <w:ind w:left="46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39E258C">
      <w:start w:val="1"/>
      <w:numFmt w:val="decimal"/>
      <w:lvlText w:val="%7"/>
      <w:lvlJc w:val="left"/>
      <w:pPr>
        <w:ind w:left="53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AC25314">
      <w:start w:val="1"/>
      <w:numFmt w:val="lowerLetter"/>
      <w:lvlText w:val="%8"/>
      <w:lvlJc w:val="left"/>
      <w:pPr>
        <w:ind w:left="61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D843016">
      <w:start w:val="1"/>
      <w:numFmt w:val="lowerRoman"/>
      <w:lvlText w:val="%9"/>
      <w:lvlJc w:val="left"/>
      <w:pPr>
        <w:ind w:left="68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15:restartNumberingAfterBreak="0">
    <w:nsid w:val="62D84BDD"/>
    <w:multiLevelType w:val="hybridMultilevel"/>
    <w:tmpl w:val="B296CC00"/>
    <w:lvl w:ilvl="0" w:tplc="9AAC5C76">
      <w:start w:val="1"/>
      <w:numFmt w:val="decimal"/>
      <w:pStyle w:val="a"/>
      <w:lvlText w:val="1.%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6A8116E"/>
    <w:multiLevelType w:val="hybridMultilevel"/>
    <w:tmpl w:val="ACDCEC2C"/>
    <w:lvl w:ilvl="0" w:tplc="767E5A8C">
      <w:start w:val="1"/>
      <w:numFmt w:val="bullet"/>
      <w:lvlText w:val=""/>
      <w:lvlJc w:val="left"/>
      <w:pPr>
        <w:ind w:left="1004" w:hanging="360"/>
      </w:pPr>
      <w:rPr>
        <w:rFonts w:ascii="Symbol" w:hAnsi="Symbol" w:hint="default"/>
      </w:rPr>
    </w:lvl>
    <w:lvl w:ilvl="1" w:tplc="04190003">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9" w15:restartNumberingAfterBreak="0">
    <w:nsid w:val="693F65C0"/>
    <w:multiLevelType w:val="hybridMultilevel"/>
    <w:tmpl w:val="623AC418"/>
    <w:lvl w:ilvl="0" w:tplc="767E5A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709553FE"/>
    <w:multiLevelType w:val="hybridMultilevel"/>
    <w:tmpl w:val="981E3502"/>
    <w:lvl w:ilvl="0" w:tplc="E6B8D9AC">
      <w:start w:val="1"/>
      <w:numFmt w:val="decimal"/>
      <w:lvlText w:val="%1)"/>
      <w:lvlJc w:val="left"/>
      <w:pPr>
        <w:ind w:left="1070" w:hanging="360"/>
      </w:pPr>
      <w:rPr>
        <w:rFonts w:ascii="Times New Roman" w:eastAsia="Times New Roman" w:hAnsi="Times New Roman" w:cs="Times New Roman"/>
        <w:sz w:val="28"/>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1" w15:restartNumberingAfterBreak="0">
    <w:nsid w:val="74367B47"/>
    <w:multiLevelType w:val="multilevel"/>
    <w:tmpl w:val="B8E0FF08"/>
    <w:lvl w:ilvl="0">
      <w:start w:val="5"/>
      <w:numFmt w:val="decimal"/>
      <w:lvlText w:val="%1."/>
      <w:lvlJc w:val="left"/>
      <w:pPr>
        <w:tabs>
          <w:tab w:val="num" w:pos="360"/>
        </w:tabs>
        <w:ind w:left="360" w:hanging="360"/>
      </w:pPr>
      <w:rPr>
        <w:rFonts w:hint="default"/>
      </w:rPr>
    </w:lvl>
    <w:lvl w:ilvl="1">
      <w:start w:val="1"/>
      <w:numFmt w:val="decimal"/>
      <w:lvlText w:val="3.%2."/>
      <w:lvlJc w:val="left"/>
      <w:pPr>
        <w:tabs>
          <w:tab w:val="num" w:pos="1000"/>
        </w:tabs>
        <w:ind w:left="1000"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15:restartNumberingAfterBreak="0">
    <w:nsid w:val="77AB23E0"/>
    <w:multiLevelType w:val="hybridMultilevel"/>
    <w:tmpl w:val="107A6654"/>
    <w:lvl w:ilvl="0" w:tplc="CDAE219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78F46E81"/>
    <w:multiLevelType w:val="multilevel"/>
    <w:tmpl w:val="45FC4A6A"/>
    <w:lvl w:ilvl="0">
      <w:start w:val="4"/>
      <w:numFmt w:val="decimal"/>
      <w:lvlText w:val="%1."/>
      <w:lvlJc w:val="left"/>
      <w:pPr>
        <w:ind w:left="825" w:hanging="825"/>
      </w:pPr>
      <w:rPr>
        <w:rFonts w:hint="default"/>
      </w:rPr>
    </w:lvl>
    <w:lvl w:ilvl="1">
      <w:start w:val="15"/>
      <w:numFmt w:val="decimal"/>
      <w:lvlText w:val="%1.%2."/>
      <w:lvlJc w:val="left"/>
      <w:pPr>
        <w:ind w:left="825" w:hanging="825"/>
      </w:pPr>
      <w:rPr>
        <w:rFonts w:hint="default"/>
      </w:rPr>
    </w:lvl>
    <w:lvl w:ilvl="2">
      <w:start w:val="3"/>
      <w:numFmt w:val="decimal"/>
      <w:lvlText w:val="%1.%2.%3."/>
      <w:lvlJc w:val="left"/>
      <w:pPr>
        <w:ind w:left="825" w:hanging="82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7C732CE9"/>
    <w:multiLevelType w:val="hybridMultilevel"/>
    <w:tmpl w:val="528C3ABC"/>
    <w:lvl w:ilvl="0" w:tplc="CDAE219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EB6691E"/>
    <w:multiLevelType w:val="hybridMultilevel"/>
    <w:tmpl w:val="E1C249B0"/>
    <w:lvl w:ilvl="0" w:tplc="767E5A8C">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FB338E4"/>
    <w:multiLevelType w:val="hybridMultilevel"/>
    <w:tmpl w:val="A8F43CFE"/>
    <w:lvl w:ilvl="0" w:tplc="CE2632D2">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21"/>
  </w:num>
  <w:num w:numId="3">
    <w:abstractNumId w:val="8"/>
  </w:num>
  <w:num w:numId="4">
    <w:abstractNumId w:val="3"/>
  </w:num>
  <w:num w:numId="5">
    <w:abstractNumId w:val="24"/>
  </w:num>
  <w:num w:numId="6">
    <w:abstractNumId w:val="6"/>
  </w:num>
  <w:num w:numId="7">
    <w:abstractNumId w:val="10"/>
  </w:num>
  <w:num w:numId="8">
    <w:abstractNumId w:val="17"/>
  </w:num>
  <w:num w:numId="9">
    <w:abstractNumId w:val="19"/>
  </w:num>
  <w:num w:numId="10">
    <w:abstractNumId w:val="25"/>
  </w:num>
  <w:num w:numId="11">
    <w:abstractNumId w:val="1"/>
  </w:num>
  <w:num w:numId="12">
    <w:abstractNumId w:val="18"/>
  </w:num>
  <w:num w:numId="13">
    <w:abstractNumId w:val="7"/>
  </w:num>
  <w:num w:numId="14">
    <w:abstractNumId w:val="5"/>
  </w:num>
  <w:num w:numId="15">
    <w:abstractNumId w:val="15"/>
  </w:num>
  <w:num w:numId="16">
    <w:abstractNumId w:val="12"/>
  </w:num>
  <w:num w:numId="17">
    <w:abstractNumId w:val="22"/>
  </w:num>
  <w:num w:numId="18">
    <w:abstractNumId w:val="14"/>
  </w:num>
  <w:num w:numId="19">
    <w:abstractNumId w:val="26"/>
  </w:num>
  <w:num w:numId="20">
    <w:abstractNumId w:val="13"/>
  </w:num>
  <w:num w:numId="21">
    <w:abstractNumId w:val="4"/>
  </w:num>
  <w:num w:numId="22">
    <w:abstractNumId w:val="2"/>
  </w:num>
  <w:num w:numId="23">
    <w:abstractNumId w:val="23"/>
  </w:num>
  <w:num w:numId="24">
    <w:abstractNumId w:val="11"/>
  </w:num>
  <w:num w:numId="25">
    <w:abstractNumId w:val="1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num>
  <w:num w:numId="27">
    <w:abstractNumId w:val="2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savePreviewPicture/>
  <w:hdrShapeDefaults>
    <o:shapedefaults v:ext="edit" spidmax="4097"/>
  </w:hdrShapeDefault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B2674"/>
    <w:rsid w:val="000002D3"/>
    <w:rsid w:val="0000092B"/>
    <w:rsid w:val="00010EEC"/>
    <w:rsid w:val="00012FBF"/>
    <w:rsid w:val="00032566"/>
    <w:rsid w:val="00081D5F"/>
    <w:rsid w:val="00085A7C"/>
    <w:rsid w:val="000A778D"/>
    <w:rsid w:val="000C18B5"/>
    <w:rsid w:val="000D78BC"/>
    <w:rsid w:val="000F6B35"/>
    <w:rsid w:val="001308CD"/>
    <w:rsid w:val="00135605"/>
    <w:rsid w:val="00141FBE"/>
    <w:rsid w:val="00147108"/>
    <w:rsid w:val="00174DE8"/>
    <w:rsid w:val="001850AA"/>
    <w:rsid w:val="001B6A25"/>
    <w:rsid w:val="001C41CC"/>
    <w:rsid w:val="001D3DD6"/>
    <w:rsid w:val="001D5AD8"/>
    <w:rsid w:val="001E0C5F"/>
    <w:rsid w:val="001E48E6"/>
    <w:rsid w:val="001F459B"/>
    <w:rsid w:val="00201991"/>
    <w:rsid w:val="0020215C"/>
    <w:rsid w:val="00235DD6"/>
    <w:rsid w:val="002538FB"/>
    <w:rsid w:val="00266129"/>
    <w:rsid w:val="00272C38"/>
    <w:rsid w:val="002750ED"/>
    <w:rsid w:val="00282C45"/>
    <w:rsid w:val="002A6332"/>
    <w:rsid w:val="002C07A4"/>
    <w:rsid w:val="002C7789"/>
    <w:rsid w:val="002C798B"/>
    <w:rsid w:val="002D2591"/>
    <w:rsid w:val="003024B4"/>
    <w:rsid w:val="00312509"/>
    <w:rsid w:val="00337DAB"/>
    <w:rsid w:val="00350811"/>
    <w:rsid w:val="00373619"/>
    <w:rsid w:val="00392D00"/>
    <w:rsid w:val="003A4A9B"/>
    <w:rsid w:val="003B18B7"/>
    <w:rsid w:val="003B7208"/>
    <w:rsid w:val="00420EFE"/>
    <w:rsid w:val="00421EA3"/>
    <w:rsid w:val="00424B9A"/>
    <w:rsid w:val="00433B30"/>
    <w:rsid w:val="004414D0"/>
    <w:rsid w:val="0047554A"/>
    <w:rsid w:val="004827E1"/>
    <w:rsid w:val="004A2AE7"/>
    <w:rsid w:val="004D401D"/>
    <w:rsid w:val="004F46D6"/>
    <w:rsid w:val="00546517"/>
    <w:rsid w:val="005951B1"/>
    <w:rsid w:val="005A4060"/>
    <w:rsid w:val="005B0DA2"/>
    <w:rsid w:val="005B2674"/>
    <w:rsid w:val="005C3309"/>
    <w:rsid w:val="005C5E3A"/>
    <w:rsid w:val="005E10A3"/>
    <w:rsid w:val="005E6AAE"/>
    <w:rsid w:val="005F3461"/>
    <w:rsid w:val="0060153F"/>
    <w:rsid w:val="006049E6"/>
    <w:rsid w:val="00607F95"/>
    <w:rsid w:val="006329BA"/>
    <w:rsid w:val="00653A6B"/>
    <w:rsid w:val="006A17A9"/>
    <w:rsid w:val="006C6A35"/>
    <w:rsid w:val="006F619C"/>
    <w:rsid w:val="0071180E"/>
    <w:rsid w:val="00714AF9"/>
    <w:rsid w:val="0074320E"/>
    <w:rsid w:val="00772A31"/>
    <w:rsid w:val="00780329"/>
    <w:rsid w:val="007853A6"/>
    <w:rsid w:val="007B6AF9"/>
    <w:rsid w:val="007E247C"/>
    <w:rsid w:val="008032B1"/>
    <w:rsid w:val="00851721"/>
    <w:rsid w:val="00855360"/>
    <w:rsid w:val="0085680C"/>
    <w:rsid w:val="00863F33"/>
    <w:rsid w:val="008946CC"/>
    <w:rsid w:val="008C1B8D"/>
    <w:rsid w:val="008D2034"/>
    <w:rsid w:val="009113E1"/>
    <w:rsid w:val="00931B2E"/>
    <w:rsid w:val="009651F6"/>
    <w:rsid w:val="009B72CA"/>
    <w:rsid w:val="009C52A9"/>
    <w:rsid w:val="009C5DB1"/>
    <w:rsid w:val="009D4977"/>
    <w:rsid w:val="009D5CF0"/>
    <w:rsid w:val="009F5460"/>
    <w:rsid w:val="00A127F3"/>
    <w:rsid w:val="00A40B43"/>
    <w:rsid w:val="00A71191"/>
    <w:rsid w:val="00A846D4"/>
    <w:rsid w:val="00A91033"/>
    <w:rsid w:val="00A91702"/>
    <w:rsid w:val="00A9415B"/>
    <w:rsid w:val="00AF18BD"/>
    <w:rsid w:val="00B01ECB"/>
    <w:rsid w:val="00B04C2B"/>
    <w:rsid w:val="00B4662F"/>
    <w:rsid w:val="00B64410"/>
    <w:rsid w:val="00B71DD2"/>
    <w:rsid w:val="00B806CD"/>
    <w:rsid w:val="00B849BF"/>
    <w:rsid w:val="00B84BA5"/>
    <w:rsid w:val="00BE5B21"/>
    <w:rsid w:val="00C5203D"/>
    <w:rsid w:val="00C61820"/>
    <w:rsid w:val="00C74FF4"/>
    <w:rsid w:val="00C7557E"/>
    <w:rsid w:val="00C824E6"/>
    <w:rsid w:val="00C850D1"/>
    <w:rsid w:val="00C8585E"/>
    <w:rsid w:val="00CB3E98"/>
    <w:rsid w:val="00CB593A"/>
    <w:rsid w:val="00CB6110"/>
    <w:rsid w:val="00CD0078"/>
    <w:rsid w:val="00CE3DC3"/>
    <w:rsid w:val="00CF13A2"/>
    <w:rsid w:val="00D008DE"/>
    <w:rsid w:val="00D03D91"/>
    <w:rsid w:val="00D11CF1"/>
    <w:rsid w:val="00D1248F"/>
    <w:rsid w:val="00D128F1"/>
    <w:rsid w:val="00D13564"/>
    <w:rsid w:val="00D24945"/>
    <w:rsid w:val="00D3462F"/>
    <w:rsid w:val="00D62D97"/>
    <w:rsid w:val="00D63E9F"/>
    <w:rsid w:val="00D81E58"/>
    <w:rsid w:val="00D86A30"/>
    <w:rsid w:val="00D95B24"/>
    <w:rsid w:val="00DA6909"/>
    <w:rsid w:val="00DB261E"/>
    <w:rsid w:val="00DD1D3E"/>
    <w:rsid w:val="00DF45E5"/>
    <w:rsid w:val="00DF55CE"/>
    <w:rsid w:val="00E306C9"/>
    <w:rsid w:val="00E35F3C"/>
    <w:rsid w:val="00E442A4"/>
    <w:rsid w:val="00E47CF9"/>
    <w:rsid w:val="00E618A6"/>
    <w:rsid w:val="00E94128"/>
    <w:rsid w:val="00EA20FD"/>
    <w:rsid w:val="00EA41AF"/>
    <w:rsid w:val="00EB3B76"/>
    <w:rsid w:val="00EF3ADF"/>
    <w:rsid w:val="00F03268"/>
    <w:rsid w:val="00F049BC"/>
    <w:rsid w:val="00F11FA8"/>
    <w:rsid w:val="00F246E9"/>
    <w:rsid w:val="00F247FB"/>
    <w:rsid w:val="00F47646"/>
    <w:rsid w:val="00F54EAF"/>
    <w:rsid w:val="00F720A6"/>
    <w:rsid w:val="00F84F04"/>
    <w:rsid w:val="00F9350E"/>
    <w:rsid w:val="00F968A2"/>
    <w:rsid w:val="00FA791B"/>
    <w:rsid w:val="00FB5FF3"/>
    <w:rsid w:val="00FC1D37"/>
    <w:rsid w:val="00FC3478"/>
    <w:rsid w:val="00FF01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DB9880C"/>
  <w15:docId w15:val="{17C6F348-3E19-4B64-AF92-ACAFFCF28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style>
  <w:style w:type="paragraph" w:styleId="1">
    <w:name w:val="heading 1"/>
    <w:basedOn w:val="a0"/>
    <w:next w:val="a0"/>
    <w:qFormat/>
    <w:pPr>
      <w:keepNext/>
      <w:jc w:val="both"/>
      <w:outlineLvl w:val="0"/>
    </w:pPr>
    <w:rPr>
      <w:sz w:val="28"/>
    </w:rPr>
  </w:style>
  <w:style w:type="paragraph" w:styleId="2">
    <w:name w:val="heading 2"/>
    <w:basedOn w:val="a0"/>
    <w:next w:val="a0"/>
    <w:link w:val="20"/>
    <w:qFormat/>
    <w:pPr>
      <w:keepNext/>
      <w:jc w:val="center"/>
      <w:outlineLvl w:val="1"/>
    </w:pPr>
    <w:rPr>
      <w:rFonts w:ascii="Garamond" w:hAnsi="Garamond"/>
      <w:b/>
      <w:spacing w:val="20"/>
      <w:sz w:val="28"/>
    </w:rPr>
  </w:style>
  <w:style w:type="paragraph" w:styleId="3">
    <w:name w:val="heading 3"/>
    <w:basedOn w:val="a0"/>
    <w:next w:val="a0"/>
    <w:link w:val="30"/>
    <w:qFormat/>
    <w:pPr>
      <w:keepNext/>
      <w:jc w:val="center"/>
      <w:outlineLvl w:val="2"/>
    </w:pPr>
    <w:rPr>
      <w:rFonts w:ascii="Garamond" w:hAnsi="Garamond"/>
      <w:b/>
      <w:spacing w:val="20"/>
      <w:sz w:val="32"/>
    </w:rPr>
  </w:style>
  <w:style w:type="paragraph" w:styleId="4">
    <w:name w:val="heading 4"/>
    <w:basedOn w:val="a0"/>
    <w:next w:val="a0"/>
    <w:link w:val="40"/>
    <w:qFormat/>
    <w:pPr>
      <w:keepNext/>
      <w:tabs>
        <w:tab w:val="left" w:pos="1985"/>
      </w:tabs>
      <w:jc w:val="center"/>
      <w:outlineLvl w:val="3"/>
    </w:pPr>
    <w:rPr>
      <w:b/>
      <w:spacing w:val="126"/>
      <w:sz w:val="44"/>
    </w:rPr>
  </w:style>
  <w:style w:type="paragraph" w:styleId="6">
    <w:name w:val="heading 6"/>
    <w:basedOn w:val="a0"/>
    <w:next w:val="a0"/>
    <w:link w:val="60"/>
    <w:unhideWhenUsed/>
    <w:qFormat/>
    <w:rsid w:val="002538FB"/>
    <w:pPr>
      <w:spacing w:before="240" w:after="60"/>
      <w:outlineLvl w:val="5"/>
    </w:pPr>
    <w:rPr>
      <w:rFonts w:ascii="Calibri" w:hAnsi="Calibri"/>
      <w:b/>
      <w:bCs/>
      <w:sz w:val="22"/>
      <w:szCs w:val="22"/>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pPr>
      <w:tabs>
        <w:tab w:val="center" w:pos="4153"/>
        <w:tab w:val="right" w:pos="8306"/>
      </w:tabs>
    </w:pPr>
  </w:style>
  <w:style w:type="paragraph" w:styleId="a6">
    <w:name w:val="footer"/>
    <w:basedOn w:val="a0"/>
    <w:link w:val="a7"/>
    <w:uiPriority w:val="99"/>
    <w:pPr>
      <w:tabs>
        <w:tab w:val="center" w:pos="4153"/>
        <w:tab w:val="right" w:pos="8306"/>
      </w:tabs>
    </w:pPr>
  </w:style>
  <w:style w:type="paragraph" w:styleId="a8">
    <w:name w:val="caption"/>
    <w:basedOn w:val="a0"/>
    <w:next w:val="a0"/>
    <w:qFormat/>
    <w:pPr>
      <w:jc w:val="center"/>
    </w:pPr>
    <w:rPr>
      <w:rFonts w:ascii="Garamond" w:hAnsi="Garamond"/>
      <w:b/>
      <w:spacing w:val="20"/>
      <w:sz w:val="28"/>
    </w:rPr>
  </w:style>
  <w:style w:type="character" w:customStyle="1" w:styleId="60">
    <w:name w:val="Заголовок 6 Знак"/>
    <w:link w:val="6"/>
    <w:rsid w:val="002538FB"/>
    <w:rPr>
      <w:rFonts w:ascii="Calibri" w:hAnsi="Calibri"/>
      <w:b/>
      <w:bCs/>
      <w:sz w:val="22"/>
      <w:szCs w:val="22"/>
      <w:lang w:eastAsia="en-US"/>
    </w:rPr>
  </w:style>
  <w:style w:type="numbering" w:customStyle="1" w:styleId="10">
    <w:name w:val="Нет списка1"/>
    <w:next w:val="a3"/>
    <w:uiPriority w:val="99"/>
    <w:semiHidden/>
    <w:unhideWhenUsed/>
    <w:rsid w:val="002538FB"/>
  </w:style>
  <w:style w:type="character" w:customStyle="1" w:styleId="30">
    <w:name w:val="Заголовок 3 Знак"/>
    <w:link w:val="3"/>
    <w:rsid w:val="002538FB"/>
    <w:rPr>
      <w:rFonts w:ascii="Garamond" w:hAnsi="Garamond"/>
      <w:b/>
      <w:spacing w:val="20"/>
      <w:sz w:val="32"/>
    </w:rPr>
  </w:style>
  <w:style w:type="paragraph" w:customStyle="1" w:styleId="ConsPlusNormal">
    <w:name w:val="ConsPlusNormal"/>
    <w:link w:val="ConsPlusNormal0"/>
    <w:rsid w:val="002538FB"/>
    <w:pPr>
      <w:widowControl w:val="0"/>
      <w:suppressAutoHyphens/>
      <w:autoSpaceDE w:val="0"/>
      <w:ind w:firstLine="720"/>
    </w:pPr>
    <w:rPr>
      <w:rFonts w:ascii="Arial" w:eastAsia="Arial" w:hAnsi="Arial" w:cs="Arial"/>
      <w:lang w:eastAsia="ar-SA"/>
    </w:rPr>
  </w:style>
  <w:style w:type="paragraph" w:styleId="a9">
    <w:name w:val="Normal (Web)"/>
    <w:aliases w:val="Обычный (веб) Знак,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Обычный (веб) Знак1"/>
    <w:basedOn w:val="a0"/>
    <w:link w:val="aa"/>
    <w:uiPriority w:val="99"/>
    <w:rsid w:val="002538FB"/>
    <w:pPr>
      <w:spacing w:before="100" w:beforeAutospacing="1" w:after="100" w:afterAutospacing="1"/>
    </w:pPr>
    <w:rPr>
      <w:sz w:val="16"/>
      <w:szCs w:val="16"/>
    </w:rPr>
  </w:style>
  <w:style w:type="character" w:styleId="ab">
    <w:name w:val="Strong"/>
    <w:qFormat/>
    <w:rsid w:val="002538FB"/>
    <w:rPr>
      <w:b/>
      <w:bCs/>
    </w:rPr>
  </w:style>
  <w:style w:type="paragraph" w:customStyle="1" w:styleId="Style11">
    <w:name w:val="Style11"/>
    <w:basedOn w:val="a0"/>
    <w:rsid w:val="002538FB"/>
    <w:pPr>
      <w:widowControl w:val="0"/>
      <w:autoSpaceDE w:val="0"/>
      <w:autoSpaceDN w:val="0"/>
      <w:adjustRightInd w:val="0"/>
      <w:spacing w:line="278" w:lineRule="exact"/>
      <w:jc w:val="center"/>
    </w:pPr>
    <w:rPr>
      <w:sz w:val="24"/>
      <w:szCs w:val="24"/>
    </w:rPr>
  </w:style>
  <w:style w:type="paragraph" w:customStyle="1" w:styleId="Style14">
    <w:name w:val="Style14"/>
    <w:basedOn w:val="a0"/>
    <w:rsid w:val="002538FB"/>
    <w:pPr>
      <w:widowControl w:val="0"/>
      <w:autoSpaceDE w:val="0"/>
      <w:autoSpaceDN w:val="0"/>
      <w:adjustRightInd w:val="0"/>
      <w:spacing w:line="277" w:lineRule="exact"/>
      <w:ind w:firstLine="739"/>
      <w:jc w:val="both"/>
    </w:pPr>
    <w:rPr>
      <w:sz w:val="24"/>
      <w:szCs w:val="24"/>
    </w:rPr>
  </w:style>
  <w:style w:type="paragraph" w:customStyle="1" w:styleId="Style15">
    <w:name w:val="Style15"/>
    <w:basedOn w:val="a0"/>
    <w:rsid w:val="002538FB"/>
    <w:pPr>
      <w:widowControl w:val="0"/>
      <w:autoSpaceDE w:val="0"/>
      <w:autoSpaceDN w:val="0"/>
      <w:adjustRightInd w:val="0"/>
      <w:spacing w:line="275" w:lineRule="exact"/>
      <w:ind w:firstLine="739"/>
      <w:jc w:val="both"/>
    </w:pPr>
    <w:rPr>
      <w:sz w:val="24"/>
      <w:szCs w:val="24"/>
    </w:rPr>
  </w:style>
  <w:style w:type="character" w:customStyle="1" w:styleId="FontStyle31">
    <w:name w:val="Font Style31"/>
    <w:rsid w:val="002538FB"/>
    <w:rPr>
      <w:rFonts w:ascii="Times New Roman" w:hAnsi="Times New Roman" w:cs="Times New Roman" w:hint="default"/>
      <w:b/>
      <w:bCs/>
      <w:sz w:val="22"/>
      <w:szCs w:val="22"/>
    </w:rPr>
  </w:style>
  <w:style w:type="character" w:customStyle="1" w:styleId="FontStyle32">
    <w:name w:val="Font Style32"/>
    <w:rsid w:val="002538FB"/>
    <w:rPr>
      <w:rFonts w:ascii="Times New Roman" w:hAnsi="Times New Roman" w:cs="Times New Roman" w:hint="default"/>
      <w:sz w:val="22"/>
      <w:szCs w:val="22"/>
    </w:rPr>
  </w:style>
  <w:style w:type="paragraph" w:styleId="ac">
    <w:name w:val="Body Text"/>
    <w:basedOn w:val="a0"/>
    <w:link w:val="ad"/>
    <w:rsid w:val="002538FB"/>
    <w:pPr>
      <w:spacing w:after="120" w:line="360" w:lineRule="auto"/>
      <w:ind w:firstLine="709"/>
      <w:jc w:val="both"/>
    </w:pPr>
    <w:rPr>
      <w:sz w:val="24"/>
      <w:szCs w:val="24"/>
    </w:rPr>
  </w:style>
  <w:style w:type="character" w:customStyle="1" w:styleId="ad">
    <w:name w:val="Основной текст Знак"/>
    <w:link w:val="ac"/>
    <w:rsid w:val="002538FB"/>
    <w:rPr>
      <w:sz w:val="24"/>
      <w:szCs w:val="24"/>
    </w:rPr>
  </w:style>
  <w:style w:type="character" w:customStyle="1" w:styleId="FontStyle13">
    <w:name w:val="Font Style13"/>
    <w:rsid w:val="002538FB"/>
    <w:rPr>
      <w:rFonts w:ascii="Times New Roman" w:hAnsi="Times New Roman" w:cs="Times New Roman"/>
      <w:sz w:val="26"/>
      <w:szCs w:val="26"/>
    </w:rPr>
  </w:style>
  <w:style w:type="paragraph" w:styleId="HTML">
    <w:name w:val="HTML Preformatted"/>
    <w:basedOn w:val="a0"/>
    <w:link w:val="HTML0"/>
    <w:rsid w:val="00253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rPr>
  </w:style>
  <w:style w:type="character" w:customStyle="1" w:styleId="HTML0">
    <w:name w:val="Стандартный HTML Знак"/>
    <w:link w:val="HTML"/>
    <w:rsid w:val="002538FB"/>
    <w:rPr>
      <w:rFonts w:ascii="Courier New" w:hAnsi="Courier New" w:cs="Courier New"/>
    </w:rPr>
  </w:style>
  <w:style w:type="paragraph" w:customStyle="1" w:styleId="11">
    <w:name w:val="нум список 1"/>
    <w:basedOn w:val="a0"/>
    <w:rsid w:val="002538FB"/>
    <w:pPr>
      <w:tabs>
        <w:tab w:val="left" w:pos="360"/>
      </w:tabs>
      <w:spacing w:before="120" w:after="120"/>
      <w:jc w:val="both"/>
    </w:pPr>
    <w:rPr>
      <w:sz w:val="24"/>
      <w:lang w:eastAsia="ar-SA"/>
    </w:rPr>
  </w:style>
  <w:style w:type="paragraph" w:styleId="21">
    <w:name w:val="Body Text Indent 2"/>
    <w:basedOn w:val="a0"/>
    <w:link w:val="22"/>
    <w:rsid w:val="002538FB"/>
    <w:pPr>
      <w:spacing w:after="120" w:line="480" w:lineRule="auto"/>
      <w:ind w:left="283"/>
    </w:pPr>
  </w:style>
  <w:style w:type="character" w:customStyle="1" w:styleId="22">
    <w:name w:val="Основной текст с отступом 2 Знак"/>
    <w:basedOn w:val="a1"/>
    <w:link w:val="21"/>
    <w:rsid w:val="002538FB"/>
  </w:style>
  <w:style w:type="character" w:customStyle="1" w:styleId="ConsPlusNormal0">
    <w:name w:val="ConsPlusNormal Знак"/>
    <w:link w:val="ConsPlusNormal"/>
    <w:locked/>
    <w:rsid w:val="002538FB"/>
    <w:rPr>
      <w:rFonts w:ascii="Arial" w:eastAsia="Arial" w:hAnsi="Arial" w:cs="Arial"/>
      <w:lang w:eastAsia="ar-SA"/>
    </w:rPr>
  </w:style>
  <w:style w:type="paragraph" w:customStyle="1" w:styleId="ConsNormal">
    <w:name w:val="ConsNormal"/>
    <w:rsid w:val="002538FB"/>
    <w:pPr>
      <w:widowControl w:val="0"/>
      <w:autoSpaceDE w:val="0"/>
      <w:autoSpaceDN w:val="0"/>
      <w:adjustRightInd w:val="0"/>
      <w:ind w:firstLine="720"/>
    </w:pPr>
    <w:rPr>
      <w:rFonts w:ascii="Arial" w:hAnsi="Arial" w:cs="Arial"/>
    </w:rPr>
  </w:style>
  <w:style w:type="paragraph" w:styleId="23">
    <w:name w:val="Body Text 2"/>
    <w:basedOn w:val="a0"/>
    <w:link w:val="24"/>
    <w:rsid w:val="002538FB"/>
    <w:pPr>
      <w:spacing w:after="120" w:line="480" w:lineRule="auto"/>
    </w:pPr>
    <w:rPr>
      <w:sz w:val="24"/>
      <w:szCs w:val="24"/>
      <w:lang w:eastAsia="en-US"/>
    </w:rPr>
  </w:style>
  <w:style w:type="character" w:customStyle="1" w:styleId="24">
    <w:name w:val="Основной текст 2 Знак"/>
    <w:link w:val="23"/>
    <w:rsid w:val="002538FB"/>
    <w:rPr>
      <w:sz w:val="24"/>
      <w:szCs w:val="24"/>
      <w:lang w:eastAsia="en-US"/>
    </w:rPr>
  </w:style>
  <w:style w:type="paragraph" w:customStyle="1" w:styleId="fn2r">
    <w:name w:val="fn2r"/>
    <w:basedOn w:val="a0"/>
    <w:rsid w:val="002538FB"/>
    <w:pPr>
      <w:spacing w:before="100" w:beforeAutospacing="1" w:after="100" w:afterAutospacing="1"/>
    </w:pPr>
    <w:rPr>
      <w:sz w:val="24"/>
      <w:szCs w:val="24"/>
    </w:rPr>
  </w:style>
  <w:style w:type="table" w:styleId="ae">
    <w:name w:val="Table Grid"/>
    <w:basedOn w:val="a2"/>
    <w:uiPriority w:val="39"/>
    <w:rsid w:val="002538F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uiPriority w:val="99"/>
    <w:rsid w:val="002538FB"/>
    <w:rPr>
      <w:rFonts w:ascii="Times New Roman" w:hAnsi="Times New Roman" w:cs="Times New Roman" w:hint="default"/>
      <w:color w:val="000080"/>
      <w:u w:val="single"/>
    </w:rPr>
  </w:style>
  <w:style w:type="paragraph" w:customStyle="1" w:styleId="ConsPlusNonformat">
    <w:name w:val="ConsPlusNonformat"/>
    <w:uiPriority w:val="99"/>
    <w:rsid w:val="002538FB"/>
    <w:pPr>
      <w:autoSpaceDE w:val="0"/>
      <w:autoSpaceDN w:val="0"/>
      <w:adjustRightInd w:val="0"/>
    </w:pPr>
    <w:rPr>
      <w:rFonts w:ascii="Courier New" w:hAnsi="Courier New" w:cs="Courier New"/>
    </w:rPr>
  </w:style>
  <w:style w:type="paragraph" w:customStyle="1" w:styleId="af0">
    <w:name w:val="Таблицы (моноширинный)"/>
    <w:basedOn w:val="a0"/>
    <w:next w:val="a0"/>
    <w:rsid w:val="002538FB"/>
    <w:pPr>
      <w:widowControl w:val="0"/>
      <w:autoSpaceDE w:val="0"/>
      <w:autoSpaceDN w:val="0"/>
      <w:adjustRightInd w:val="0"/>
      <w:jc w:val="both"/>
    </w:pPr>
    <w:rPr>
      <w:rFonts w:ascii="Courier New" w:hAnsi="Courier New" w:cs="Courier New"/>
    </w:rPr>
  </w:style>
  <w:style w:type="character" w:customStyle="1" w:styleId="a5">
    <w:name w:val="Верхний колонтитул Знак"/>
    <w:link w:val="a4"/>
    <w:uiPriority w:val="99"/>
    <w:rsid w:val="002538FB"/>
  </w:style>
  <w:style w:type="character" w:customStyle="1" w:styleId="a7">
    <w:name w:val="Нижний колонтитул Знак"/>
    <w:link w:val="a6"/>
    <w:uiPriority w:val="99"/>
    <w:rsid w:val="002538FB"/>
  </w:style>
  <w:style w:type="character" w:styleId="af1">
    <w:name w:val="Emphasis"/>
    <w:qFormat/>
    <w:rsid w:val="002538FB"/>
    <w:rPr>
      <w:i/>
      <w:iCs/>
    </w:rPr>
  </w:style>
  <w:style w:type="paragraph" w:styleId="af2">
    <w:name w:val="List Paragraph"/>
    <w:basedOn w:val="a0"/>
    <w:uiPriority w:val="34"/>
    <w:qFormat/>
    <w:rsid w:val="002538FB"/>
    <w:pPr>
      <w:spacing w:after="200" w:line="276" w:lineRule="auto"/>
      <w:ind w:left="720"/>
      <w:contextualSpacing/>
    </w:pPr>
    <w:rPr>
      <w:rFonts w:ascii="Calibri" w:eastAsia="Calibri" w:hAnsi="Calibri"/>
      <w:sz w:val="22"/>
      <w:szCs w:val="22"/>
      <w:lang w:eastAsia="en-US"/>
    </w:rPr>
  </w:style>
  <w:style w:type="paragraph" w:customStyle="1" w:styleId="ConsPlusTitle">
    <w:name w:val="ConsPlusTitle"/>
    <w:rsid w:val="002538FB"/>
    <w:pPr>
      <w:widowControl w:val="0"/>
      <w:suppressAutoHyphens/>
      <w:autoSpaceDE w:val="0"/>
    </w:pPr>
    <w:rPr>
      <w:rFonts w:ascii="Calibri" w:eastAsia="Arial" w:hAnsi="Calibri" w:cs="Calibri"/>
      <w:b/>
      <w:bCs/>
      <w:sz w:val="22"/>
      <w:szCs w:val="22"/>
      <w:lang w:eastAsia="ar-SA"/>
    </w:rPr>
  </w:style>
  <w:style w:type="character" w:customStyle="1" w:styleId="41">
    <w:name w:val="Основной текст (4)_"/>
    <w:link w:val="42"/>
    <w:uiPriority w:val="99"/>
    <w:rsid w:val="002538FB"/>
    <w:rPr>
      <w:b/>
      <w:bCs/>
      <w:sz w:val="27"/>
      <w:szCs w:val="27"/>
      <w:shd w:val="clear" w:color="auto" w:fill="FFFFFF"/>
    </w:rPr>
  </w:style>
  <w:style w:type="paragraph" w:customStyle="1" w:styleId="42">
    <w:name w:val="Основной текст (4)"/>
    <w:basedOn w:val="a0"/>
    <w:link w:val="41"/>
    <w:uiPriority w:val="99"/>
    <w:rsid w:val="002538FB"/>
    <w:pPr>
      <w:shd w:val="clear" w:color="auto" w:fill="FFFFFF"/>
      <w:spacing w:before="300" w:line="240" w:lineRule="exact"/>
      <w:jc w:val="center"/>
    </w:pPr>
    <w:rPr>
      <w:b/>
      <w:bCs/>
      <w:sz w:val="27"/>
      <w:szCs w:val="27"/>
    </w:rPr>
  </w:style>
  <w:style w:type="character" w:customStyle="1" w:styleId="20">
    <w:name w:val="Заголовок 2 Знак"/>
    <w:link w:val="2"/>
    <w:rsid w:val="002538FB"/>
    <w:rPr>
      <w:rFonts w:ascii="Garamond" w:hAnsi="Garamond"/>
      <w:b/>
      <w:spacing w:val="20"/>
      <w:sz w:val="28"/>
    </w:rPr>
  </w:style>
  <w:style w:type="character" w:customStyle="1" w:styleId="40">
    <w:name w:val="Заголовок 4 Знак"/>
    <w:link w:val="4"/>
    <w:rsid w:val="002538FB"/>
    <w:rPr>
      <w:b/>
      <w:spacing w:val="126"/>
      <w:sz w:val="44"/>
    </w:rPr>
  </w:style>
  <w:style w:type="paragraph" w:styleId="af3">
    <w:name w:val="Balloon Text"/>
    <w:basedOn w:val="a0"/>
    <w:link w:val="af4"/>
    <w:rsid w:val="00D81E58"/>
    <w:rPr>
      <w:rFonts w:ascii="Tahoma" w:hAnsi="Tahoma" w:cs="Tahoma"/>
      <w:sz w:val="16"/>
      <w:szCs w:val="16"/>
    </w:rPr>
  </w:style>
  <w:style w:type="character" w:customStyle="1" w:styleId="af4">
    <w:name w:val="Текст выноски Знак"/>
    <w:link w:val="af3"/>
    <w:rsid w:val="00D81E58"/>
    <w:rPr>
      <w:rFonts w:ascii="Tahoma" w:hAnsi="Tahoma" w:cs="Tahoma"/>
      <w:sz w:val="16"/>
      <w:szCs w:val="16"/>
    </w:rPr>
  </w:style>
  <w:style w:type="table" w:customStyle="1" w:styleId="12">
    <w:name w:val="Сетка таблицы1"/>
    <w:basedOn w:val="a2"/>
    <w:next w:val="ae"/>
    <w:uiPriority w:val="59"/>
    <w:rsid w:val="001308C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Сетка таблицы2"/>
    <w:basedOn w:val="a2"/>
    <w:next w:val="ae"/>
    <w:uiPriority w:val="59"/>
    <w:rsid w:val="00235DD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
    <w:name w:val="Нет списка2"/>
    <w:next w:val="a3"/>
    <w:semiHidden/>
    <w:rsid w:val="004D401D"/>
  </w:style>
  <w:style w:type="paragraph" w:customStyle="1" w:styleId="Style1">
    <w:name w:val="Style1"/>
    <w:basedOn w:val="a0"/>
    <w:rsid w:val="004D401D"/>
    <w:pPr>
      <w:widowControl w:val="0"/>
      <w:autoSpaceDE w:val="0"/>
      <w:autoSpaceDN w:val="0"/>
      <w:adjustRightInd w:val="0"/>
      <w:spacing w:line="323" w:lineRule="exact"/>
      <w:ind w:firstLine="734"/>
      <w:jc w:val="both"/>
    </w:pPr>
    <w:rPr>
      <w:sz w:val="24"/>
      <w:szCs w:val="24"/>
    </w:rPr>
  </w:style>
  <w:style w:type="paragraph" w:customStyle="1" w:styleId="Style2">
    <w:name w:val="Style2"/>
    <w:basedOn w:val="a0"/>
    <w:rsid w:val="004D401D"/>
    <w:pPr>
      <w:widowControl w:val="0"/>
      <w:autoSpaceDE w:val="0"/>
      <w:autoSpaceDN w:val="0"/>
      <w:adjustRightInd w:val="0"/>
      <w:spacing w:line="322" w:lineRule="exact"/>
      <w:jc w:val="both"/>
    </w:pPr>
    <w:rPr>
      <w:sz w:val="24"/>
      <w:szCs w:val="24"/>
    </w:rPr>
  </w:style>
  <w:style w:type="paragraph" w:customStyle="1" w:styleId="Style3">
    <w:name w:val="Style3"/>
    <w:basedOn w:val="a0"/>
    <w:rsid w:val="004D401D"/>
    <w:pPr>
      <w:widowControl w:val="0"/>
      <w:autoSpaceDE w:val="0"/>
      <w:autoSpaceDN w:val="0"/>
      <w:adjustRightInd w:val="0"/>
    </w:pPr>
    <w:rPr>
      <w:sz w:val="24"/>
      <w:szCs w:val="24"/>
    </w:rPr>
  </w:style>
  <w:style w:type="paragraph" w:customStyle="1" w:styleId="Style4">
    <w:name w:val="Style4"/>
    <w:basedOn w:val="a0"/>
    <w:rsid w:val="004D401D"/>
    <w:pPr>
      <w:widowControl w:val="0"/>
      <w:autoSpaceDE w:val="0"/>
      <w:autoSpaceDN w:val="0"/>
      <w:adjustRightInd w:val="0"/>
      <w:spacing w:line="322" w:lineRule="exact"/>
      <w:ind w:firstLine="730"/>
      <w:jc w:val="both"/>
    </w:pPr>
    <w:rPr>
      <w:sz w:val="24"/>
      <w:szCs w:val="24"/>
    </w:rPr>
  </w:style>
  <w:style w:type="character" w:customStyle="1" w:styleId="FontStyle11">
    <w:name w:val="Font Style11"/>
    <w:rsid w:val="004D401D"/>
    <w:rPr>
      <w:rFonts w:ascii="Times New Roman" w:hAnsi="Times New Roman" w:cs="Times New Roman"/>
      <w:b/>
      <w:bCs/>
      <w:sz w:val="26"/>
      <w:szCs w:val="26"/>
    </w:rPr>
  </w:style>
  <w:style w:type="character" w:customStyle="1" w:styleId="FontStyle12">
    <w:name w:val="Font Style12"/>
    <w:rsid w:val="004D401D"/>
    <w:rPr>
      <w:rFonts w:ascii="Times New Roman" w:hAnsi="Times New Roman" w:cs="Times New Roman"/>
      <w:sz w:val="26"/>
      <w:szCs w:val="26"/>
    </w:rPr>
  </w:style>
  <w:style w:type="paragraph" w:customStyle="1" w:styleId="Style5">
    <w:name w:val="Style5"/>
    <w:basedOn w:val="a0"/>
    <w:rsid w:val="004D401D"/>
    <w:pPr>
      <w:widowControl w:val="0"/>
      <w:autoSpaceDE w:val="0"/>
      <w:autoSpaceDN w:val="0"/>
      <w:adjustRightInd w:val="0"/>
    </w:pPr>
    <w:rPr>
      <w:sz w:val="24"/>
      <w:szCs w:val="24"/>
    </w:rPr>
  </w:style>
  <w:style w:type="paragraph" w:customStyle="1" w:styleId="Style6">
    <w:name w:val="Style6"/>
    <w:basedOn w:val="a0"/>
    <w:rsid w:val="004D401D"/>
    <w:pPr>
      <w:widowControl w:val="0"/>
      <w:autoSpaceDE w:val="0"/>
      <w:autoSpaceDN w:val="0"/>
      <w:adjustRightInd w:val="0"/>
      <w:spacing w:line="245" w:lineRule="exact"/>
      <w:ind w:firstLine="566"/>
      <w:jc w:val="both"/>
    </w:pPr>
    <w:rPr>
      <w:sz w:val="24"/>
      <w:szCs w:val="24"/>
    </w:rPr>
  </w:style>
  <w:style w:type="paragraph" w:customStyle="1" w:styleId="Style7">
    <w:name w:val="Style7"/>
    <w:basedOn w:val="a0"/>
    <w:rsid w:val="004D401D"/>
    <w:pPr>
      <w:widowControl w:val="0"/>
      <w:autoSpaceDE w:val="0"/>
      <w:autoSpaceDN w:val="0"/>
      <w:adjustRightInd w:val="0"/>
      <w:spacing w:line="247" w:lineRule="exact"/>
      <w:ind w:hanging="638"/>
    </w:pPr>
    <w:rPr>
      <w:sz w:val="24"/>
      <w:szCs w:val="24"/>
    </w:rPr>
  </w:style>
  <w:style w:type="paragraph" w:customStyle="1" w:styleId="Style8">
    <w:name w:val="Style8"/>
    <w:basedOn w:val="a0"/>
    <w:rsid w:val="004D401D"/>
    <w:pPr>
      <w:widowControl w:val="0"/>
      <w:autoSpaceDE w:val="0"/>
      <w:autoSpaceDN w:val="0"/>
      <w:adjustRightInd w:val="0"/>
      <w:spacing w:line="245" w:lineRule="exact"/>
      <w:ind w:firstLine="562"/>
      <w:jc w:val="both"/>
    </w:pPr>
    <w:rPr>
      <w:sz w:val="24"/>
      <w:szCs w:val="24"/>
    </w:rPr>
  </w:style>
  <w:style w:type="character" w:customStyle="1" w:styleId="FontStyle14">
    <w:name w:val="Font Style14"/>
    <w:rsid w:val="004D401D"/>
    <w:rPr>
      <w:rFonts w:ascii="Times New Roman" w:hAnsi="Times New Roman" w:cs="Times New Roman"/>
      <w:b/>
      <w:bCs/>
      <w:sz w:val="26"/>
      <w:szCs w:val="26"/>
    </w:rPr>
  </w:style>
  <w:style w:type="paragraph" w:customStyle="1" w:styleId="western">
    <w:name w:val="western"/>
    <w:basedOn w:val="a0"/>
    <w:rsid w:val="004D401D"/>
    <w:pPr>
      <w:spacing w:before="100" w:beforeAutospacing="1" w:after="100" w:afterAutospacing="1"/>
    </w:pPr>
    <w:rPr>
      <w:sz w:val="24"/>
      <w:szCs w:val="24"/>
    </w:rPr>
  </w:style>
  <w:style w:type="paragraph" w:styleId="31">
    <w:name w:val="Body Text 3"/>
    <w:basedOn w:val="a0"/>
    <w:link w:val="32"/>
    <w:rsid w:val="004D401D"/>
    <w:pPr>
      <w:spacing w:after="120"/>
    </w:pPr>
    <w:rPr>
      <w:sz w:val="16"/>
      <w:szCs w:val="16"/>
    </w:rPr>
  </w:style>
  <w:style w:type="character" w:customStyle="1" w:styleId="32">
    <w:name w:val="Основной текст 3 Знак"/>
    <w:link w:val="31"/>
    <w:rsid w:val="004D401D"/>
    <w:rPr>
      <w:sz w:val="16"/>
      <w:szCs w:val="16"/>
    </w:rPr>
  </w:style>
  <w:style w:type="paragraph" w:customStyle="1" w:styleId="Default">
    <w:name w:val="Default"/>
    <w:rsid w:val="004D401D"/>
    <w:pPr>
      <w:autoSpaceDE w:val="0"/>
      <w:autoSpaceDN w:val="0"/>
      <w:adjustRightInd w:val="0"/>
    </w:pPr>
    <w:rPr>
      <w:color w:val="000000"/>
      <w:sz w:val="24"/>
      <w:szCs w:val="24"/>
    </w:rPr>
  </w:style>
  <w:style w:type="character" w:styleId="af5">
    <w:name w:val="FollowedHyperlink"/>
    <w:rsid w:val="004D401D"/>
    <w:rPr>
      <w:color w:val="800080"/>
      <w:u w:val="single"/>
    </w:rPr>
  </w:style>
  <w:style w:type="paragraph" w:customStyle="1" w:styleId="13">
    <w:name w:val="Знак Знак Знак Знак Знак Знак Знак Знак Знак1 Знак"/>
    <w:basedOn w:val="a0"/>
    <w:rsid w:val="004D401D"/>
    <w:pPr>
      <w:spacing w:after="160" w:line="240" w:lineRule="exact"/>
    </w:pPr>
    <w:rPr>
      <w:rFonts w:ascii="Verdana" w:hAnsi="Verdana"/>
      <w:lang w:val="en-US" w:eastAsia="en-US"/>
    </w:rPr>
  </w:style>
  <w:style w:type="table" w:customStyle="1" w:styleId="33">
    <w:name w:val="Сетка таблицы3"/>
    <w:basedOn w:val="a2"/>
    <w:next w:val="ae"/>
    <w:rsid w:val="004D40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Обычный (Интернет) Знак"/>
    <w:aliases w:val="Обычный (веб) Знак Знак,Обычный (веб) Знак1 Знак Знак,Обычный (веб) Знак Знак Знак Знак,Обычный (веб) Знак2 Знак Знак Знак Знак,Обычный (веб) Знак Знак1 Знак Знак Знак Знак,Обычный (веб) Знак1 Знак Знак Знак Знак Знак Знак"/>
    <w:link w:val="a9"/>
    <w:rsid w:val="004D401D"/>
    <w:rPr>
      <w:sz w:val="16"/>
      <w:szCs w:val="16"/>
    </w:rPr>
  </w:style>
  <w:style w:type="paragraph" w:customStyle="1" w:styleId="af6">
    <w:name w:val="Знак Знак Знак Знак Знак Знак Знак Знак Знак Знак Знак Знак Знак Знак Знак Знак Знак Знак Знак"/>
    <w:basedOn w:val="a0"/>
    <w:rsid w:val="004D401D"/>
    <w:pPr>
      <w:spacing w:after="160" w:line="240" w:lineRule="exact"/>
    </w:pPr>
    <w:rPr>
      <w:rFonts w:ascii="Verdana" w:hAnsi="Verdana"/>
      <w:lang w:val="en-US" w:eastAsia="en-US"/>
    </w:rPr>
  </w:style>
  <w:style w:type="paragraph" w:customStyle="1" w:styleId="af7">
    <w:name w:val="Знак Знак Знак Знак"/>
    <w:basedOn w:val="a0"/>
    <w:rsid w:val="004D401D"/>
    <w:pPr>
      <w:spacing w:before="100" w:beforeAutospacing="1" w:after="100" w:afterAutospacing="1"/>
      <w:jc w:val="both"/>
    </w:pPr>
    <w:rPr>
      <w:rFonts w:ascii="Tahoma" w:hAnsi="Tahoma" w:cs="Tahoma"/>
      <w:lang w:val="en-US" w:eastAsia="en-US"/>
    </w:rPr>
  </w:style>
  <w:style w:type="paragraph" w:customStyle="1" w:styleId="ConsPlusCell">
    <w:name w:val="ConsPlusCell"/>
    <w:rsid w:val="004D401D"/>
    <w:pPr>
      <w:widowControl w:val="0"/>
      <w:autoSpaceDE w:val="0"/>
      <w:autoSpaceDN w:val="0"/>
      <w:adjustRightInd w:val="0"/>
    </w:pPr>
    <w:rPr>
      <w:rFonts w:ascii="Arial" w:hAnsi="Arial" w:cs="Arial"/>
    </w:rPr>
  </w:style>
  <w:style w:type="paragraph" w:customStyle="1" w:styleId="consplusnormal1">
    <w:name w:val="consplusnormal"/>
    <w:basedOn w:val="a0"/>
    <w:rsid w:val="004D401D"/>
    <w:pPr>
      <w:spacing w:before="100" w:beforeAutospacing="1" w:after="100" w:afterAutospacing="1"/>
    </w:pPr>
    <w:rPr>
      <w:sz w:val="24"/>
      <w:szCs w:val="24"/>
    </w:rPr>
  </w:style>
  <w:style w:type="paragraph" w:customStyle="1" w:styleId="14">
    <w:name w:val="Знак Знак Знак Знак Знак Знак Знак Знак Знак Знак Знак1 Знак"/>
    <w:basedOn w:val="a0"/>
    <w:rsid w:val="004D401D"/>
    <w:pPr>
      <w:spacing w:before="100" w:beforeAutospacing="1" w:after="100" w:afterAutospacing="1"/>
    </w:pPr>
    <w:rPr>
      <w:rFonts w:ascii="Tahoma" w:hAnsi="Tahoma" w:cs="Tahoma"/>
      <w:lang w:val="en-US" w:eastAsia="en-US"/>
    </w:rPr>
  </w:style>
  <w:style w:type="paragraph" w:styleId="af8">
    <w:name w:val="Body Text Indent"/>
    <w:basedOn w:val="a0"/>
    <w:link w:val="af9"/>
    <w:rsid w:val="004D401D"/>
    <w:pPr>
      <w:spacing w:after="120"/>
      <w:ind w:left="283"/>
    </w:pPr>
    <w:rPr>
      <w:rFonts w:ascii="Times New Roman CYR" w:hAnsi="Times New Roman CYR"/>
    </w:rPr>
  </w:style>
  <w:style w:type="character" w:customStyle="1" w:styleId="af9">
    <w:name w:val="Основной текст с отступом Знак"/>
    <w:link w:val="af8"/>
    <w:rsid w:val="004D401D"/>
    <w:rPr>
      <w:rFonts w:ascii="Times New Roman CYR" w:hAnsi="Times New Roman CYR"/>
    </w:rPr>
  </w:style>
  <w:style w:type="character" w:customStyle="1" w:styleId="15">
    <w:name w:val="Обычный (веб) Знак1 Знак Знак Знак"/>
    <w:aliases w:val="Обычный (веб) Знак Знак Знак Знак Знак,Обычный (веб) Знак2 Знак Знак Знак Знак Знак,Обычный (веб) Знак Знак1 Знак Знак Знак Знак Знак,Обычный (веб) Знак Знак Знак1"/>
    <w:rsid w:val="004D401D"/>
    <w:rPr>
      <w:sz w:val="24"/>
      <w:szCs w:val="24"/>
      <w:lang w:val="ru-RU" w:eastAsia="ru-RU" w:bidi="ar-SA"/>
    </w:rPr>
  </w:style>
  <w:style w:type="paragraph" w:styleId="afa">
    <w:name w:val="Title"/>
    <w:basedOn w:val="a0"/>
    <w:link w:val="afb"/>
    <w:qFormat/>
    <w:rsid w:val="004D401D"/>
    <w:pPr>
      <w:ind w:left="-567"/>
      <w:jc w:val="center"/>
    </w:pPr>
    <w:rPr>
      <w:sz w:val="28"/>
    </w:rPr>
  </w:style>
  <w:style w:type="character" w:customStyle="1" w:styleId="afb">
    <w:name w:val="Заголовок Знак"/>
    <w:link w:val="afa"/>
    <w:rsid w:val="004D401D"/>
    <w:rPr>
      <w:sz w:val="28"/>
    </w:rPr>
  </w:style>
  <w:style w:type="paragraph" w:customStyle="1" w:styleId="210">
    <w:name w:val="Основной текст с отступом 21"/>
    <w:basedOn w:val="a0"/>
    <w:rsid w:val="004D401D"/>
    <w:pPr>
      <w:suppressAutoHyphens/>
      <w:ind w:firstLine="540"/>
      <w:jc w:val="both"/>
    </w:pPr>
    <w:rPr>
      <w:sz w:val="24"/>
      <w:szCs w:val="24"/>
      <w:lang w:eastAsia="ar-SA"/>
    </w:rPr>
  </w:style>
  <w:style w:type="paragraph" w:customStyle="1" w:styleId="consplusnonformat0">
    <w:name w:val="consplusnonformat"/>
    <w:basedOn w:val="a0"/>
    <w:rsid w:val="004D401D"/>
    <w:pPr>
      <w:spacing w:before="100" w:beforeAutospacing="1" w:after="100" w:afterAutospacing="1"/>
    </w:pPr>
    <w:rPr>
      <w:sz w:val="24"/>
      <w:szCs w:val="24"/>
    </w:rPr>
  </w:style>
  <w:style w:type="paragraph" w:styleId="afc">
    <w:name w:val="No Spacing"/>
    <w:uiPriority w:val="1"/>
    <w:qFormat/>
    <w:rsid w:val="004D401D"/>
    <w:rPr>
      <w:rFonts w:ascii="Calibri" w:eastAsia="Calibri" w:hAnsi="Calibri"/>
      <w:sz w:val="22"/>
      <w:szCs w:val="22"/>
      <w:lang w:eastAsia="en-US"/>
    </w:rPr>
  </w:style>
  <w:style w:type="character" w:customStyle="1" w:styleId="wmi-callto">
    <w:name w:val="wmi-callto"/>
    <w:rsid w:val="00E442A4"/>
  </w:style>
  <w:style w:type="character" w:customStyle="1" w:styleId="16">
    <w:name w:val="Гиперссылка1"/>
    <w:rsid w:val="008946CC"/>
  </w:style>
  <w:style w:type="paragraph" w:customStyle="1" w:styleId="table0">
    <w:name w:val="table0"/>
    <w:basedOn w:val="a0"/>
    <w:rsid w:val="008946CC"/>
    <w:pPr>
      <w:spacing w:before="100" w:beforeAutospacing="1" w:after="100" w:afterAutospacing="1"/>
    </w:pPr>
    <w:rPr>
      <w:sz w:val="24"/>
      <w:szCs w:val="24"/>
    </w:rPr>
  </w:style>
  <w:style w:type="paragraph" w:customStyle="1" w:styleId="table">
    <w:name w:val="table"/>
    <w:basedOn w:val="a0"/>
    <w:rsid w:val="008946CC"/>
    <w:pPr>
      <w:spacing w:before="100" w:beforeAutospacing="1" w:after="100" w:afterAutospacing="1"/>
    </w:pPr>
    <w:rPr>
      <w:sz w:val="24"/>
      <w:szCs w:val="24"/>
    </w:rPr>
  </w:style>
  <w:style w:type="character" w:styleId="afd">
    <w:name w:val="page number"/>
    <w:rsid w:val="0060153F"/>
  </w:style>
  <w:style w:type="paragraph" w:customStyle="1" w:styleId="211">
    <w:name w:val="Основной текст 21"/>
    <w:basedOn w:val="a0"/>
    <w:rsid w:val="0060153F"/>
    <w:pPr>
      <w:widowControl w:val="0"/>
      <w:overflowPunct w:val="0"/>
      <w:autoSpaceDE w:val="0"/>
      <w:autoSpaceDN w:val="0"/>
      <w:adjustRightInd w:val="0"/>
      <w:ind w:firstLine="993"/>
      <w:jc w:val="both"/>
      <w:textAlignment w:val="baseline"/>
    </w:pPr>
    <w:rPr>
      <w:sz w:val="24"/>
    </w:rPr>
  </w:style>
  <w:style w:type="paragraph" w:styleId="34">
    <w:name w:val="Body Text Indent 3"/>
    <w:basedOn w:val="a0"/>
    <w:link w:val="35"/>
    <w:rsid w:val="0060153F"/>
    <w:pPr>
      <w:spacing w:after="120"/>
      <w:ind w:left="283"/>
    </w:pPr>
    <w:rPr>
      <w:sz w:val="16"/>
      <w:szCs w:val="16"/>
    </w:rPr>
  </w:style>
  <w:style w:type="character" w:customStyle="1" w:styleId="35">
    <w:name w:val="Основной текст с отступом 3 Знак"/>
    <w:link w:val="34"/>
    <w:rsid w:val="0060153F"/>
    <w:rPr>
      <w:sz w:val="16"/>
      <w:szCs w:val="16"/>
    </w:rPr>
  </w:style>
  <w:style w:type="paragraph" w:customStyle="1" w:styleId="afe">
    <w:basedOn w:val="a0"/>
    <w:next w:val="a0"/>
    <w:link w:val="aff"/>
    <w:qFormat/>
    <w:rsid w:val="0060153F"/>
    <w:pPr>
      <w:spacing w:before="240" w:after="60"/>
      <w:jc w:val="center"/>
      <w:outlineLvl w:val="0"/>
    </w:pPr>
    <w:rPr>
      <w:rFonts w:ascii="Cambria" w:hAnsi="Cambria"/>
      <w:b/>
      <w:bCs/>
      <w:kern w:val="28"/>
      <w:sz w:val="32"/>
      <w:szCs w:val="32"/>
    </w:rPr>
  </w:style>
  <w:style w:type="paragraph" w:customStyle="1" w:styleId="aff0">
    <w:name w:val="МОН основной"/>
    <w:basedOn w:val="a0"/>
    <w:rsid w:val="0060153F"/>
    <w:pPr>
      <w:spacing w:line="360" w:lineRule="auto"/>
      <w:ind w:firstLine="709"/>
      <w:jc w:val="both"/>
    </w:pPr>
    <w:rPr>
      <w:sz w:val="28"/>
      <w:szCs w:val="24"/>
    </w:rPr>
  </w:style>
  <w:style w:type="paragraph" w:customStyle="1" w:styleId="msolistparagraphcxspmiddle">
    <w:name w:val="msolistparagraphcxspmiddle"/>
    <w:basedOn w:val="a0"/>
    <w:rsid w:val="0060153F"/>
    <w:pPr>
      <w:spacing w:before="100" w:beforeAutospacing="1" w:after="100" w:afterAutospacing="1"/>
    </w:pPr>
    <w:rPr>
      <w:sz w:val="24"/>
      <w:szCs w:val="24"/>
    </w:rPr>
  </w:style>
  <w:style w:type="character" w:customStyle="1" w:styleId="apple-style-span">
    <w:name w:val="apple-style-span"/>
    <w:rsid w:val="0060153F"/>
  </w:style>
  <w:style w:type="character" w:customStyle="1" w:styleId="apple-converted-space">
    <w:name w:val="apple-converted-space"/>
    <w:rsid w:val="0060153F"/>
  </w:style>
  <w:style w:type="paragraph" w:styleId="aff1">
    <w:name w:val="footnote text"/>
    <w:basedOn w:val="a0"/>
    <w:link w:val="aff2"/>
    <w:rsid w:val="0060153F"/>
  </w:style>
  <w:style w:type="character" w:customStyle="1" w:styleId="aff2">
    <w:name w:val="Текст сноски Знак"/>
    <w:basedOn w:val="a1"/>
    <w:link w:val="aff1"/>
    <w:rsid w:val="0060153F"/>
  </w:style>
  <w:style w:type="character" w:styleId="aff3">
    <w:name w:val="footnote reference"/>
    <w:rsid w:val="0060153F"/>
    <w:rPr>
      <w:vertAlign w:val="superscript"/>
    </w:rPr>
  </w:style>
  <w:style w:type="paragraph" w:customStyle="1" w:styleId="aff4">
    <w:name w:val="a"/>
    <w:basedOn w:val="a0"/>
    <w:rsid w:val="0060153F"/>
    <w:pPr>
      <w:spacing w:before="100" w:beforeAutospacing="1" w:after="100" w:afterAutospacing="1"/>
    </w:pPr>
    <w:rPr>
      <w:rFonts w:eastAsia="Calibri"/>
      <w:sz w:val="24"/>
      <w:szCs w:val="24"/>
    </w:rPr>
  </w:style>
  <w:style w:type="paragraph" w:customStyle="1" w:styleId="aff5">
    <w:name w:val="Стиль"/>
    <w:rsid w:val="0060153F"/>
    <w:pPr>
      <w:widowControl w:val="0"/>
      <w:autoSpaceDE w:val="0"/>
      <w:autoSpaceDN w:val="0"/>
      <w:adjustRightInd w:val="0"/>
    </w:pPr>
    <w:rPr>
      <w:sz w:val="24"/>
      <w:szCs w:val="24"/>
    </w:rPr>
  </w:style>
  <w:style w:type="character" w:customStyle="1" w:styleId="aff">
    <w:name w:val="Название Знак"/>
    <w:link w:val="afe"/>
    <w:rsid w:val="0060153F"/>
    <w:rPr>
      <w:rFonts w:ascii="Cambria" w:hAnsi="Cambria"/>
      <w:b/>
      <w:bCs/>
      <w:kern w:val="28"/>
      <w:sz w:val="32"/>
      <w:szCs w:val="32"/>
    </w:rPr>
  </w:style>
  <w:style w:type="paragraph" w:styleId="a">
    <w:name w:val="Subtitle"/>
    <w:basedOn w:val="a0"/>
    <w:next w:val="a0"/>
    <w:link w:val="aff6"/>
    <w:qFormat/>
    <w:rsid w:val="0060153F"/>
    <w:pPr>
      <w:numPr>
        <w:numId w:val="8"/>
      </w:numPr>
      <w:ind w:left="0" w:firstLine="709"/>
      <w:jc w:val="both"/>
      <w:outlineLvl w:val="1"/>
    </w:pPr>
    <w:rPr>
      <w:sz w:val="28"/>
      <w:szCs w:val="24"/>
      <w:lang w:val="x-none" w:eastAsia="x-none"/>
    </w:rPr>
  </w:style>
  <w:style w:type="character" w:customStyle="1" w:styleId="aff6">
    <w:name w:val="Подзаголовок Знак"/>
    <w:link w:val="a"/>
    <w:rsid w:val="0060153F"/>
    <w:rPr>
      <w:sz w:val="28"/>
      <w:szCs w:val="24"/>
      <w:lang w:val="x-none" w:eastAsia="x-none"/>
    </w:rPr>
  </w:style>
  <w:style w:type="character" w:styleId="aff7">
    <w:name w:val="endnote reference"/>
    <w:rsid w:val="0060153F"/>
    <w:rPr>
      <w:vertAlign w:val="superscript"/>
    </w:rPr>
  </w:style>
  <w:style w:type="character" w:customStyle="1" w:styleId="Bodytext2">
    <w:name w:val="Body text (2)_"/>
    <w:link w:val="Bodytext20"/>
    <w:rsid w:val="0060153F"/>
    <w:rPr>
      <w:sz w:val="26"/>
      <w:szCs w:val="26"/>
      <w:shd w:val="clear" w:color="auto" w:fill="FFFFFF"/>
    </w:rPr>
  </w:style>
  <w:style w:type="paragraph" w:customStyle="1" w:styleId="Bodytext20">
    <w:name w:val="Body text (2)"/>
    <w:basedOn w:val="a0"/>
    <w:link w:val="Bodytext2"/>
    <w:rsid w:val="0060153F"/>
    <w:pPr>
      <w:widowControl w:val="0"/>
      <w:shd w:val="clear" w:color="auto" w:fill="FFFFFF"/>
      <w:spacing w:line="301" w:lineRule="exact"/>
      <w:jc w:val="center"/>
    </w:pPr>
    <w:rPr>
      <w:sz w:val="26"/>
      <w:szCs w:val="26"/>
    </w:rPr>
  </w:style>
  <w:style w:type="paragraph" w:customStyle="1" w:styleId="pboth">
    <w:name w:val="pboth"/>
    <w:basedOn w:val="a0"/>
    <w:rsid w:val="0060153F"/>
    <w:pPr>
      <w:spacing w:before="100" w:beforeAutospacing="1" w:after="100" w:afterAutospacing="1"/>
    </w:pPr>
    <w:rPr>
      <w:sz w:val="24"/>
      <w:szCs w:val="24"/>
    </w:rPr>
  </w:style>
  <w:style w:type="table" w:customStyle="1" w:styleId="43">
    <w:name w:val="Сетка таблицы4"/>
    <w:basedOn w:val="a2"/>
    <w:next w:val="ae"/>
    <w:uiPriority w:val="59"/>
    <w:rsid w:val="00863F3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780FE1-56B1-4A29-B89F-B9A8C0AFDA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1999</Words>
  <Characters>11398</Characters>
  <Application>Microsoft Office Word</Application>
  <DocSecurity>0</DocSecurity>
  <Lines>94</Lines>
  <Paragraphs>26</Paragraphs>
  <ScaleCrop>false</ScaleCrop>
  <HeadingPairs>
    <vt:vector size="4" baseType="variant">
      <vt:variant>
        <vt:lpstr>Название</vt:lpstr>
      </vt:variant>
      <vt:variant>
        <vt:i4>1</vt:i4>
      </vt:variant>
      <vt:variant>
        <vt:lpstr>Заголовки</vt:lpstr>
      </vt:variant>
      <vt:variant>
        <vt:i4>23</vt:i4>
      </vt:variant>
    </vt:vector>
  </HeadingPairs>
  <TitlesOfParts>
    <vt:vector size="24" baseType="lpstr">
      <vt:lpstr/>
      <vt:lpstr>        АДМИНИСТРАЦИЯ </vt:lpstr>
      <vt:lpstr>        МОШЕНСКОГО МУНИЦИПАЛЬНОГО ОКРУГА</vt:lpstr>
      <vt:lpstr>    </vt:lpstr>
      <vt:lpstr>Устав</vt:lpstr>
      <vt:lpstr>1. Общие положения</vt:lpstr>
      <vt:lpstr>2. Цели, предмет и виды деятельности Учреждения.</vt:lpstr>
      <vt:lpstr>3. Обучающиеся и работники Учреждения</vt:lpstr>
      <vt:lpstr>4. Управление Учреждением</vt:lpstr>
      <vt:lpstr>    Компетенция Учредителя:</vt:lpstr>
      <vt:lpstr>    Компетенция Комитета:</vt:lpstr>
      <vt:lpstr>    Порядок формирования, срок полномочий и порядок деятельности наблюдательного сов</vt:lpstr>
      <vt:lpstr>    Компетенция наблюдательного совета</vt:lpstr>
      <vt:lpstr>    Порядок проведения заседаний наблюдательного совета</vt:lpstr>
      <vt:lpstr>    Права и обязанности заведующего Учреждением, его компетенция в области у</vt:lpstr>
      <vt:lpstr>    Компетенция общего собрания работников Учреждения, порядок его формирования, сро</vt:lpstr>
      <vt:lpstr>    Компетенция педагогического совета, порядок его формирования, срок полномочий, п</vt:lpstr>
      <vt:lpstr>    В целях учета мнения родителей (законных представителей) обучающихся и педагогич</vt:lpstr>
      <vt:lpstr>    Компетенция совета родителей (законных представителей) обучающихся (далее – сове</vt:lpstr>
      <vt:lpstr>    Порядок принятия локальных нормативных актов Учреждения, содержащих нормы, регул</vt:lpstr>
      <vt:lpstr>    Порядок выступления органов управления Учреждением от имени Учреждения</vt:lpstr>
      <vt:lpstr>    Положение о филиале Учреждения или представительстве Учреждения утверждается пр</vt:lpstr>
      <vt:lpstr>    Положения об иных структурных подразделениях Учреждения утверждаются приказом за</vt:lpstr>
      <vt:lpstr>5. Заключительные положения</vt:lpstr>
    </vt:vector>
  </TitlesOfParts>
  <Company>Elcom Ltd</Company>
  <LinksUpToDate>false</LinksUpToDate>
  <CharactersWithSpaces>13371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Семенова Е.</dc:creator>
  <cp:lastModifiedBy>EVasilyeva</cp:lastModifiedBy>
  <cp:revision>2</cp:revision>
  <cp:lastPrinted>2022-08-22T05:43:00Z</cp:lastPrinted>
  <dcterms:created xsi:type="dcterms:W3CDTF">2024-12-04T07:14:00Z</dcterms:created>
  <dcterms:modified xsi:type="dcterms:W3CDTF">2024-12-04T07:14:00Z</dcterms:modified>
</cp:coreProperties>
</file>