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53034" w:rsidRDefault="00E53034" w:rsidP="00E53034">
            <w:pPr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</w:t>
            </w:r>
            <w:r w:rsidRPr="00A445E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 w:rsidRPr="00793C28">
              <w:rPr>
                <w:b/>
                <w:sz w:val="28"/>
              </w:rPr>
              <w:t>естны</w:t>
            </w:r>
            <w:r>
              <w:rPr>
                <w:b/>
                <w:sz w:val="28"/>
              </w:rPr>
              <w:t>е</w:t>
            </w:r>
            <w:r w:rsidRPr="00793C28">
              <w:rPr>
                <w:b/>
                <w:sz w:val="28"/>
              </w:rPr>
              <w:t xml:space="preserve"> норматив</w:t>
            </w:r>
            <w:r>
              <w:rPr>
                <w:b/>
                <w:sz w:val="28"/>
              </w:rPr>
              <w:t>ы</w:t>
            </w:r>
            <w:r w:rsidRPr="00793C28">
              <w:rPr>
                <w:b/>
                <w:sz w:val="28"/>
              </w:rPr>
              <w:t xml:space="preserve"> </w:t>
            </w:r>
            <w:proofErr w:type="gramStart"/>
            <w:r w:rsidRPr="00793C28">
              <w:rPr>
                <w:b/>
                <w:sz w:val="28"/>
              </w:rPr>
              <w:t>градостроительн</w:t>
            </w:r>
            <w:r w:rsidRPr="00793C28">
              <w:rPr>
                <w:b/>
                <w:sz w:val="28"/>
              </w:rPr>
              <w:t>о</w:t>
            </w:r>
            <w:r w:rsidRPr="00793C28">
              <w:rPr>
                <w:b/>
                <w:sz w:val="28"/>
              </w:rPr>
              <w:t>го</w:t>
            </w:r>
            <w:proofErr w:type="gramEnd"/>
          </w:p>
          <w:p w:rsidR="00E53034" w:rsidRDefault="00E53034" w:rsidP="00E53034">
            <w:pPr>
              <w:ind w:firstLine="567"/>
              <w:jc w:val="center"/>
              <w:rPr>
                <w:b/>
                <w:sz w:val="28"/>
              </w:rPr>
            </w:pPr>
            <w:r w:rsidRPr="00793C28">
              <w:rPr>
                <w:b/>
                <w:sz w:val="28"/>
              </w:rPr>
              <w:t xml:space="preserve"> прое</w:t>
            </w:r>
            <w:r w:rsidRPr="00793C28">
              <w:rPr>
                <w:b/>
                <w:sz w:val="28"/>
              </w:rPr>
              <w:t>к</w:t>
            </w:r>
            <w:r w:rsidRPr="00793C28">
              <w:rPr>
                <w:b/>
                <w:sz w:val="28"/>
              </w:rPr>
              <w:t>тирования</w:t>
            </w:r>
            <w:r>
              <w:rPr>
                <w:b/>
                <w:sz w:val="28"/>
              </w:rPr>
              <w:t xml:space="preserve"> </w:t>
            </w:r>
            <w:r w:rsidRPr="00793C28">
              <w:rPr>
                <w:b/>
                <w:sz w:val="28"/>
              </w:rPr>
              <w:t xml:space="preserve">Мошенского муниципального округа </w:t>
            </w:r>
          </w:p>
          <w:p w:rsidR="00ED167B" w:rsidRDefault="00E53034" w:rsidP="00E53034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 w:rsidRPr="00793C28">
              <w:rPr>
                <w:b/>
                <w:sz w:val="28"/>
              </w:rPr>
              <w:t>Новгородской области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E53034">
      <w:pPr>
        <w:spacing w:line="300" w:lineRule="exact"/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E53034" w:rsidRDefault="00E53034" w:rsidP="00E53034">
      <w:pPr>
        <w:spacing w:line="300" w:lineRule="exact"/>
        <w:jc w:val="center"/>
        <w:rPr>
          <w:sz w:val="28"/>
        </w:rPr>
      </w:pPr>
      <w:r>
        <w:rPr>
          <w:sz w:val="28"/>
        </w:rPr>
        <w:t>17 апреля 2025 года</w:t>
      </w:r>
    </w:p>
    <w:p w:rsidR="003805BF" w:rsidRDefault="003805BF" w:rsidP="00E53034">
      <w:pPr>
        <w:tabs>
          <w:tab w:val="left" w:pos="1985"/>
        </w:tabs>
        <w:spacing w:line="300" w:lineRule="exact"/>
        <w:ind w:firstLine="709"/>
        <w:jc w:val="both"/>
        <w:rPr>
          <w:sz w:val="28"/>
          <w:szCs w:val="28"/>
        </w:rPr>
      </w:pPr>
    </w:p>
    <w:p w:rsidR="00E53034" w:rsidRDefault="00E53034" w:rsidP="00E53034">
      <w:pPr>
        <w:spacing w:line="300" w:lineRule="exact"/>
        <w:ind w:firstLine="993"/>
        <w:jc w:val="both"/>
        <w:rPr>
          <w:sz w:val="28"/>
        </w:rPr>
      </w:pPr>
      <w:r w:rsidRPr="00A445EE">
        <w:rPr>
          <w:sz w:val="28"/>
          <w:szCs w:val="28"/>
        </w:rPr>
        <w:t>В целях обеспечения градостроительной, инвестиционной и иной х</w:t>
      </w:r>
      <w:r w:rsidRPr="00A445EE">
        <w:rPr>
          <w:sz w:val="28"/>
          <w:szCs w:val="28"/>
        </w:rPr>
        <w:t>о</w:t>
      </w:r>
      <w:r w:rsidRPr="00A445EE">
        <w:rPr>
          <w:sz w:val="28"/>
          <w:szCs w:val="28"/>
        </w:rPr>
        <w:t xml:space="preserve">зяйственной деятельности на территории Мошенского </w:t>
      </w:r>
      <w:r>
        <w:rPr>
          <w:sz w:val="28"/>
          <w:szCs w:val="28"/>
        </w:rPr>
        <w:t>муниципального округа Новгородской области</w:t>
      </w:r>
      <w:r w:rsidRPr="00A445EE">
        <w:rPr>
          <w:sz w:val="28"/>
          <w:szCs w:val="28"/>
        </w:rPr>
        <w:t xml:space="preserve">, руководствуясь статьей </w:t>
      </w:r>
      <w:r>
        <w:rPr>
          <w:sz w:val="28"/>
          <w:szCs w:val="28"/>
        </w:rPr>
        <w:t>29.4</w:t>
      </w:r>
      <w:r w:rsidRPr="00A445EE">
        <w:rPr>
          <w:sz w:val="28"/>
          <w:szCs w:val="28"/>
        </w:rPr>
        <w:t xml:space="preserve"> Градостроительного коде</w:t>
      </w:r>
      <w:r w:rsidRPr="00A445EE">
        <w:rPr>
          <w:sz w:val="28"/>
          <w:szCs w:val="28"/>
        </w:rPr>
        <w:t>к</w:t>
      </w:r>
      <w:r w:rsidRPr="00A445EE">
        <w:rPr>
          <w:sz w:val="28"/>
          <w:szCs w:val="28"/>
        </w:rPr>
        <w:t>са Ро</w:t>
      </w:r>
      <w:r w:rsidRPr="00A445EE">
        <w:rPr>
          <w:sz w:val="28"/>
          <w:szCs w:val="28"/>
        </w:rPr>
        <w:t>с</w:t>
      </w:r>
      <w:r w:rsidRPr="00A445EE">
        <w:rPr>
          <w:sz w:val="28"/>
          <w:szCs w:val="28"/>
        </w:rPr>
        <w:t>сийской Федерации, статьей 14 Федерального закона от 06</w:t>
      </w:r>
      <w:r>
        <w:rPr>
          <w:sz w:val="28"/>
          <w:szCs w:val="28"/>
        </w:rPr>
        <w:t xml:space="preserve"> октября </w:t>
      </w:r>
      <w:r w:rsidRPr="00A445EE">
        <w:rPr>
          <w:sz w:val="28"/>
          <w:szCs w:val="28"/>
        </w:rPr>
        <w:t>2003 года №131-Ф3 «Об общих принципах организации местного самоупр</w:t>
      </w:r>
      <w:r>
        <w:rPr>
          <w:sz w:val="28"/>
          <w:szCs w:val="28"/>
        </w:rPr>
        <w:t>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</w:t>
      </w:r>
      <w:r w:rsidRPr="00A445EE">
        <w:rPr>
          <w:sz w:val="28"/>
          <w:szCs w:val="28"/>
        </w:rPr>
        <w:t>.</w:t>
      </w:r>
    </w:p>
    <w:p w:rsidR="00B91E50" w:rsidRPr="00DA6FA0" w:rsidRDefault="00B91E50" w:rsidP="00E53034">
      <w:pPr>
        <w:spacing w:line="300" w:lineRule="exact"/>
        <w:ind w:firstLine="1134"/>
        <w:jc w:val="both"/>
        <w:rPr>
          <w:sz w:val="28"/>
          <w:szCs w:val="28"/>
        </w:rPr>
      </w:pPr>
    </w:p>
    <w:p w:rsidR="00ED167B" w:rsidRDefault="00ED167B" w:rsidP="00E53034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53034">
      <w:pPr>
        <w:spacing w:line="300" w:lineRule="exact"/>
        <w:ind w:firstLine="993"/>
        <w:jc w:val="both"/>
        <w:rPr>
          <w:sz w:val="28"/>
        </w:rPr>
      </w:pPr>
    </w:p>
    <w:p w:rsidR="00ED167B" w:rsidRDefault="00ED167B" w:rsidP="00E53034">
      <w:pPr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53034">
      <w:pPr>
        <w:spacing w:line="300" w:lineRule="exact"/>
        <w:jc w:val="both"/>
        <w:rPr>
          <w:b/>
          <w:sz w:val="28"/>
        </w:rPr>
      </w:pPr>
    </w:p>
    <w:p w:rsidR="00E53034" w:rsidRPr="00E53034" w:rsidRDefault="00E53034" w:rsidP="00E53034">
      <w:pPr>
        <w:spacing w:line="30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3034">
        <w:rPr>
          <w:sz w:val="28"/>
          <w:szCs w:val="28"/>
        </w:rPr>
        <w:t>. Внести изменения в местны</w:t>
      </w:r>
      <w:r>
        <w:rPr>
          <w:sz w:val="28"/>
          <w:szCs w:val="28"/>
        </w:rPr>
        <w:t>е</w:t>
      </w:r>
      <w:r w:rsidRPr="00E53034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ы</w:t>
      </w:r>
      <w:r w:rsidRPr="00E53034">
        <w:rPr>
          <w:sz w:val="28"/>
          <w:szCs w:val="28"/>
        </w:rPr>
        <w:t xml:space="preserve"> градостроительного  прое</w:t>
      </w:r>
      <w:r w:rsidRPr="00E53034">
        <w:rPr>
          <w:sz w:val="28"/>
          <w:szCs w:val="28"/>
        </w:rPr>
        <w:t>к</w:t>
      </w:r>
      <w:r w:rsidRPr="00E53034">
        <w:rPr>
          <w:sz w:val="28"/>
          <w:szCs w:val="28"/>
        </w:rPr>
        <w:t>тирования Мошенского муниципального округа  Новгородской области</w:t>
      </w:r>
      <w:r>
        <w:rPr>
          <w:sz w:val="28"/>
          <w:szCs w:val="28"/>
        </w:rPr>
        <w:t>,</w:t>
      </w:r>
      <w:r w:rsidRPr="00E53034">
        <w:rPr>
          <w:sz w:val="28"/>
          <w:szCs w:val="28"/>
        </w:rPr>
        <w:t xml:space="preserve"> утве</w:t>
      </w:r>
      <w:r w:rsidRPr="00E53034">
        <w:rPr>
          <w:sz w:val="28"/>
          <w:szCs w:val="28"/>
        </w:rPr>
        <w:t>р</w:t>
      </w:r>
      <w:r w:rsidRPr="00E53034">
        <w:rPr>
          <w:sz w:val="28"/>
          <w:szCs w:val="28"/>
        </w:rPr>
        <w:t>жденные решение</w:t>
      </w:r>
      <w:r>
        <w:rPr>
          <w:sz w:val="28"/>
          <w:szCs w:val="28"/>
        </w:rPr>
        <w:t>м</w:t>
      </w:r>
      <w:r w:rsidRPr="00E53034">
        <w:rPr>
          <w:sz w:val="28"/>
          <w:szCs w:val="28"/>
        </w:rPr>
        <w:t xml:space="preserve"> Думы Мошенского муниципального округа Новгородской области от 22.05.2024 № 137.</w:t>
      </w:r>
    </w:p>
    <w:p w:rsidR="00E53034" w:rsidRPr="00E53034" w:rsidRDefault="00E53034" w:rsidP="00E53034">
      <w:pPr>
        <w:spacing w:line="300" w:lineRule="exact"/>
        <w:ind w:firstLine="851"/>
        <w:jc w:val="both"/>
        <w:rPr>
          <w:sz w:val="28"/>
          <w:szCs w:val="28"/>
        </w:rPr>
      </w:pPr>
      <w:r w:rsidRPr="00E53034">
        <w:rPr>
          <w:sz w:val="28"/>
          <w:szCs w:val="28"/>
        </w:rPr>
        <w:t xml:space="preserve">1.1. Дополнить </w:t>
      </w:r>
      <w:r w:rsidRPr="00E53034">
        <w:rPr>
          <w:sz w:val="28"/>
          <w:szCs w:val="28"/>
        </w:rPr>
        <w:t xml:space="preserve">основную часть </w:t>
      </w:r>
      <w:r w:rsidRPr="00E53034">
        <w:rPr>
          <w:sz w:val="28"/>
          <w:szCs w:val="28"/>
        </w:rPr>
        <w:t>«Расчетные показатели минимально д</w:t>
      </w:r>
      <w:r w:rsidRPr="00E53034">
        <w:rPr>
          <w:sz w:val="28"/>
          <w:szCs w:val="28"/>
        </w:rPr>
        <w:t>о</w:t>
      </w:r>
      <w:r w:rsidRPr="00E53034">
        <w:rPr>
          <w:sz w:val="28"/>
          <w:szCs w:val="28"/>
        </w:rPr>
        <w:t>пустимого уровня обеспеченности объектами местного значения населения Мошенского муниципального округа и расчетные показатели максимально д</w:t>
      </w:r>
      <w:r w:rsidRPr="00E53034">
        <w:rPr>
          <w:sz w:val="28"/>
          <w:szCs w:val="28"/>
        </w:rPr>
        <w:t>о</w:t>
      </w:r>
      <w:r w:rsidRPr="00E53034">
        <w:rPr>
          <w:sz w:val="28"/>
          <w:szCs w:val="28"/>
        </w:rPr>
        <w:t>пуст</w:t>
      </w:r>
      <w:r w:rsidRPr="00E53034">
        <w:rPr>
          <w:sz w:val="28"/>
          <w:szCs w:val="28"/>
        </w:rPr>
        <w:t>и</w:t>
      </w:r>
      <w:r w:rsidRPr="00E53034">
        <w:rPr>
          <w:sz w:val="28"/>
          <w:szCs w:val="28"/>
        </w:rPr>
        <w:t>мого уровня территориальной доступности таких объектов для населения Моше</w:t>
      </w:r>
      <w:r w:rsidRPr="00E53034">
        <w:rPr>
          <w:sz w:val="28"/>
          <w:szCs w:val="28"/>
        </w:rPr>
        <w:t>н</w:t>
      </w:r>
      <w:r w:rsidRPr="00E53034">
        <w:rPr>
          <w:sz w:val="28"/>
          <w:szCs w:val="28"/>
        </w:rPr>
        <w:t>ского муниципального округа»  пунктом</w:t>
      </w:r>
      <w:r>
        <w:rPr>
          <w:sz w:val="28"/>
          <w:szCs w:val="28"/>
        </w:rPr>
        <w:t xml:space="preserve"> </w:t>
      </w:r>
      <w:r w:rsidRPr="00E53034">
        <w:rPr>
          <w:sz w:val="28"/>
          <w:szCs w:val="28"/>
        </w:rPr>
        <w:t>1.1.3.12:</w:t>
      </w:r>
    </w:p>
    <w:p w:rsidR="00E53034" w:rsidRPr="00E53034" w:rsidRDefault="00E53034" w:rsidP="00E53034">
      <w:pPr>
        <w:spacing w:line="300" w:lineRule="exact"/>
        <w:ind w:firstLine="851"/>
        <w:jc w:val="both"/>
        <w:rPr>
          <w:sz w:val="28"/>
          <w:szCs w:val="28"/>
        </w:rPr>
      </w:pPr>
      <w:r w:rsidRPr="00E53034">
        <w:rPr>
          <w:sz w:val="28"/>
          <w:szCs w:val="28"/>
        </w:rPr>
        <w:t xml:space="preserve"> «1.1.3.12. Расчетный показатель: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2126"/>
        <w:gridCol w:w="2127"/>
        <w:gridCol w:w="2939"/>
      </w:tblGrid>
      <w:tr w:rsidR="00E53034" w:rsidRPr="00E53034" w:rsidTr="00E53034">
        <w:tc>
          <w:tcPr>
            <w:tcW w:w="2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3034" w:rsidRPr="00E53034" w:rsidRDefault="00E53034" w:rsidP="00E53034">
            <w:pPr>
              <w:spacing w:after="120" w:line="240" w:lineRule="exact"/>
              <w:rPr>
                <w:rFonts w:eastAsia="Arial Unicode MS"/>
                <w:sz w:val="28"/>
                <w:szCs w:val="28"/>
                <w:lang w:eastAsia="en-US"/>
              </w:rPr>
            </w:pPr>
            <w:r w:rsidRPr="00E53034">
              <w:rPr>
                <w:sz w:val="28"/>
                <w:szCs w:val="28"/>
                <w:lang w:eastAsia="en-US"/>
              </w:rPr>
              <w:t>Дошкольные обр</w:t>
            </w:r>
            <w:r w:rsidRPr="00E53034">
              <w:rPr>
                <w:sz w:val="28"/>
                <w:szCs w:val="28"/>
                <w:lang w:eastAsia="en-US"/>
              </w:rPr>
              <w:t>а</w:t>
            </w:r>
            <w:r w:rsidRPr="00E53034">
              <w:rPr>
                <w:sz w:val="28"/>
                <w:szCs w:val="28"/>
                <w:lang w:eastAsia="en-US"/>
              </w:rPr>
              <w:t>зовательные орг</w:t>
            </w:r>
            <w:r w:rsidRPr="00E53034">
              <w:rPr>
                <w:sz w:val="28"/>
                <w:szCs w:val="28"/>
                <w:lang w:eastAsia="en-US"/>
              </w:rPr>
              <w:t>а</w:t>
            </w:r>
            <w:r w:rsidRPr="00E53034">
              <w:rPr>
                <w:sz w:val="28"/>
                <w:szCs w:val="28"/>
                <w:lang w:eastAsia="en-US"/>
              </w:rPr>
              <w:t>низации, размещ</w:t>
            </w:r>
            <w:r w:rsidRPr="00E53034">
              <w:rPr>
                <w:sz w:val="28"/>
                <w:szCs w:val="28"/>
                <w:lang w:eastAsia="en-US"/>
              </w:rPr>
              <w:t>а</w:t>
            </w:r>
            <w:r w:rsidRPr="00E53034">
              <w:rPr>
                <w:sz w:val="28"/>
                <w:szCs w:val="28"/>
                <w:lang w:eastAsia="en-US"/>
              </w:rPr>
              <w:t>емые на первых этажах многоква</w:t>
            </w:r>
            <w:r w:rsidRPr="00E53034">
              <w:rPr>
                <w:sz w:val="28"/>
                <w:szCs w:val="28"/>
                <w:lang w:eastAsia="en-US"/>
              </w:rPr>
              <w:t>р</w:t>
            </w:r>
            <w:r w:rsidRPr="00E53034">
              <w:rPr>
                <w:sz w:val="28"/>
                <w:szCs w:val="28"/>
                <w:lang w:eastAsia="en-US"/>
              </w:rPr>
              <w:t>тирных домов в условиях стесне</w:t>
            </w:r>
            <w:r w:rsidRPr="00E53034">
              <w:rPr>
                <w:sz w:val="28"/>
                <w:szCs w:val="28"/>
                <w:lang w:eastAsia="en-US"/>
              </w:rPr>
              <w:t>н</w:t>
            </w:r>
            <w:r w:rsidRPr="00E53034">
              <w:rPr>
                <w:sz w:val="28"/>
                <w:szCs w:val="28"/>
                <w:lang w:eastAsia="en-US"/>
              </w:rPr>
              <w:t>ной сложившейся застройки и при отсутствии терр</w:t>
            </w:r>
            <w:r w:rsidRPr="00E53034">
              <w:rPr>
                <w:sz w:val="28"/>
                <w:szCs w:val="28"/>
                <w:lang w:eastAsia="en-US"/>
              </w:rPr>
              <w:t>и</w:t>
            </w:r>
            <w:r w:rsidRPr="00E53034">
              <w:rPr>
                <w:sz w:val="28"/>
                <w:szCs w:val="28"/>
                <w:lang w:eastAsia="en-US"/>
              </w:rPr>
              <w:t>ториальных резе</w:t>
            </w:r>
            <w:r w:rsidRPr="00E53034">
              <w:rPr>
                <w:sz w:val="28"/>
                <w:szCs w:val="28"/>
                <w:lang w:eastAsia="en-US"/>
              </w:rPr>
              <w:t>р</w:t>
            </w:r>
            <w:r w:rsidRPr="00E53034">
              <w:rPr>
                <w:sz w:val="28"/>
                <w:szCs w:val="28"/>
                <w:lang w:eastAsia="en-US"/>
              </w:rPr>
              <w:lastRenderedPageBreak/>
              <w:t>вов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3034" w:rsidRPr="00E53034" w:rsidRDefault="00E53034" w:rsidP="00E53034">
            <w:pPr>
              <w:spacing w:after="20" w:line="240" w:lineRule="exact"/>
              <w:jc w:val="both"/>
              <w:rPr>
                <w:sz w:val="28"/>
                <w:szCs w:val="28"/>
                <w:lang w:eastAsia="ar-SA" w:bidi="en-US"/>
              </w:rPr>
            </w:pPr>
            <w:r w:rsidRPr="00E53034">
              <w:rPr>
                <w:sz w:val="28"/>
                <w:szCs w:val="28"/>
                <w:lang w:eastAsia="ar-SA" w:bidi="en-US"/>
              </w:rPr>
              <w:lastRenderedPageBreak/>
              <w:t>Расчетный пок</w:t>
            </w:r>
            <w:r w:rsidRPr="00E53034">
              <w:rPr>
                <w:sz w:val="28"/>
                <w:szCs w:val="28"/>
                <w:lang w:eastAsia="ar-SA" w:bidi="en-US"/>
              </w:rPr>
              <w:t>а</w:t>
            </w:r>
            <w:r w:rsidRPr="00E53034">
              <w:rPr>
                <w:sz w:val="28"/>
                <w:szCs w:val="28"/>
                <w:lang w:eastAsia="ar-SA" w:bidi="en-US"/>
              </w:rPr>
              <w:t>затель мин</w:t>
            </w:r>
            <w:r w:rsidRPr="00E53034">
              <w:rPr>
                <w:sz w:val="28"/>
                <w:szCs w:val="28"/>
                <w:lang w:eastAsia="ar-SA" w:bidi="en-US"/>
              </w:rPr>
              <w:t>и</w:t>
            </w:r>
            <w:r w:rsidRPr="00E53034">
              <w:rPr>
                <w:sz w:val="28"/>
                <w:szCs w:val="28"/>
                <w:lang w:eastAsia="ar-SA" w:bidi="en-US"/>
              </w:rPr>
              <w:t>мально доп</w:t>
            </w:r>
            <w:r w:rsidRPr="00E53034">
              <w:rPr>
                <w:sz w:val="28"/>
                <w:szCs w:val="28"/>
                <w:lang w:eastAsia="ar-SA" w:bidi="en-US"/>
              </w:rPr>
              <w:t>у</w:t>
            </w:r>
            <w:r w:rsidRPr="00E53034">
              <w:rPr>
                <w:sz w:val="28"/>
                <w:szCs w:val="28"/>
                <w:lang w:eastAsia="ar-SA" w:bidi="en-US"/>
              </w:rPr>
              <w:t>стимого уровня обесп</w:t>
            </w:r>
            <w:r w:rsidRPr="00E53034">
              <w:rPr>
                <w:sz w:val="28"/>
                <w:szCs w:val="28"/>
                <w:lang w:eastAsia="ar-SA" w:bidi="en-US"/>
              </w:rPr>
              <w:t>е</w:t>
            </w:r>
            <w:r w:rsidRPr="00E53034">
              <w:rPr>
                <w:sz w:val="28"/>
                <w:szCs w:val="28"/>
                <w:lang w:eastAsia="ar-SA" w:bidi="en-US"/>
              </w:rPr>
              <w:t>ченности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3034" w:rsidRPr="00E53034" w:rsidRDefault="00E53034" w:rsidP="00E53034">
            <w:pPr>
              <w:spacing w:after="20" w:line="240" w:lineRule="exact"/>
              <w:jc w:val="both"/>
              <w:rPr>
                <w:sz w:val="28"/>
                <w:szCs w:val="28"/>
                <w:lang w:eastAsia="ar-SA" w:bidi="en-US"/>
              </w:rPr>
            </w:pPr>
            <w:r w:rsidRPr="00E53034">
              <w:rPr>
                <w:sz w:val="28"/>
                <w:szCs w:val="28"/>
                <w:lang w:eastAsia="ar-SA" w:bidi="en-US"/>
              </w:rPr>
              <w:t>Вместимость дошкольных о</w:t>
            </w:r>
            <w:r w:rsidRPr="00E53034">
              <w:rPr>
                <w:sz w:val="28"/>
                <w:szCs w:val="28"/>
                <w:lang w:eastAsia="ar-SA" w:bidi="en-US"/>
              </w:rPr>
              <w:t>б</w:t>
            </w:r>
            <w:r w:rsidRPr="00E53034">
              <w:rPr>
                <w:sz w:val="28"/>
                <w:szCs w:val="28"/>
                <w:lang w:eastAsia="ar-SA" w:bidi="en-US"/>
              </w:rPr>
              <w:t>разов</w:t>
            </w:r>
            <w:r w:rsidRPr="00E53034">
              <w:rPr>
                <w:sz w:val="28"/>
                <w:szCs w:val="28"/>
                <w:lang w:eastAsia="ar-SA" w:bidi="en-US"/>
              </w:rPr>
              <w:t>а</w:t>
            </w:r>
            <w:r w:rsidRPr="00E53034">
              <w:rPr>
                <w:sz w:val="28"/>
                <w:szCs w:val="28"/>
                <w:lang w:eastAsia="ar-SA" w:bidi="en-US"/>
              </w:rPr>
              <w:t>тельных организаций, (количество мест, ед.)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3034" w:rsidRPr="00E53034" w:rsidRDefault="00E53034" w:rsidP="00E53034">
            <w:pPr>
              <w:spacing w:after="20" w:line="240" w:lineRule="exact"/>
              <w:jc w:val="center"/>
              <w:rPr>
                <w:iCs/>
                <w:sz w:val="28"/>
                <w:szCs w:val="28"/>
                <w:lang w:eastAsia="ar-SA" w:bidi="en-US"/>
              </w:rPr>
            </w:pPr>
            <w:r w:rsidRPr="00E53034">
              <w:rPr>
                <w:iCs/>
                <w:sz w:val="28"/>
                <w:szCs w:val="28"/>
                <w:lang w:eastAsia="ar-SA" w:bidi="en-US"/>
              </w:rPr>
              <w:t>По заданию на прое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к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 xml:space="preserve">тирование </w:t>
            </w:r>
            <w:r w:rsidRPr="00E53034">
              <w:rPr>
                <w:sz w:val="28"/>
                <w:szCs w:val="28"/>
                <w:lang w:eastAsia="ar-SA" w:bidi="en-US"/>
              </w:rPr>
              <w:t>*</w:t>
            </w:r>
          </w:p>
        </w:tc>
      </w:tr>
      <w:tr w:rsidR="00E53034" w:rsidRPr="00E53034" w:rsidTr="00E53034">
        <w:tc>
          <w:tcPr>
            <w:tcW w:w="2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34" w:rsidRPr="00E53034" w:rsidRDefault="00E53034" w:rsidP="00E53034">
            <w:pPr>
              <w:spacing w:line="240" w:lineRule="exact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3034" w:rsidRPr="00E53034" w:rsidRDefault="00E53034" w:rsidP="00E53034">
            <w:pPr>
              <w:spacing w:after="20" w:line="240" w:lineRule="exact"/>
              <w:jc w:val="both"/>
              <w:rPr>
                <w:sz w:val="28"/>
                <w:szCs w:val="28"/>
                <w:lang w:eastAsia="ar-SA" w:bidi="en-US"/>
              </w:rPr>
            </w:pPr>
            <w:r w:rsidRPr="00E53034">
              <w:rPr>
                <w:sz w:val="28"/>
                <w:szCs w:val="28"/>
                <w:lang w:eastAsia="ar-SA" w:bidi="en-US"/>
              </w:rPr>
              <w:t>Расчетный пок</w:t>
            </w:r>
            <w:r w:rsidRPr="00E53034">
              <w:rPr>
                <w:sz w:val="28"/>
                <w:szCs w:val="28"/>
                <w:lang w:eastAsia="ar-SA" w:bidi="en-US"/>
              </w:rPr>
              <w:t>а</w:t>
            </w:r>
            <w:r w:rsidRPr="00E53034">
              <w:rPr>
                <w:sz w:val="28"/>
                <w:szCs w:val="28"/>
                <w:lang w:eastAsia="ar-SA" w:bidi="en-US"/>
              </w:rPr>
              <w:t>затель макс</w:t>
            </w:r>
            <w:r w:rsidRPr="00E53034">
              <w:rPr>
                <w:sz w:val="28"/>
                <w:szCs w:val="28"/>
                <w:lang w:eastAsia="ar-SA" w:bidi="en-US"/>
              </w:rPr>
              <w:t>и</w:t>
            </w:r>
            <w:r w:rsidRPr="00E53034">
              <w:rPr>
                <w:sz w:val="28"/>
                <w:szCs w:val="28"/>
                <w:lang w:eastAsia="ar-SA" w:bidi="en-US"/>
              </w:rPr>
              <w:t>мально доп</w:t>
            </w:r>
            <w:r w:rsidRPr="00E53034">
              <w:rPr>
                <w:sz w:val="28"/>
                <w:szCs w:val="28"/>
                <w:lang w:eastAsia="ar-SA" w:bidi="en-US"/>
              </w:rPr>
              <w:t>у</w:t>
            </w:r>
            <w:r w:rsidRPr="00E53034">
              <w:rPr>
                <w:sz w:val="28"/>
                <w:szCs w:val="28"/>
                <w:lang w:eastAsia="ar-SA" w:bidi="en-US"/>
              </w:rPr>
              <w:t xml:space="preserve">стимого уровня территориальной </w:t>
            </w:r>
            <w:r w:rsidRPr="00E53034">
              <w:rPr>
                <w:sz w:val="28"/>
                <w:szCs w:val="28"/>
                <w:lang w:eastAsia="ar-SA" w:bidi="en-US"/>
              </w:rPr>
              <w:lastRenderedPageBreak/>
              <w:t>досту</w:t>
            </w:r>
            <w:r w:rsidRPr="00E53034">
              <w:rPr>
                <w:sz w:val="28"/>
                <w:szCs w:val="28"/>
                <w:lang w:eastAsia="ar-SA" w:bidi="en-US"/>
              </w:rPr>
              <w:t>п</w:t>
            </w:r>
            <w:r w:rsidRPr="00E53034">
              <w:rPr>
                <w:sz w:val="28"/>
                <w:szCs w:val="28"/>
                <w:lang w:eastAsia="ar-SA" w:bidi="en-US"/>
              </w:rPr>
              <w:t>ности</w:t>
            </w:r>
          </w:p>
        </w:tc>
        <w:tc>
          <w:tcPr>
            <w:tcW w:w="5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3034" w:rsidRPr="00E53034" w:rsidRDefault="00E53034" w:rsidP="00E53034">
            <w:pPr>
              <w:spacing w:after="20" w:line="240" w:lineRule="exact"/>
              <w:jc w:val="center"/>
              <w:rPr>
                <w:iCs/>
                <w:sz w:val="28"/>
                <w:szCs w:val="28"/>
                <w:lang w:eastAsia="ar-SA" w:bidi="en-US"/>
              </w:rPr>
            </w:pPr>
            <w:r w:rsidRPr="00E53034">
              <w:rPr>
                <w:sz w:val="28"/>
                <w:szCs w:val="28"/>
                <w:lang w:eastAsia="ar-SA" w:bidi="en-US"/>
              </w:rPr>
              <w:lastRenderedPageBreak/>
              <w:t>В соответствии с СП 42.13330, СП 2.4.3646-20         »</w:t>
            </w:r>
          </w:p>
        </w:tc>
      </w:tr>
    </w:tbl>
    <w:p w:rsidR="00E53034" w:rsidRPr="00E53034" w:rsidRDefault="00E53034" w:rsidP="00E53034">
      <w:pPr>
        <w:spacing w:before="120" w:after="2"/>
        <w:jc w:val="both"/>
        <w:rPr>
          <w:iCs/>
          <w:sz w:val="28"/>
          <w:szCs w:val="28"/>
          <w:lang w:eastAsia="ar-SA" w:bidi="en-US"/>
        </w:rPr>
      </w:pPr>
      <w:r w:rsidRPr="00E53034">
        <w:rPr>
          <w:sz w:val="28"/>
          <w:szCs w:val="28"/>
          <w:lang w:eastAsia="ar-SA" w:bidi="en-US"/>
        </w:rPr>
        <w:lastRenderedPageBreak/>
        <w:t xml:space="preserve">*В соответствии с требованиями </w:t>
      </w:r>
      <w:r w:rsidRPr="00E53034">
        <w:rPr>
          <w:iCs/>
          <w:sz w:val="28"/>
          <w:szCs w:val="28"/>
          <w:lang w:eastAsia="ar-SA" w:bidi="en-US"/>
        </w:rPr>
        <w:t>СП 42.13330.2016, СП 2.4.3648-20, СП 4.13130.2013, СанПиН 1.2.3685, п.4.21 СП 54.13330.2022, СП 1.13130.</w:t>
      </w:r>
    </w:p>
    <w:p w:rsidR="00E53034" w:rsidRPr="00E53034" w:rsidRDefault="00E53034" w:rsidP="00E53034">
      <w:pPr>
        <w:ind w:firstLine="709"/>
        <w:jc w:val="both"/>
        <w:rPr>
          <w:sz w:val="28"/>
          <w:szCs w:val="28"/>
        </w:rPr>
      </w:pPr>
      <w:r w:rsidRPr="00E53034">
        <w:rPr>
          <w:sz w:val="28"/>
          <w:szCs w:val="28"/>
        </w:rPr>
        <w:t>1.2. В Материалах по обоснованию изложить</w:t>
      </w:r>
      <w:r w:rsidRPr="00E53034">
        <w:rPr>
          <w:sz w:val="28"/>
          <w:szCs w:val="28"/>
        </w:rPr>
        <w:t xml:space="preserve"> </w:t>
      </w:r>
      <w:r w:rsidRPr="00E5303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</w:t>
      </w:r>
      <w:r w:rsidRPr="00E53034">
        <w:rPr>
          <w:sz w:val="28"/>
          <w:szCs w:val="28"/>
        </w:rPr>
        <w:t>Обоснование ра</w:t>
      </w:r>
      <w:r w:rsidRPr="00E53034">
        <w:rPr>
          <w:sz w:val="28"/>
          <w:szCs w:val="28"/>
        </w:rPr>
        <w:t>с</w:t>
      </w:r>
      <w:r w:rsidRPr="00E53034">
        <w:rPr>
          <w:sz w:val="28"/>
          <w:szCs w:val="28"/>
        </w:rPr>
        <w:t>четных показателей для объектов в области образования</w:t>
      </w:r>
      <w:r>
        <w:rPr>
          <w:sz w:val="28"/>
          <w:szCs w:val="28"/>
        </w:rPr>
        <w:t>»</w:t>
      </w:r>
      <w:r w:rsidRPr="00E53034">
        <w:rPr>
          <w:sz w:val="28"/>
          <w:szCs w:val="28"/>
        </w:rPr>
        <w:t xml:space="preserve"> в следующей реда</w:t>
      </w:r>
      <w:r w:rsidRPr="00E53034">
        <w:rPr>
          <w:sz w:val="28"/>
          <w:szCs w:val="28"/>
        </w:rPr>
        <w:t>к</w:t>
      </w:r>
      <w:r w:rsidRPr="00E53034">
        <w:rPr>
          <w:sz w:val="28"/>
          <w:szCs w:val="28"/>
        </w:rPr>
        <w:t>ции:</w:t>
      </w:r>
    </w:p>
    <w:p w:rsidR="00E53034" w:rsidRPr="00E53034" w:rsidRDefault="00E53034" w:rsidP="00E5303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E53034">
        <w:rPr>
          <w:b/>
          <w:iCs/>
          <w:sz w:val="28"/>
          <w:szCs w:val="28"/>
        </w:rPr>
        <w:t>«Обоснование расчетных показателей для объектов в области образования</w:t>
      </w:r>
    </w:p>
    <w:p w:rsidR="00E53034" w:rsidRPr="00E53034" w:rsidRDefault="00E53034" w:rsidP="00E53034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ar-SA"/>
        </w:rPr>
      </w:pPr>
      <w:r w:rsidRPr="00E53034">
        <w:rPr>
          <w:b/>
          <w:sz w:val="28"/>
          <w:szCs w:val="28"/>
          <w:lang w:eastAsia="ar-SA"/>
        </w:rPr>
        <w:t> </w:t>
      </w:r>
      <w:r w:rsidRPr="00E53034">
        <w:rPr>
          <w:b/>
          <w:sz w:val="28"/>
          <w:szCs w:val="28"/>
          <w:lang w:eastAsia="ar-SA"/>
        </w:rPr>
        <w:tab/>
      </w:r>
      <w:r w:rsidRPr="00E53034">
        <w:rPr>
          <w:color w:val="000000"/>
          <w:sz w:val="28"/>
          <w:szCs w:val="28"/>
          <w:lang w:eastAsia="ar-SA"/>
        </w:rPr>
        <w:t xml:space="preserve">В данном разделе представлены обоснования расчетных показателей минимально допустимого уровня обеспеченности объектами местного значения </w:t>
      </w:r>
      <w:r w:rsidRPr="00E53034">
        <w:rPr>
          <w:sz w:val="28"/>
          <w:szCs w:val="28"/>
          <w:lang w:eastAsia="ar-SA"/>
        </w:rPr>
        <w:t>Мошенского муниципального округа</w:t>
      </w:r>
      <w:r w:rsidRPr="00E53034">
        <w:rPr>
          <w:color w:val="000000"/>
          <w:sz w:val="28"/>
          <w:szCs w:val="28"/>
          <w:lang w:eastAsia="ar-SA"/>
        </w:rPr>
        <w:t xml:space="preserve"> в области образования и расчетных показателей максимально допустимого уровня территориальной доступности таких объектов для населения </w:t>
      </w:r>
      <w:r w:rsidRPr="00E53034">
        <w:rPr>
          <w:sz w:val="28"/>
          <w:szCs w:val="28"/>
          <w:lang w:eastAsia="ar-SA"/>
        </w:rPr>
        <w:t>Мошенского муниципального округа.</w:t>
      </w: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8"/>
        <w:gridCol w:w="5101"/>
      </w:tblGrid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color w:val="000000"/>
                <w:sz w:val="28"/>
                <w:szCs w:val="28"/>
              </w:rPr>
              <w:t> </w:t>
            </w:r>
            <w:r w:rsidRPr="00E53034">
              <w:rPr>
                <w:b/>
                <w:bCs/>
                <w:sz w:val="28"/>
                <w:szCs w:val="28"/>
              </w:rPr>
              <w:t>Наименование одного или н</w:t>
            </w:r>
            <w:r w:rsidRPr="00E53034">
              <w:rPr>
                <w:b/>
                <w:bCs/>
                <w:sz w:val="28"/>
                <w:szCs w:val="28"/>
              </w:rPr>
              <w:t>е</w:t>
            </w:r>
            <w:r w:rsidRPr="00E53034">
              <w:rPr>
                <w:b/>
                <w:bCs/>
                <w:sz w:val="28"/>
                <w:szCs w:val="28"/>
              </w:rPr>
              <w:t>скольких видов объектов местного значения пос</w:t>
            </w:r>
            <w:r w:rsidRPr="00E53034">
              <w:rPr>
                <w:b/>
                <w:bCs/>
                <w:sz w:val="28"/>
                <w:szCs w:val="28"/>
              </w:rPr>
              <w:t>е</w:t>
            </w:r>
            <w:r w:rsidRPr="00E53034">
              <w:rPr>
                <w:b/>
                <w:bCs/>
                <w:sz w:val="28"/>
                <w:szCs w:val="28"/>
              </w:rPr>
              <w:t>ления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Дошкольные образовательные организ</w:t>
            </w:r>
            <w:r w:rsidRPr="00E53034">
              <w:rPr>
                <w:sz w:val="28"/>
                <w:szCs w:val="28"/>
              </w:rPr>
              <w:t>а</w:t>
            </w:r>
            <w:r w:rsidRPr="00E53034">
              <w:rPr>
                <w:sz w:val="28"/>
                <w:szCs w:val="28"/>
              </w:rPr>
              <w:t>ции, образовательные организации</w:t>
            </w:r>
          </w:p>
        </w:tc>
      </w:tr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Территория применения расче</w:t>
            </w:r>
            <w:r w:rsidRPr="00E53034">
              <w:rPr>
                <w:b/>
                <w:bCs/>
                <w:sz w:val="28"/>
                <w:szCs w:val="28"/>
              </w:rPr>
              <w:t>т</w:t>
            </w:r>
            <w:r w:rsidRPr="00E53034">
              <w:rPr>
                <w:b/>
                <w:bCs/>
                <w:sz w:val="28"/>
                <w:szCs w:val="28"/>
              </w:rPr>
              <w:t>ных п</w:t>
            </w:r>
            <w:r w:rsidRPr="00E53034">
              <w:rPr>
                <w:b/>
                <w:bCs/>
                <w:sz w:val="28"/>
                <w:szCs w:val="28"/>
              </w:rPr>
              <w:t>о</w:t>
            </w:r>
            <w:r w:rsidRPr="00E53034">
              <w:rPr>
                <w:b/>
                <w:bCs/>
                <w:sz w:val="28"/>
                <w:szCs w:val="28"/>
              </w:rPr>
              <w:t>казателей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В основном, как правило, администр</w:t>
            </w:r>
            <w:r w:rsidRPr="00E53034">
              <w:rPr>
                <w:sz w:val="28"/>
                <w:szCs w:val="28"/>
              </w:rPr>
              <w:t>а</w:t>
            </w:r>
            <w:r w:rsidRPr="00E53034">
              <w:rPr>
                <w:sz w:val="28"/>
                <w:szCs w:val="28"/>
              </w:rPr>
              <w:t>тивные центры поселений</w:t>
            </w:r>
          </w:p>
        </w:tc>
      </w:tr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Обоснование расчетных показат</w:t>
            </w:r>
            <w:r w:rsidRPr="00E53034">
              <w:rPr>
                <w:b/>
                <w:bCs/>
                <w:sz w:val="28"/>
                <w:szCs w:val="28"/>
              </w:rPr>
              <w:t>е</w:t>
            </w:r>
            <w:r w:rsidRPr="00E53034">
              <w:rPr>
                <w:b/>
                <w:bCs/>
                <w:sz w:val="28"/>
                <w:szCs w:val="28"/>
              </w:rPr>
              <w:t>лей минимально допустимого уровня обе</w:t>
            </w:r>
            <w:r w:rsidRPr="00E53034">
              <w:rPr>
                <w:b/>
                <w:bCs/>
                <w:sz w:val="28"/>
                <w:szCs w:val="28"/>
              </w:rPr>
              <w:t>с</w:t>
            </w:r>
            <w:r w:rsidRPr="00E53034">
              <w:rPr>
                <w:b/>
                <w:bCs/>
                <w:sz w:val="28"/>
                <w:szCs w:val="28"/>
              </w:rPr>
              <w:t>печенности объектами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Обеспечение благоприятных условий жизнедеятельности населения.   Знач</w:t>
            </w:r>
            <w:r w:rsidRPr="00E53034">
              <w:rPr>
                <w:sz w:val="28"/>
                <w:szCs w:val="28"/>
              </w:rPr>
              <w:t>е</w:t>
            </w:r>
            <w:r w:rsidRPr="00E53034">
              <w:rPr>
                <w:sz w:val="28"/>
                <w:szCs w:val="28"/>
              </w:rPr>
              <w:t>ния расчетных показателей обусловлены 100% обеспечением поселений объект</w:t>
            </w:r>
            <w:r w:rsidRPr="00E53034">
              <w:rPr>
                <w:sz w:val="28"/>
                <w:szCs w:val="28"/>
              </w:rPr>
              <w:t>а</w:t>
            </w:r>
            <w:r w:rsidRPr="00E53034">
              <w:rPr>
                <w:sz w:val="28"/>
                <w:szCs w:val="28"/>
              </w:rPr>
              <w:t>ми образования</w:t>
            </w:r>
          </w:p>
        </w:tc>
      </w:tr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Обоснование расчетных показат</w:t>
            </w:r>
            <w:r w:rsidRPr="00E53034">
              <w:rPr>
                <w:b/>
                <w:bCs/>
                <w:sz w:val="28"/>
                <w:szCs w:val="28"/>
              </w:rPr>
              <w:t>е</w:t>
            </w:r>
            <w:r w:rsidRPr="00E53034">
              <w:rPr>
                <w:b/>
                <w:bCs/>
                <w:sz w:val="28"/>
                <w:szCs w:val="28"/>
              </w:rPr>
              <w:t>лей максимально допустимого уровня территориальной доступн</w:t>
            </w:r>
            <w:r w:rsidRPr="00E53034">
              <w:rPr>
                <w:b/>
                <w:bCs/>
                <w:sz w:val="28"/>
                <w:szCs w:val="28"/>
              </w:rPr>
              <w:t>о</w:t>
            </w:r>
            <w:r w:rsidRPr="00E53034">
              <w:rPr>
                <w:b/>
                <w:bCs/>
                <w:sz w:val="28"/>
                <w:szCs w:val="28"/>
              </w:rPr>
              <w:t>сти объектов для населения пос</w:t>
            </w:r>
            <w:r w:rsidRPr="00E53034">
              <w:rPr>
                <w:b/>
                <w:bCs/>
                <w:sz w:val="28"/>
                <w:szCs w:val="28"/>
              </w:rPr>
              <w:t>е</w:t>
            </w:r>
            <w:r w:rsidRPr="00E53034">
              <w:rPr>
                <w:b/>
                <w:bCs/>
                <w:sz w:val="28"/>
                <w:szCs w:val="28"/>
              </w:rPr>
              <w:t>ления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Обеспечение благоприятных условий жизнед</w:t>
            </w:r>
            <w:r w:rsidRPr="00E53034">
              <w:rPr>
                <w:sz w:val="28"/>
                <w:szCs w:val="28"/>
              </w:rPr>
              <w:t>е</w:t>
            </w:r>
            <w:r w:rsidRPr="00E53034">
              <w:rPr>
                <w:sz w:val="28"/>
                <w:szCs w:val="28"/>
              </w:rPr>
              <w:t>ятельности населения.  Значения расчетных показателей обусловлены ос</w:t>
            </w:r>
            <w:r w:rsidRPr="00E53034">
              <w:rPr>
                <w:sz w:val="28"/>
                <w:szCs w:val="28"/>
              </w:rPr>
              <w:t>о</w:t>
            </w:r>
            <w:r w:rsidRPr="00E53034">
              <w:rPr>
                <w:sz w:val="28"/>
                <w:szCs w:val="28"/>
              </w:rPr>
              <w:t>бенностью типа расселения горо</w:t>
            </w:r>
            <w:r w:rsidRPr="00E53034">
              <w:rPr>
                <w:sz w:val="28"/>
                <w:szCs w:val="28"/>
              </w:rPr>
              <w:t>д</w:t>
            </w:r>
            <w:r w:rsidRPr="00E53034">
              <w:rPr>
                <w:sz w:val="28"/>
                <w:szCs w:val="28"/>
              </w:rPr>
              <w:t>ского поселения.</w:t>
            </w:r>
          </w:p>
        </w:tc>
      </w:tr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 w:rsidRPr="00E53034">
              <w:rPr>
                <w:b/>
                <w:bCs/>
                <w:sz w:val="28"/>
                <w:szCs w:val="28"/>
              </w:rPr>
              <w:t>установленное</w:t>
            </w:r>
            <w:proofErr w:type="gramEnd"/>
            <w:r w:rsidRPr="00E53034">
              <w:rPr>
                <w:b/>
                <w:bCs/>
                <w:sz w:val="28"/>
                <w:szCs w:val="28"/>
              </w:rPr>
              <w:t xml:space="preserve"> в рег</w:t>
            </w:r>
            <w:r w:rsidRPr="00E53034">
              <w:rPr>
                <w:b/>
                <w:bCs/>
                <w:sz w:val="28"/>
                <w:szCs w:val="28"/>
              </w:rPr>
              <w:t>и</w:t>
            </w:r>
            <w:r w:rsidRPr="00E53034">
              <w:rPr>
                <w:b/>
                <w:bCs/>
                <w:sz w:val="28"/>
                <w:szCs w:val="28"/>
              </w:rPr>
              <w:t>ональных нормативах градостро</w:t>
            </w:r>
            <w:r w:rsidRPr="00E53034">
              <w:rPr>
                <w:b/>
                <w:bCs/>
                <w:sz w:val="28"/>
                <w:szCs w:val="28"/>
              </w:rPr>
              <w:t>и</w:t>
            </w:r>
            <w:r w:rsidRPr="00E53034">
              <w:rPr>
                <w:b/>
                <w:bCs/>
                <w:sz w:val="28"/>
                <w:szCs w:val="28"/>
              </w:rPr>
              <w:t>тельного прое</w:t>
            </w:r>
            <w:r w:rsidRPr="00E53034">
              <w:rPr>
                <w:b/>
                <w:bCs/>
                <w:sz w:val="28"/>
                <w:szCs w:val="28"/>
              </w:rPr>
              <w:t>к</w:t>
            </w:r>
            <w:r w:rsidRPr="00E53034">
              <w:rPr>
                <w:b/>
                <w:bCs/>
                <w:sz w:val="28"/>
                <w:szCs w:val="28"/>
              </w:rPr>
              <w:t>тирования: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 </w:t>
            </w:r>
          </w:p>
        </w:tc>
      </w:tr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минимально допустимый уровень обеспеченности объектами местн</w:t>
            </w:r>
            <w:r w:rsidRPr="00E53034">
              <w:rPr>
                <w:b/>
                <w:bCs/>
                <w:sz w:val="28"/>
                <w:szCs w:val="28"/>
              </w:rPr>
              <w:t>о</w:t>
            </w:r>
            <w:r w:rsidRPr="00E53034">
              <w:rPr>
                <w:b/>
                <w:bCs/>
                <w:sz w:val="28"/>
                <w:szCs w:val="28"/>
              </w:rPr>
              <w:t>го знач</w:t>
            </w:r>
            <w:r w:rsidRPr="00E53034">
              <w:rPr>
                <w:b/>
                <w:bCs/>
                <w:sz w:val="28"/>
                <w:szCs w:val="28"/>
              </w:rPr>
              <w:t>е</w:t>
            </w:r>
            <w:r w:rsidRPr="00E53034">
              <w:rPr>
                <w:b/>
                <w:bCs/>
                <w:sz w:val="28"/>
                <w:szCs w:val="28"/>
              </w:rPr>
              <w:t>ния поселения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53034">
              <w:rPr>
                <w:sz w:val="28"/>
                <w:szCs w:val="28"/>
                <w:lang w:eastAsia="ar-SA"/>
              </w:rPr>
              <w:t>880 мест на 1 тыс. детей – для дошкольных образовательных организаций.</w:t>
            </w:r>
          </w:p>
          <w:p w:rsidR="00E53034" w:rsidRPr="00E53034" w:rsidRDefault="00E53034" w:rsidP="00E53034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53034">
              <w:rPr>
                <w:sz w:val="28"/>
                <w:szCs w:val="28"/>
                <w:lang w:eastAsia="ar-SA"/>
              </w:rPr>
              <w:t>85 мест на 100 детей в городе и 40 мест на 100 детей в сельской местности, при условии, что вторая смена составляет 10 % - для образовательных организаций.</w:t>
            </w:r>
          </w:p>
        </w:tc>
      </w:tr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максимально допустимый уровень территориальной доступности об</w:t>
            </w:r>
            <w:r w:rsidRPr="00E53034">
              <w:rPr>
                <w:b/>
                <w:bCs/>
                <w:sz w:val="28"/>
                <w:szCs w:val="28"/>
              </w:rPr>
              <w:t>ъ</w:t>
            </w:r>
            <w:r w:rsidRPr="00E53034">
              <w:rPr>
                <w:b/>
                <w:bCs/>
                <w:sz w:val="28"/>
                <w:szCs w:val="28"/>
              </w:rPr>
              <w:t>ектов местного значения пос</w:t>
            </w:r>
            <w:r w:rsidRPr="00E53034">
              <w:rPr>
                <w:b/>
                <w:bCs/>
                <w:sz w:val="28"/>
                <w:szCs w:val="28"/>
              </w:rPr>
              <w:t>е</w:t>
            </w:r>
            <w:r w:rsidRPr="00E53034">
              <w:rPr>
                <w:b/>
                <w:bCs/>
                <w:sz w:val="28"/>
                <w:szCs w:val="28"/>
              </w:rPr>
              <w:t>ления для нас</w:t>
            </w:r>
            <w:r w:rsidRPr="00E53034">
              <w:rPr>
                <w:b/>
                <w:bCs/>
                <w:sz w:val="28"/>
                <w:szCs w:val="28"/>
              </w:rPr>
              <w:t>е</w:t>
            </w:r>
            <w:r w:rsidRPr="00E53034">
              <w:rPr>
                <w:b/>
                <w:bCs/>
                <w:sz w:val="28"/>
                <w:szCs w:val="28"/>
              </w:rPr>
              <w:t>ления поселения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Для дошкольных образовательных о</w:t>
            </w:r>
            <w:r w:rsidRPr="00E53034">
              <w:rPr>
                <w:b/>
                <w:bCs/>
                <w:sz w:val="28"/>
                <w:szCs w:val="28"/>
              </w:rPr>
              <w:t>р</w:t>
            </w:r>
            <w:r w:rsidRPr="00E53034">
              <w:rPr>
                <w:b/>
                <w:bCs/>
                <w:sz w:val="28"/>
                <w:szCs w:val="28"/>
              </w:rPr>
              <w:t>ган</w:t>
            </w:r>
            <w:r w:rsidRPr="00E53034">
              <w:rPr>
                <w:b/>
                <w:bCs/>
                <w:sz w:val="28"/>
                <w:szCs w:val="28"/>
              </w:rPr>
              <w:t>и</w:t>
            </w:r>
            <w:r w:rsidRPr="00E53034">
              <w:rPr>
                <w:b/>
                <w:bCs/>
                <w:sz w:val="28"/>
                <w:szCs w:val="28"/>
              </w:rPr>
              <w:t>заций: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1) в городе – не более 300 метров;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2) в сельской местности не более 500 метров.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Примечание: указанные значения не ра</w:t>
            </w:r>
            <w:r w:rsidRPr="00E53034">
              <w:rPr>
                <w:sz w:val="28"/>
                <w:szCs w:val="28"/>
              </w:rPr>
              <w:t>с</w:t>
            </w:r>
            <w:r w:rsidRPr="00E53034">
              <w:rPr>
                <w:sz w:val="28"/>
                <w:szCs w:val="28"/>
              </w:rPr>
              <w:t>пространяются на специализирова</w:t>
            </w:r>
            <w:r w:rsidRPr="00E53034">
              <w:rPr>
                <w:sz w:val="28"/>
                <w:szCs w:val="28"/>
              </w:rPr>
              <w:t>н</w:t>
            </w:r>
            <w:r w:rsidRPr="00E53034">
              <w:rPr>
                <w:sz w:val="28"/>
                <w:szCs w:val="28"/>
              </w:rPr>
              <w:t>ные и оздоровительные дошкольные образов</w:t>
            </w:r>
            <w:r w:rsidRPr="00E53034">
              <w:rPr>
                <w:sz w:val="28"/>
                <w:szCs w:val="28"/>
              </w:rPr>
              <w:t>а</w:t>
            </w:r>
            <w:r w:rsidRPr="00E53034">
              <w:rPr>
                <w:sz w:val="28"/>
                <w:szCs w:val="28"/>
              </w:rPr>
              <w:t>тельные организации, а также на спец</w:t>
            </w:r>
            <w:r w:rsidRPr="00E53034">
              <w:rPr>
                <w:sz w:val="28"/>
                <w:szCs w:val="28"/>
              </w:rPr>
              <w:t>и</w:t>
            </w:r>
            <w:r w:rsidRPr="00E53034">
              <w:rPr>
                <w:sz w:val="28"/>
                <w:szCs w:val="28"/>
              </w:rPr>
              <w:t>альные детские ясли-сады общего типа.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Предельные значения расчетных пок</w:t>
            </w:r>
            <w:r w:rsidRPr="00E53034">
              <w:rPr>
                <w:b/>
                <w:bCs/>
                <w:sz w:val="28"/>
                <w:szCs w:val="28"/>
              </w:rPr>
              <w:t>а</w:t>
            </w:r>
            <w:r w:rsidRPr="00E53034">
              <w:rPr>
                <w:b/>
                <w:bCs/>
                <w:sz w:val="28"/>
                <w:szCs w:val="28"/>
              </w:rPr>
              <w:t>зателей максимально допустимого уровня те</w:t>
            </w:r>
            <w:r w:rsidRPr="00E53034">
              <w:rPr>
                <w:b/>
                <w:bCs/>
                <w:sz w:val="28"/>
                <w:szCs w:val="28"/>
              </w:rPr>
              <w:t>р</w:t>
            </w:r>
            <w:r w:rsidRPr="00E53034">
              <w:rPr>
                <w:b/>
                <w:bCs/>
                <w:sz w:val="28"/>
                <w:szCs w:val="28"/>
              </w:rPr>
              <w:t>риториальной доступности образовательных организаций: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E53034">
              <w:rPr>
                <w:sz w:val="28"/>
                <w:szCs w:val="28"/>
              </w:rPr>
              <w:t>- в городе – равны расстоянию, соотве</w:t>
            </w:r>
            <w:r w:rsidRPr="00E53034">
              <w:rPr>
                <w:sz w:val="28"/>
                <w:szCs w:val="28"/>
              </w:rPr>
              <w:t>т</w:t>
            </w:r>
            <w:r w:rsidRPr="00E53034">
              <w:rPr>
                <w:sz w:val="28"/>
                <w:szCs w:val="28"/>
              </w:rPr>
              <w:t>ствующему времени транспортной д</w:t>
            </w:r>
            <w:r w:rsidRPr="00E53034">
              <w:rPr>
                <w:sz w:val="28"/>
                <w:szCs w:val="28"/>
              </w:rPr>
              <w:t>о</w:t>
            </w:r>
            <w:r w:rsidRPr="00E53034">
              <w:rPr>
                <w:sz w:val="28"/>
                <w:szCs w:val="28"/>
              </w:rPr>
              <w:t>ступности;</w:t>
            </w:r>
            <w:proofErr w:type="gramEnd"/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lastRenderedPageBreak/>
              <w:t>- в сельской местности: для учащихся I ступени обучения равны расстоянию, с</w:t>
            </w:r>
            <w:r w:rsidRPr="00E53034">
              <w:rPr>
                <w:sz w:val="28"/>
                <w:szCs w:val="28"/>
              </w:rPr>
              <w:t>о</w:t>
            </w:r>
            <w:r w:rsidRPr="00E53034">
              <w:rPr>
                <w:sz w:val="28"/>
                <w:szCs w:val="28"/>
              </w:rPr>
              <w:t>ответствующему времени транспор</w:t>
            </w:r>
            <w:r w:rsidRPr="00E53034">
              <w:rPr>
                <w:sz w:val="28"/>
                <w:szCs w:val="28"/>
              </w:rPr>
              <w:t>т</w:t>
            </w:r>
            <w:r w:rsidRPr="00E53034">
              <w:rPr>
                <w:sz w:val="28"/>
                <w:szCs w:val="28"/>
              </w:rPr>
              <w:t>ной доступности; для учащихся II и III степ</w:t>
            </w:r>
            <w:r w:rsidRPr="00E53034">
              <w:rPr>
                <w:sz w:val="28"/>
                <w:szCs w:val="28"/>
              </w:rPr>
              <w:t>е</w:t>
            </w:r>
            <w:r w:rsidRPr="00E53034">
              <w:rPr>
                <w:sz w:val="28"/>
                <w:szCs w:val="28"/>
              </w:rPr>
              <w:t>ней обучения – не более 15 км.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Максимальное время транспортной доступности общеобразовательных о</w:t>
            </w:r>
            <w:r w:rsidRPr="00E53034">
              <w:rPr>
                <w:b/>
                <w:bCs/>
                <w:sz w:val="28"/>
                <w:szCs w:val="28"/>
              </w:rPr>
              <w:t>р</w:t>
            </w:r>
            <w:r w:rsidRPr="00E53034">
              <w:rPr>
                <w:b/>
                <w:bCs/>
                <w:sz w:val="28"/>
                <w:szCs w:val="28"/>
              </w:rPr>
              <w:t>ганизаций (в одну сторону) соста</w:t>
            </w:r>
            <w:r w:rsidRPr="00E53034">
              <w:rPr>
                <w:b/>
                <w:bCs/>
                <w:sz w:val="28"/>
                <w:szCs w:val="28"/>
              </w:rPr>
              <w:t>в</w:t>
            </w:r>
            <w:r w:rsidRPr="00E53034">
              <w:rPr>
                <w:b/>
                <w:bCs/>
                <w:sz w:val="28"/>
                <w:szCs w:val="28"/>
              </w:rPr>
              <w:t>ляет: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i/>
                <w:iCs/>
                <w:sz w:val="28"/>
                <w:szCs w:val="28"/>
              </w:rPr>
              <w:t>в городе: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 ступени обучения – 15 мин.;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II и III степеней обуч</w:t>
            </w:r>
            <w:r w:rsidRPr="00E53034">
              <w:rPr>
                <w:sz w:val="28"/>
                <w:szCs w:val="28"/>
              </w:rPr>
              <w:t>е</w:t>
            </w:r>
            <w:r w:rsidRPr="00E53034">
              <w:rPr>
                <w:sz w:val="28"/>
                <w:szCs w:val="28"/>
              </w:rPr>
              <w:t>ния – 50 мин.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i/>
                <w:iCs/>
                <w:sz w:val="28"/>
                <w:szCs w:val="28"/>
              </w:rPr>
              <w:t> в сельской местности: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 ступени обучения – 15 мин.;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II и III степеней обуч</w:t>
            </w:r>
            <w:r w:rsidRPr="00E53034">
              <w:rPr>
                <w:sz w:val="28"/>
                <w:szCs w:val="28"/>
              </w:rPr>
              <w:t>е</w:t>
            </w:r>
            <w:r w:rsidRPr="00E53034">
              <w:rPr>
                <w:sz w:val="28"/>
                <w:szCs w:val="28"/>
              </w:rPr>
              <w:t>ния – 30 мин.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Максимальное расстояние пешехо</w:t>
            </w:r>
            <w:r w:rsidRPr="00E53034">
              <w:rPr>
                <w:b/>
                <w:bCs/>
                <w:sz w:val="28"/>
                <w:szCs w:val="28"/>
              </w:rPr>
              <w:t>д</w:t>
            </w:r>
            <w:r w:rsidRPr="00E53034">
              <w:rPr>
                <w:b/>
                <w:bCs/>
                <w:sz w:val="28"/>
                <w:szCs w:val="28"/>
              </w:rPr>
              <w:t>ной доступности общеобразовательных о</w:t>
            </w:r>
            <w:r w:rsidRPr="00E53034">
              <w:rPr>
                <w:b/>
                <w:bCs/>
                <w:sz w:val="28"/>
                <w:szCs w:val="28"/>
              </w:rPr>
              <w:t>р</w:t>
            </w:r>
            <w:r w:rsidRPr="00E53034">
              <w:rPr>
                <w:b/>
                <w:bCs/>
                <w:sz w:val="28"/>
                <w:szCs w:val="28"/>
              </w:rPr>
              <w:t>ганиз</w:t>
            </w:r>
            <w:r w:rsidRPr="00E53034">
              <w:rPr>
                <w:b/>
                <w:bCs/>
                <w:sz w:val="28"/>
                <w:szCs w:val="28"/>
              </w:rPr>
              <w:t>а</w:t>
            </w:r>
            <w:r w:rsidRPr="00E53034">
              <w:rPr>
                <w:b/>
                <w:bCs/>
                <w:sz w:val="28"/>
                <w:szCs w:val="28"/>
              </w:rPr>
              <w:t>ций составляет: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i/>
                <w:iCs/>
                <w:sz w:val="28"/>
                <w:szCs w:val="28"/>
              </w:rPr>
              <w:t>в городе -  </w:t>
            </w:r>
            <w:r w:rsidRPr="00E53034">
              <w:rPr>
                <w:sz w:val="28"/>
                <w:szCs w:val="28"/>
              </w:rPr>
              <w:t>не более 0,5 км.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i/>
                <w:iCs/>
                <w:sz w:val="28"/>
                <w:szCs w:val="28"/>
              </w:rPr>
              <w:t>в сельской местности: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 ступени обучения – не более 2 км</w:t>
            </w:r>
            <w:proofErr w:type="gramStart"/>
            <w:r w:rsidRPr="00E53034">
              <w:rPr>
                <w:sz w:val="28"/>
                <w:szCs w:val="28"/>
              </w:rPr>
              <w:t>.;</w:t>
            </w:r>
            <w:proofErr w:type="gramEnd"/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II и III степеней обуч</w:t>
            </w:r>
            <w:r w:rsidRPr="00E53034">
              <w:rPr>
                <w:sz w:val="28"/>
                <w:szCs w:val="28"/>
              </w:rPr>
              <w:t>е</w:t>
            </w:r>
            <w:r w:rsidRPr="00E53034">
              <w:rPr>
                <w:sz w:val="28"/>
                <w:szCs w:val="28"/>
              </w:rPr>
              <w:t>ния – не более 4 км.</w:t>
            </w:r>
          </w:p>
        </w:tc>
      </w:tr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lastRenderedPageBreak/>
              <w:t>Значения расчетных показателей, устанавливаемые для основной ч</w:t>
            </w:r>
            <w:r w:rsidRPr="00E53034">
              <w:rPr>
                <w:b/>
                <w:bCs/>
                <w:sz w:val="28"/>
                <w:szCs w:val="28"/>
              </w:rPr>
              <w:t>а</w:t>
            </w:r>
            <w:r w:rsidRPr="00E53034">
              <w:rPr>
                <w:b/>
                <w:bCs/>
                <w:sz w:val="28"/>
                <w:szCs w:val="28"/>
              </w:rPr>
              <w:t>сти нормативов градостроительн</w:t>
            </w:r>
            <w:r w:rsidRPr="00E53034">
              <w:rPr>
                <w:b/>
                <w:bCs/>
                <w:sz w:val="28"/>
                <w:szCs w:val="28"/>
              </w:rPr>
              <w:t>о</w:t>
            </w:r>
            <w:r w:rsidRPr="00E53034">
              <w:rPr>
                <w:b/>
                <w:bCs/>
                <w:sz w:val="28"/>
                <w:szCs w:val="28"/>
              </w:rPr>
              <w:t>го проект</w:t>
            </w:r>
            <w:r w:rsidRPr="00E53034">
              <w:rPr>
                <w:b/>
                <w:bCs/>
                <w:sz w:val="28"/>
                <w:szCs w:val="28"/>
              </w:rPr>
              <w:t>и</w:t>
            </w:r>
            <w:r w:rsidRPr="00E53034">
              <w:rPr>
                <w:b/>
                <w:bCs/>
                <w:sz w:val="28"/>
                <w:szCs w:val="28"/>
              </w:rPr>
              <w:t>рования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 </w:t>
            </w:r>
          </w:p>
        </w:tc>
      </w:tr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минимально допустимый уровень обе</w:t>
            </w:r>
            <w:r w:rsidRPr="00E53034">
              <w:rPr>
                <w:b/>
                <w:bCs/>
                <w:sz w:val="28"/>
                <w:szCs w:val="28"/>
              </w:rPr>
              <w:t>с</w:t>
            </w:r>
            <w:r w:rsidRPr="00E53034">
              <w:rPr>
                <w:b/>
                <w:bCs/>
                <w:sz w:val="28"/>
                <w:szCs w:val="28"/>
              </w:rPr>
              <w:t>печенности объектами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uppressAutoHyphens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E53034">
              <w:rPr>
                <w:sz w:val="28"/>
                <w:szCs w:val="28"/>
                <w:lang w:eastAsia="ar-SA"/>
              </w:rPr>
              <w:t>880 мест на 1 тыс. детей – для дошкольных образовательных организаций.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85 мест на 100 детей в поселке городск</w:t>
            </w:r>
            <w:r w:rsidRPr="00E53034">
              <w:rPr>
                <w:sz w:val="28"/>
                <w:szCs w:val="28"/>
              </w:rPr>
              <w:t>о</w:t>
            </w:r>
            <w:r w:rsidRPr="00E53034">
              <w:rPr>
                <w:sz w:val="28"/>
                <w:szCs w:val="28"/>
              </w:rPr>
              <w:t>го типа и 40 мест на 100 детей в сел</w:t>
            </w:r>
            <w:r w:rsidRPr="00E53034">
              <w:rPr>
                <w:sz w:val="28"/>
                <w:szCs w:val="28"/>
              </w:rPr>
              <w:t>ь</w:t>
            </w:r>
            <w:r w:rsidRPr="00E53034">
              <w:rPr>
                <w:sz w:val="28"/>
                <w:szCs w:val="28"/>
              </w:rPr>
              <w:t>ских населенных пунктах, при условии, что вторая смена составляет 10 % - для обр</w:t>
            </w:r>
            <w:r w:rsidRPr="00E53034">
              <w:rPr>
                <w:sz w:val="28"/>
                <w:szCs w:val="28"/>
              </w:rPr>
              <w:t>а</w:t>
            </w:r>
            <w:r w:rsidRPr="00E53034">
              <w:rPr>
                <w:sz w:val="28"/>
                <w:szCs w:val="28"/>
              </w:rPr>
              <w:t>зовательных организ</w:t>
            </w:r>
            <w:r w:rsidRPr="00E53034">
              <w:rPr>
                <w:sz w:val="28"/>
                <w:szCs w:val="28"/>
              </w:rPr>
              <w:t>а</w:t>
            </w:r>
            <w:r w:rsidRPr="00E53034">
              <w:rPr>
                <w:sz w:val="28"/>
                <w:szCs w:val="28"/>
              </w:rPr>
              <w:t>ций.</w:t>
            </w:r>
          </w:p>
        </w:tc>
      </w:tr>
      <w:tr w:rsidR="00E53034" w:rsidRPr="00E53034" w:rsidTr="00E53034">
        <w:trPr>
          <w:tblCellSpacing w:w="20" w:type="dxa"/>
        </w:trPr>
        <w:tc>
          <w:tcPr>
            <w:tcW w:w="2377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максимально допустимый уровень территориальной доступности об</w:t>
            </w:r>
            <w:r w:rsidRPr="00E53034">
              <w:rPr>
                <w:b/>
                <w:bCs/>
                <w:sz w:val="28"/>
                <w:szCs w:val="28"/>
              </w:rPr>
              <w:t>ъ</w:t>
            </w:r>
            <w:r w:rsidRPr="00E53034">
              <w:rPr>
                <w:b/>
                <w:bCs/>
                <w:sz w:val="28"/>
                <w:szCs w:val="28"/>
              </w:rPr>
              <w:t>ектов для населения поселения</w:t>
            </w:r>
          </w:p>
        </w:tc>
        <w:tc>
          <w:tcPr>
            <w:tcW w:w="2623" w:type="pct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Для дошкольных образовательных о</w:t>
            </w:r>
            <w:r w:rsidRPr="00E53034">
              <w:rPr>
                <w:b/>
                <w:bCs/>
                <w:sz w:val="28"/>
                <w:szCs w:val="28"/>
              </w:rPr>
              <w:t>р</w:t>
            </w:r>
            <w:r w:rsidRPr="00E53034">
              <w:rPr>
                <w:b/>
                <w:bCs/>
                <w:sz w:val="28"/>
                <w:szCs w:val="28"/>
              </w:rPr>
              <w:t>ган</w:t>
            </w:r>
            <w:r w:rsidRPr="00E53034">
              <w:rPr>
                <w:b/>
                <w:bCs/>
                <w:sz w:val="28"/>
                <w:szCs w:val="28"/>
              </w:rPr>
              <w:t>и</w:t>
            </w:r>
            <w:r w:rsidRPr="00E53034">
              <w:rPr>
                <w:b/>
                <w:bCs/>
                <w:sz w:val="28"/>
                <w:szCs w:val="28"/>
              </w:rPr>
              <w:t>заций: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1) в поселках городского типа – не более 300 метров;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2) в сельских населенных пунктах  не б</w:t>
            </w:r>
            <w:r w:rsidRPr="00E53034">
              <w:rPr>
                <w:sz w:val="28"/>
                <w:szCs w:val="28"/>
              </w:rPr>
              <w:t>о</w:t>
            </w:r>
            <w:r w:rsidRPr="00E53034">
              <w:rPr>
                <w:sz w:val="28"/>
                <w:szCs w:val="28"/>
              </w:rPr>
              <w:t>лее 500 метров.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Примечание: указанные значения не ра</w:t>
            </w:r>
            <w:r w:rsidRPr="00E53034">
              <w:rPr>
                <w:sz w:val="28"/>
                <w:szCs w:val="28"/>
              </w:rPr>
              <w:t>с</w:t>
            </w:r>
            <w:r w:rsidRPr="00E53034">
              <w:rPr>
                <w:sz w:val="28"/>
                <w:szCs w:val="28"/>
              </w:rPr>
              <w:t>пространяются на специализирова</w:t>
            </w:r>
            <w:r w:rsidRPr="00E53034">
              <w:rPr>
                <w:sz w:val="28"/>
                <w:szCs w:val="28"/>
              </w:rPr>
              <w:t>н</w:t>
            </w:r>
            <w:r w:rsidRPr="00E53034">
              <w:rPr>
                <w:sz w:val="28"/>
                <w:szCs w:val="28"/>
              </w:rPr>
              <w:t>ные и оздоровительные дошкольные образов</w:t>
            </w:r>
            <w:r w:rsidRPr="00E53034">
              <w:rPr>
                <w:sz w:val="28"/>
                <w:szCs w:val="28"/>
              </w:rPr>
              <w:t>а</w:t>
            </w:r>
            <w:r w:rsidRPr="00E53034">
              <w:rPr>
                <w:sz w:val="28"/>
                <w:szCs w:val="28"/>
              </w:rPr>
              <w:t>тельные организации, а также на спец</w:t>
            </w:r>
            <w:r w:rsidRPr="00E53034">
              <w:rPr>
                <w:sz w:val="28"/>
                <w:szCs w:val="28"/>
              </w:rPr>
              <w:t>и</w:t>
            </w:r>
            <w:r w:rsidRPr="00E53034">
              <w:rPr>
                <w:sz w:val="28"/>
                <w:szCs w:val="28"/>
              </w:rPr>
              <w:t>альные детские ясли-сады общего типа.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Предельные значения расчетных пок</w:t>
            </w:r>
            <w:r w:rsidRPr="00E53034">
              <w:rPr>
                <w:b/>
                <w:bCs/>
                <w:sz w:val="28"/>
                <w:szCs w:val="28"/>
              </w:rPr>
              <w:t>а</w:t>
            </w:r>
            <w:r w:rsidRPr="00E53034">
              <w:rPr>
                <w:b/>
                <w:bCs/>
                <w:sz w:val="28"/>
                <w:szCs w:val="28"/>
              </w:rPr>
              <w:t>зателей максимально допустимого уровня те</w:t>
            </w:r>
            <w:r w:rsidRPr="00E53034">
              <w:rPr>
                <w:b/>
                <w:bCs/>
                <w:sz w:val="28"/>
                <w:szCs w:val="28"/>
              </w:rPr>
              <w:t>р</w:t>
            </w:r>
            <w:r w:rsidRPr="00E53034">
              <w:rPr>
                <w:b/>
                <w:bCs/>
                <w:sz w:val="28"/>
                <w:szCs w:val="28"/>
              </w:rPr>
              <w:t>риториальной доступности образовательных организаций: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E53034">
              <w:rPr>
                <w:sz w:val="28"/>
                <w:szCs w:val="28"/>
              </w:rPr>
              <w:t>- в поселках городского типа – равны рассто</w:t>
            </w:r>
            <w:r w:rsidRPr="00E53034">
              <w:rPr>
                <w:sz w:val="28"/>
                <w:szCs w:val="28"/>
              </w:rPr>
              <w:t>я</w:t>
            </w:r>
            <w:r w:rsidRPr="00E53034">
              <w:rPr>
                <w:sz w:val="28"/>
                <w:szCs w:val="28"/>
              </w:rPr>
              <w:t>нию, соответствующему времени транспор</w:t>
            </w:r>
            <w:r w:rsidRPr="00E53034">
              <w:rPr>
                <w:sz w:val="28"/>
                <w:szCs w:val="28"/>
              </w:rPr>
              <w:t>т</w:t>
            </w:r>
            <w:r w:rsidRPr="00E53034">
              <w:rPr>
                <w:sz w:val="28"/>
                <w:szCs w:val="28"/>
              </w:rPr>
              <w:t>ной доступности;</w:t>
            </w:r>
            <w:proofErr w:type="gramEnd"/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в сельских населенных пунктах: для учащихся I ступени обучения равны ра</w:t>
            </w:r>
            <w:r w:rsidRPr="00E53034">
              <w:rPr>
                <w:sz w:val="28"/>
                <w:szCs w:val="28"/>
              </w:rPr>
              <w:t>с</w:t>
            </w:r>
            <w:r w:rsidRPr="00E53034">
              <w:rPr>
                <w:sz w:val="28"/>
                <w:szCs w:val="28"/>
              </w:rPr>
              <w:t>стоянию, соответствующему времени транспортной доступности; для учащи</w:t>
            </w:r>
            <w:r w:rsidRPr="00E53034">
              <w:rPr>
                <w:sz w:val="28"/>
                <w:szCs w:val="28"/>
              </w:rPr>
              <w:t>х</w:t>
            </w:r>
            <w:r w:rsidRPr="00E53034">
              <w:rPr>
                <w:sz w:val="28"/>
                <w:szCs w:val="28"/>
              </w:rPr>
              <w:t xml:space="preserve">ся </w:t>
            </w:r>
            <w:r w:rsidRPr="00E53034">
              <w:rPr>
                <w:sz w:val="28"/>
                <w:szCs w:val="28"/>
              </w:rPr>
              <w:lastRenderedPageBreak/>
              <w:t>II и III степеней обучения – не более 15 км.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Максимальное время транспортной доступности общеобразовательных о</w:t>
            </w:r>
            <w:r w:rsidRPr="00E53034">
              <w:rPr>
                <w:b/>
                <w:bCs/>
                <w:sz w:val="28"/>
                <w:szCs w:val="28"/>
              </w:rPr>
              <w:t>р</w:t>
            </w:r>
            <w:r w:rsidRPr="00E53034">
              <w:rPr>
                <w:b/>
                <w:bCs/>
                <w:sz w:val="28"/>
                <w:szCs w:val="28"/>
              </w:rPr>
              <w:t>ганизаций (в одну сторону) соста</w:t>
            </w:r>
            <w:r w:rsidRPr="00E53034">
              <w:rPr>
                <w:b/>
                <w:bCs/>
                <w:sz w:val="28"/>
                <w:szCs w:val="28"/>
              </w:rPr>
              <w:t>в</w:t>
            </w:r>
            <w:r w:rsidRPr="00E53034">
              <w:rPr>
                <w:b/>
                <w:bCs/>
                <w:sz w:val="28"/>
                <w:szCs w:val="28"/>
              </w:rPr>
              <w:t>ляет: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i/>
                <w:iCs/>
                <w:sz w:val="28"/>
                <w:szCs w:val="28"/>
              </w:rPr>
              <w:t>в поселках городского типа: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 ступени обучения – 15 мин.;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II и III степеней обуч</w:t>
            </w:r>
            <w:r w:rsidRPr="00E53034">
              <w:rPr>
                <w:sz w:val="28"/>
                <w:szCs w:val="28"/>
              </w:rPr>
              <w:t>е</w:t>
            </w:r>
            <w:r w:rsidRPr="00E53034">
              <w:rPr>
                <w:sz w:val="28"/>
                <w:szCs w:val="28"/>
              </w:rPr>
              <w:t>ния – 50 мин.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i/>
                <w:iCs/>
                <w:sz w:val="28"/>
                <w:szCs w:val="28"/>
              </w:rPr>
              <w:t> в сельских населенных пунктах: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 ступени обучения – 15 мин.;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II и III степеней обуч</w:t>
            </w:r>
            <w:r w:rsidRPr="00E53034">
              <w:rPr>
                <w:sz w:val="28"/>
                <w:szCs w:val="28"/>
              </w:rPr>
              <w:t>е</w:t>
            </w:r>
            <w:r w:rsidRPr="00E53034">
              <w:rPr>
                <w:sz w:val="28"/>
                <w:szCs w:val="28"/>
              </w:rPr>
              <w:t>ния – 30 мин.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b/>
                <w:bCs/>
                <w:sz w:val="28"/>
                <w:szCs w:val="28"/>
              </w:rPr>
              <w:t>Максимальное расстояние пешехо</w:t>
            </w:r>
            <w:r w:rsidRPr="00E53034">
              <w:rPr>
                <w:b/>
                <w:bCs/>
                <w:sz w:val="28"/>
                <w:szCs w:val="28"/>
              </w:rPr>
              <w:t>д</w:t>
            </w:r>
            <w:r w:rsidRPr="00E53034">
              <w:rPr>
                <w:b/>
                <w:bCs/>
                <w:sz w:val="28"/>
                <w:szCs w:val="28"/>
              </w:rPr>
              <w:t>ной доступности общеобразовательных о</w:t>
            </w:r>
            <w:r w:rsidRPr="00E53034">
              <w:rPr>
                <w:b/>
                <w:bCs/>
                <w:sz w:val="28"/>
                <w:szCs w:val="28"/>
              </w:rPr>
              <w:t>р</w:t>
            </w:r>
            <w:r w:rsidRPr="00E53034">
              <w:rPr>
                <w:b/>
                <w:bCs/>
                <w:sz w:val="28"/>
                <w:szCs w:val="28"/>
              </w:rPr>
              <w:t>ганиз</w:t>
            </w:r>
            <w:r w:rsidRPr="00E53034">
              <w:rPr>
                <w:b/>
                <w:bCs/>
                <w:sz w:val="28"/>
                <w:szCs w:val="28"/>
              </w:rPr>
              <w:t>а</w:t>
            </w:r>
            <w:r w:rsidRPr="00E53034">
              <w:rPr>
                <w:b/>
                <w:bCs/>
                <w:sz w:val="28"/>
                <w:szCs w:val="28"/>
              </w:rPr>
              <w:t>ций составляет: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i/>
                <w:iCs/>
                <w:sz w:val="28"/>
                <w:szCs w:val="28"/>
              </w:rPr>
              <w:t>в поселках городского типа -  </w:t>
            </w:r>
            <w:r w:rsidRPr="00E53034">
              <w:rPr>
                <w:sz w:val="28"/>
                <w:szCs w:val="28"/>
              </w:rPr>
              <w:t>не более 0,5 км.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i/>
                <w:iCs/>
                <w:sz w:val="28"/>
                <w:szCs w:val="28"/>
              </w:rPr>
              <w:t>в сельских населенных пунктах: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 ступени обучения – не более 2 км;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- для учащихся II и III степеней обуч</w:t>
            </w:r>
            <w:r w:rsidRPr="00E53034">
              <w:rPr>
                <w:sz w:val="28"/>
                <w:szCs w:val="28"/>
              </w:rPr>
              <w:t>е</w:t>
            </w:r>
            <w:r w:rsidRPr="00E53034">
              <w:rPr>
                <w:sz w:val="28"/>
                <w:szCs w:val="28"/>
              </w:rPr>
              <w:t>ния – не более 4 км.</w:t>
            </w:r>
          </w:p>
          <w:p w:rsidR="00E53034" w:rsidRPr="00E53034" w:rsidRDefault="00E53034" w:rsidP="00E5303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53034">
              <w:rPr>
                <w:sz w:val="28"/>
                <w:szCs w:val="28"/>
              </w:rPr>
              <w:t> </w:t>
            </w:r>
          </w:p>
        </w:tc>
      </w:tr>
    </w:tbl>
    <w:p w:rsidR="00E53034" w:rsidRPr="00E53034" w:rsidRDefault="00E53034" w:rsidP="00E53034">
      <w:pPr>
        <w:spacing w:after="2"/>
        <w:jc w:val="both"/>
        <w:rPr>
          <w:iCs/>
          <w:sz w:val="28"/>
          <w:szCs w:val="28"/>
          <w:lang w:eastAsia="ar-SA" w:bidi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2117"/>
        <w:gridCol w:w="5377"/>
      </w:tblGrid>
      <w:tr w:rsidR="00E53034" w:rsidRPr="00E53034" w:rsidTr="00E53034">
        <w:tc>
          <w:tcPr>
            <w:tcW w:w="952" w:type="pct"/>
            <w:vMerge w:val="restart"/>
            <w:shd w:val="clear" w:color="auto" w:fill="auto"/>
            <w:hideMark/>
          </w:tcPr>
          <w:p w:rsidR="00E53034" w:rsidRPr="00E53034" w:rsidRDefault="00E53034" w:rsidP="00E53034">
            <w:pPr>
              <w:spacing w:after="4" w:line="240" w:lineRule="exact"/>
              <w:rPr>
                <w:iCs/>
                <w:sz w:val="28"/>
                <w:szCs w:val="28"/>
                <w:lang w:eastAsia="ar-SA" w:bidi="en-US"/>
              </w:rPr>
            </w:pPr>
            <w:r w:rsidRPr="00E53034">
              <w:rPr>
                <w:sz w:val="28"/>
                <w:szCs w:val="28"/>
                <w:lang w:eastAsia="ar-SA" w:bidi="en-US"/>
              </w:rPr>
              <w:t>Дошкольные о</w:t>
            </w:r>
            <w:r w:rsidRPr="00E53034">
              <w:rPr>
                <w:sz w:val="28"/>
                <w:szCs w:val="28"/>
                <w:lang w:eastAsia="ar-SA" w:bidi="en-US"/>
              </w:rPr>
              <w:t>б</w:t>
            </w:r>
            <w:r w:rsidRPr="00E53034">
              <w:rPr>
                <w:sz w:val="28"/>
                <w:szCs w:val="28"/>
                <w:lang w:eastAsia="ar-SA" w:bidi="en-US"/>
              </w:rPr>
              <w:t>разовател</w:t>
            </w:r>
            <w:r w:rsidRPr="00E53034">
              <w:rPr>
                <w:sz w:val="28"/>
                <w:szCs w:val="28"/>
                <w:lang w:eastAsia="ar-SA" w:bidi="en-US"/>
              </w:rPr>
              <w:t>ь</w:t>
            </w:r>
            <w:r w:rsidRPr="00E53034">
              <w:rPr>
                <w:sz w:val="28"/>
                <w:szCs w:val="28"/>
                <w:lang w:eastAsia="ar-SA" w:bidi="en-US"/>
              </w:rPr>
              <w:t>ные организации, размещ</w:t>
            </w:r>
            <w:r w:rsidRPr="00E53034">
              <w:rPr>
                <w:sz w:val="28"/>
                <w:szCs w:val="28"/>
                <w:lang w:eastAsia="ar-SA" w:bidi="en-US"/>
              </w:rPr>
              <w:t>а</w:t>
            </w:r>
            <w:r w:rsidRPr="00E53034">
              <w:rPr>
                <w:sz w:val="28"/>
                <w:szCs w:val="28"/>
                <w:lang w:eastAsia="ar-SA" w:bidi="en-US"/>
              </w:rPr>
              <w:t>емые на пе</w:t>
            </w:r>
            <w:r w:rsidRPr="00E53034">
              <w:rPr>
                <w:sz w:val="28"/>
                <w:szCs w:val="28"/>
                <w:lang w:eastAsia="ar-SA" w:bidi="en-US"/>
              </w:rPr>
              <w:t>р</w:t>
            </w:r>
            <w:r w:rsidRPr="00E53034">
              <w:rPr>
                <w:sz w:val="28"/>
                <w:szCs w:val="28"/>
                <w:lang w:eastAsia="ar-SA" w:bidi="en-US"/>
              </w:rPr>
              <w:t>вых этажах многоква</w:t>
            </w:r>
            <w:r w:rsidRPr="00E53034">
              <w:rPr>
                <w:sz w:val="28"/>
                <w:szCs w:val="28"/>
                <w:lang w:eastAsia="ar-SA" w:bidi="en-US"/>
              </w:rPr>
              <w:t>р</w:t>
            </w:r>
            <w:r w:rsidRPr="00E53034">
              <w:rPr>
                <w:sz w:val="28"/>
                <w:szCs w:val="28"/>
                <w:lang w:eastAsia="ar-SA" w:bidi="en-US"/>
              </w:rPr>
              <w:t>тирных домов в условиях стесненной сл</w:t>
            </w:r>
            <w:r w:rsidRPr="00E53034">
              <w:rPr>
                <w:sz w:val="28"/>
                <w:szCs w:val="28"/>
                <w:lang w:eastAsia="ar-SA" w:bidi="en-US"/>
              </w:rPr>
              <w:t>о</w:t>
            </w:r>
            <w:r w:rsidRPr="00E53034">
              <w:rPr>
                <w:sz w:val="28"/>
                <w:szCs w:val="28"/>
                <w:lang w:eastAsia="ar-SA" w:bidi="en-US"/>
              </w:rPr>
              <w:t>жившейся з</w:t>
            </w:r>
            <w:r w:rsidRPr="00E53034">
              <w:rPr>
                <w:sz w:val="28"/>
                <w:szCs w:val="28"/>
                <w:lang w:eastAsia="ar-SA" w:bidi="en-US"/>
              </w:rPr>
              <w:t>а</w:t>
            </w:r>
            <w:r w:rsidRPr="00E53034">
              <w:rPr>
                <w:sz w:val="28"/>
                <w:szCs w:val="28"/>
                <w:lang w:eastAsia="ar-SA" w:bidi="en-US"/>
              </w:rPr>
              <w:t>стройки* и при отсутствии те</w:t>
            </w:r>
            <w:r w:rsidRPr="00E53034">
              <w:rPr>
                <w:sz w:val="28"/>
                <w:szCs w:val="28"/>
                <w:lang w:eastAsia="ar-SA" w:bidi="en-US"/>
              </w:rPr>
              <w:t>р</w:t>
            </w:r>
            <w:r w:rsidRPr="00E53034">
              <w:rPr>
                <w:sz w:val="28"/>
                <w:szCs w:val="28"/>
                <w:lang w:eastAsia="ar-SA" w:bidi="en-US"/>
              </w:rPr>
              <w:t>риториальных резе</w:t>
            </w:r>
            <w:r w:rsidRPr="00E53034">
              <w:rPr>
                <w:sz w:val="28"/>
                <w:szCs w:val="28"/>
                <w:lang w:eastAsia="ar-SA" w:bidi="en-US"/>
              </w:rPr>
              <w:t>р</w:t>
            </w:r>
            <w:r w:rsidRPr="00E53034">
              <w:rPr>
                <w:sz w:val="28"/>
                <w:szCs w:val="28"/>
                <w:lang w:eastAsia="ar-SA" w:bidi="en-US"/>
              </w:rPr>
              <w:t>вов</w:t>
            </w:r>
          </w:p>
        </w:tc>
        <w:tc>
          <w:tcPr>
            <w:tcW w:w="809" w:type="pct"/>
            <w:shd w:val="clear" w:color="auto" w:fill="auto"/>
            <w:hideMark/>
          </w:tcPr>
          <w:p w:rsidR="00E53034" w:rsidRPr="00E53034" w:rsidRDefault="00E53034" w:rsidP="00E53034">
            <w:pPr>
              <w:spacing w:after="4" w:line="240" w:lineRule="exact"/>
              <w:rPr>
                <w:iCs/>
                <w:sz w:val="28"/>
                <w:szCs w:val="28"/>
                <w:lang w:eastAsia="ar-SA" w:bidi="en-US"/>
              </w:rPr>
            </w:pPr>
            <w:r w:rsidRPr="00E53034">
              <w:rPr>
                <w:iCs/>
                <w:sz w:val="28"/>
                <w:szCs w:val="28"/>
                <w:lang w:eastAsia="ar-SA" w:bidi="en-US"/>
              </w:rPr>
              <w:t>Расчетный пок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а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затель мин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и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мально доп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у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стим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о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го уровня обеспече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н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ности</w:t>
            </w:r>
          </w:p>
        </w:tc>
        <w:tc>
          <w:tcPr>
            <w:tcW w:w="3239" w:type="pct"/>
            <w:shd w:val="clear" w:color="auto" w:fill="auto"/>
            <w:hideMark/>
          </w:tcPr>
          <w:p w:rsidR="00E53034" w:rsidRPr="00E53034" w:rsidRDefault="00E53034" w:rsidP="00E53034">
            <w:pPr>
              <w:spacing w:line="240" w:lineRule="exact"/>
              <w:jc w:val="both"/>
              <w:rPr>
                <w:iCs/>
                <w:sz w:val="28"/>
                <w:szCs w:val="28"/>
                <w:lang w:eastAsia="ar-SA" w:bidi="en-US"/>
              </w:rPr>
            </w:pPr>
            <w:r w:rsidRPr="00E53034">
              <w:rPr>
                <w:iCs/>
                <w:sz w:val="28"/>
                <w:szCs w:val="28"/>
                <w:lang w:eastAsia="ar-SA" w:bidi="en-US"/>
              </w:rPr>
              <w:t xml:space="preserve">Вместимость </w:t>
            </w:r>
            <w:proofErr w:type="gramStart"/>
            <w:r w:rsidRPr="00E53034">
              <w:rPr>
                <w:iCs/>
                <w:sz w:val="28"/>
                <w:szCs w:val="28"/>
                <w:lang w:eastAsia="ar-SA" w:bidi="en-US"/>
              </w:rPr>
              <w:t xml:space="preserve">дошкольных образовательных учреждений, </w:t>
            </w:r>
            <w:r w:rsidRPr="00E53034">
              <w:rPr>
                <w:sz w:val="28"/>
                <w:szCs w:val="28"/>
                <w:lang w:eastAsia="ar-SA" w:bidi="en-US"/>
              </w:rPr>
              <w:t>размещаемых на первых эт</w:t>
            </w:r>
            <w:r w:rsidRPr="00E53034">
              <w:rPr>
                <w:sz w:val="28"/>
                <w:szCs w:val="28"/>
                <w:lang w:eastAsia="ar-SA" w:bidi="en-US"/>
              </w:rPr>
              <w:t>а</w:t>
            </w:r>
            <w:r w:rsidRPr="00E53034">
              <w:rPr>
                <w:sz w:val="28"/>
                <w:szCs w:val="28"/>
                <w:lang w:eastAsia="ar-SA" w:bidi="en-US"/>
              </w:rPr>
              <w:t>жах многоквартирных домов в условиях стесненной сл</w:t>
            </w:r>
            <w:r w:rsidRPr="00E53034">
              <w:rPr>
                <w:sz w:val="28"/>
                <w:szCs w:val="28"/>
                <w:lang w:eastAsia="ar-SA" w:bidi="en-US"/>
              </w:rPr>
              <w:t>о</w:t>
            </w:r>
            <w:r w:rsidRPr="00E53034">
              <w:rPr>
                <w:sz w:val="28"/>
                <w:szCs w:val="28"/>
                <w:lang w:eastAsia="ar-SA" w:bidi="en-US"/>
              </w:rPr>
              <w:t>жившейся застройки и при отсутствии территориальных резервов определяется</w:t>
            </w:r>
            <w:proofErr w:type="gramEnd"/>
            <w:r w:rsidRPr="00E53034">
              <w:rPr>
                <w:iCs/>
                <w:sz w:val="28"/>
                <w:szCs w:val="28"/>
                <w:lang w:eastAsia="ar-SA" w:bidi="en-US"/>
              </w:rPr>
              <w:t xml:space="preserve"> по заданию на проектиров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а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ние (в соответствии с требованиями СП 42.13330.2016, СП 2.4.3648-20, СП 4.13130.2013, СанПиН 1.2.3685, п.4.21 СП 54.13330.2022, СП 1.13130).</w:t>
            </w:r>
          </w:p>
        </w:tc>
      </w:tr>
      <w:tr w:rsidR="00E53034" w:rsidRPr="00E53034" w:rsidTr="00E53034">
        <w:tc>
          <w:tcPr>
            <w:tcW w:w="952" w:type="pct"/>
            <w:vMerge/>
            <w:shd w:val="clear" w:color="auto" w:fill="auto"/>
            <w:vAlign w:val="center"/>
            <w:hideMark/>
          </w:tcPr>
          <w:p w:rsidR="00E53034" w:rsidRPr="00E53034" w:rsidRDefault="00E53034" w:rsidP="00E53034">
            <w:pPr>
              <w:spacing w:line="240" w:lineRule="exact"/>
              <w:rPr>
                <w:iCs/>
                <w:sz w:val="28"/>
                <w:szCs w:val="28"/>
                <w:lang w:eastAsia="ar-SA" w:bidi="en-US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53034" w:rsidRPr="00E53034" w:rsidRDefault="00E53034" w:rsidP="00E53034">
            <w:pPr>
              <w:spacing w:line="240" w:lineRule="exact"/>
              <w:rPr>
                <w:iCs/>
                <w:sz w:val="28"/>
                <w:szCs w:val="28"/>
                <w:lang w:eastAsia="ar-SA" w:bidi="en-US"/>
              </w:rPr>
            </w:pPr>
            <w:r w:rsidRPr="00E53034">
              <w:rPr>
                <w:iCs/>
                <w:sz w:val="28"/>
                <w:szCs w:val="28"/>
                <w:lang w:eastAsia="ar-SA" w:bidi="en-US"/>
              </w:rPr>
              <w:t>Расчетный пок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а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затель макс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и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мально доп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у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стимого уровня территориал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ь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ной досту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п</w:t>
            </w:r>
            <w:r w:rsidRPr="00E53034">
              <w:rPr>
                <w:iCs/>
                <w:sz w:val="28"/>
                <w:szCs w:val="28"/>
                <w:lang w:eastAsia="ar-SA" w:bidi="en-US"/>
              </w:rPr>
              <w:t>ности</w:t>
            </w:r>
          </w:p>
        </w:tc>
        <w:tc>
          <w:tcPr>
            <w:tcW w:w="3239" w:type="pct"/>
            <w:shd w:val="clear" w:color="auto" w:fill="auto"/>
            <w:hideMark/>
          </w:tcPr>
          <w:p w:rsidR="00E53034" w:rsidRPr="00E53034" w:rsidRDefault="00E53034" w:rsidP="00E53034">
            <w:pPr>
              <w:spacing w:after="4" w:line="240" w:lineRule="exact"/>
              <w:jc w:val="both"/>
              <w:rPr>
                <w:iCs/>
                <w:sz w:val="28"/>
                <w:szCs w:val="28"/>
                <w:lang w:eastAsia="ar-SA" w:bidi="en-US"/>
              </w:rPr>
            </w:pPr>
            <w:r w:rsidRPr="00E53034">
              <w:rPr>
                <w:iCs/>
                <w:sz w:val="28"/>
                <w:szCs w:val="28"/>
                <w:lang w:eastAsia="ar-SA" w:bidi="en-US"/>
              </w:rPr>
              <w:t>Определяется в соответствии с СП 42.13330.2016, СП 2.4.3648-20 »</w:t>
            </w:r>
          </w:p>
        </w:tc>
      </w:tr>
    </w:tbl>
    <w:p w:rsidR="00E53034" w:rsidRPr="00E53034" w:rsidRDefault="00E53034" w:rsidP="00E53034">
      <w:pPr>
        <w:spacing w:before="120"/>
        <w:jc w:val="both"/>
        <w:rPr>
          <w:iCs/>
        </w:rPr>
      </w:pPr>
      <w:r w:rsidRPr="00E53034">
        <w:rPr>
          <w:sz w:val="28"/>
          <w:szCs w:val="28"/>
        </w:rPr>
        <w:t>*</w:t>
      </w:r>
      <w:r w:rsidRPr="00E53034">
        <w:t>то есть застройки, имеющей плотность выше нормативной, и (или) условия, исключающие возможность с</w:t>
      </w:r>
      <w:r w:rsidRPr="00E53034">
        <w:t>у</w:t>
      </w:r>
      <w:r w:rsidRPr="00E53034">
        <w:t xml:space="preserve">щественно изменять планировочные параметры размещения объектов (в соответствии с </w:t>
      </w:r>
      <w:r w:rsidRPr="00E53034">
        <w:rPr>
          <w:iCs/>
        </w:rPr>
        <w:t xml:space="preserve">п.3.31в СП 42.13330.2016). </w:t>
      </w:r>
    </w:p>
    <w:p w:rsidR="00E53034" w:rsidRPr="00E53034" w:rsidRDefault="00E53034" w:rsidP="00E53034">
      <w:pPr>
        <w:spacing w:line="300" w:lineRule="exact"/>
        <w:ind w:firstLine="851"/>
        <w:jc w:val="both"/>
        <w:rPr>
          <w:sz w:val="28"/>
          <w:szCs w:val="28"/>
        </w:rPr>
      </w:pPr>
      <w:r w:rsidRPr="00E53034">
        <w:rPr>
          <w:sz w:val="28"/>
          <w:szCs w:val="28"/>
        </w:rPr>
        <w:t>2. Решение вступает в силу со дня опубликования</w:t>
      </w:r>
    </w:p>
    <w:p w:rsidR="00E53034" w:rsidRPr="00E53034" w:rsidRDefault="00E53034" w:rsidP="00E53034">
      <w:pPr>
        <w:pStyle w:val="2"/>
        <w:spacing w:line="300" w:lineRule="exact"/>
        <w:ind w:firstLine="851"/>
        <w:rPr>
          <w:szCs w:val="28"/>
          <w:lang w:val="ru-RU"/>
        </w:rPr>
      </w:pPr>
      <w:r w:rsidRPr="00E53034">
        <w:rPr>
          <w:szCs w:val="28"/>
          <w:lang w:val="ru-RU"/>
        </w:rPr>
        <w:t>3</w:t>
      </w:r>
      <w:r w:rsidRPr="00E53034">
        <w:rPr>
          <w:szCs w:val="28"/>
        </w:rPr>
        <w:t>. Опубликовать решение в бюллетене "Официальный вестник</w:t>
      </w:r>
      <w:r>
        <w:rPr>
          <w:szCs w:val="28"/>
          <w:lang w:val="ru-RU"/>
        </w:rPr>
        <w:t xml:space="preserve"> </w:t>
      </w:r>
      <w:r w:rsidRPr="00E53034">
        <w:rPr>
          <w:szCs w:val="28"/>
        </w:rPr>
        <w:t xml:space="preserve">Мошенского муниципального </w:t>
      </w:r>
      <w:r w:rsidRPr="00E53034">
        <w:rPr>
          <w:szCs w:val="28"/>
          <w:lang w:val="ru-RU"/>
        </w:rPr>
        <w:t>округа</w:t>
      </w:r>
      <w:r w:rsidRPr="00E53034">
        <w:rPr>
          <w:szCs w:val="28"/>
        </w:rPr>
        <w:t xml:space="preserve">" и </w:t>
      </w:r>
      <w:r w:rsidRPr="00E53034">
        <w:rPr>
          <w:szCs w:val="28"/>
          <w:lang w:val="ru-RU"/>
        </w:rPr>
        <w:t>разместить на официальном сайте М</w:t>
      </w:r>
      <w:r w:rsidRPr="00E53034">
        <w:rPr>
          <w:szCs w:val="28"/>
          <w:lang w:val="ru-RU"/>
        </w:rPr>
        <w:t>о</w:t>
      </w:r>
      <w:r w:rsidRPr="00E53034">
        <w:rPr>
          <w:szCs w:val="28"/>
          <w:lang w:val="ru-RU"/>
        </w:rPr>
        <w:t>шенского муниципального округа Новгородской области в сети «И</w:t>
      </w:r>
      <w:r w:rsidRPr="00E53034">
        <w:rPr>
          <w:szCs w:val="28"/>
          <w:lang w:val="ru-RU"/>
        </w:rPr>
        <w:t>н</w:t>
      </w:r>
      <w:r w:rsidRPr="00E53034">
        <w:rPr>
          <w:szCs w:val="28"/>
          <w:lang w:val="ru-RU"/>
        </w:rPr>
        <w:t>тернет».</w:t>
      </w:r>
    </w:p>
    <w:p w:rsidR="00B91E50" w:rsidRPr="00F42CA2" w:rsidRDefault="00B91E50" w:rsidP="00E53034">
      <w:pPr>
        <w:spacing w:line="300" w:lineRule="exact"/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E53034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E53034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E53034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E53034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E53034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E53034"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E53034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E53034" w:rsidRDefault="00E53034" w:rsidP="00E53034">
      <w:pPr>
        <w:pStyle w:val="a3"/>
      </w:pPr>
    </w:p>
    <w:p w:rsidR="00E53034" w:rsidRDefault="00E53034" w:rsidP="00E53034">
      <w:pPr>
        <w:pStyle w:val="a3"/>
      </w:pPr>
      <w:r>
        <w:t>№</w:t>
      </w:r>
      <w:r>
        <w:t>262</w:t>
      </w:r>
    </w:p>
    <w:p w:rsidR="00E53034" w:rsidRDefault="00E53034" w:rsidP="00E53034">
      <w:pPr>
        <w:pStyle w:val="a3"/>
      </w:pPr>
      <w:r>
        <w:t>от 17 апреля 2025 года</w:t>
      </w:r>
    </w:p>
    <w:p w:rsidR="00FF42C6" w:rsidRDefault="00E53034" w:rsidP="00E53034">
      <w:pPr>
        <w:pStyle w:val="a3"/>
        <w:rPr>
          <w:b/>
          <w:sz w:val="28"/>
        </w:rPr>
      </w:pPr>
      <w:r>
        <w:t>с. Мошенское</w:t>
      </w:r>
      <w:bookmarkStart w:id="0" w:name="_GoBack"/>
      <w:bookmarkEnd w:id="0"/>
    </w:p>
    <w:sectPr w:rsidR="00FF42C6" w:rsidSect="00E53034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53034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53034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E53034"/>
    <w:pPr>
      <w:ind w:firstLine="993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53034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2025-04-18T07:22:00Z</dcterms:created>
  <dcterms:modified xsi:type="dcterms:W3CDTF">2025-04-18T07:22:00Z</dcterms:modified>
</cp:coreProperties>
</file>