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F7" w:rsidRDefault="00A45DAC">
      <w:pPr>
        <w:jc w:val="center"/>
        <w:rPr>
          <w:b/>
          <w:sz w:val="28"/>
        </w:rPr>
      </w:pPr>
      <w:bookmarkStart w:id="0" w:name="_GoBack"/>
      <w:bookmarkEnd w:id="0"/>
      <w:r>
        <w:rPr>
          <w:b/>
          <w:noProof/>
          <w:sz w:val="28"/>
        </w:rPr>
        <w:drawing>
          <wp:inline distT="0" distB="0" distL="0" distR="0">
            <wp:extent cx="714375" cy="87630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14375" cy="876300"/>
                    </a:xfrm>
                    <a:prstGeom prst="rect">
                      <a:avLst/>
                    </a:prstGeom>
                    <a:noFill/>
                    <a:ln>
                      <a:noFill/>
                    </a:ln>
                  </pic:spPr>
                </pic:pic>
              </a:graphicData>
            </a:graphic>
          </wp:inline>
        </w:drawing>
      </w:r>
    </w:p>
    <w:p w:rsidR="00FC1BF7" w:rsidRDefault="00FC1BF7">
      <w:pPr>
        <w:jc w:val="center"/>
        <w:rPr>
          <w:b/>
          <w:sz w:val="28"/>
        </w:rPr>
      </w:pPr>
    </w:p>
    <w:p w:rsidR="00FC1BF7" w:rsidRDefault="00A45DAC">
      <w:pPr>
        <w:tabs>
          <w:tab w:val="left" w:pos="1985"/>
        </w:tabs>
        <w:jc w:val="center"/>
        <w:rPr>
          <w:b/>
          <w:sz w:val="32"/>
          <w:szCs w:val="32"/>
        </w:rPr>
      </w:pPr>
      <w:r>
        <w:rPr>
          <w:b/>
          <w:sz w:val="32"/>
          <w:szCs w:val="32"/>
        </w:rPr>
        <w:t>ДУМА</w:t>
      </w:r>
    </w:p>
    <w:p w:rsidR="00FC1BF7" w:rsidRDefault="00A45DAC">
      <w:pPr>
        <w:tabs>
          <w:tab w:val="left" w:pos="1985"/>
        </w:tabs>
        <w:jc w:val="center"/>
        <w:rPr>
          <w:b/>
          <w:sz w:val="32"/>
          <w:szCs w:val="32"/>
        </w:rPr>
      </w:pPr>
      <w:proofErr w:type="gramStart"/>
      <w:r>
        <w:rPr>
          <w:b/>
          <w:sz w:val="32"/>
          <w:szCs w:val="32"/>
        </w:rPr>
        <w:t>МОШЕНСКОГО  МУНИЦИПАЛЬНОГО</w:t>
      </w:r>
      <w:proofErr w:type="gramEnd"/>
      <w:r>
        <w:rPr>
          <w:b/>
          <w:sz w:val="32"/>
          <w:szCs w:val="32"/>
        </w:rPr>
        <w:t xml:space="preserve">  ОКРУГА</w:t>
      </w:r>
    </w:p>
    <w:p w:rsidR="00FC1BF7" w:rsidRDefault="00A45DAC">
      <w:pPr>
        <w:tabs>
          <w:tab w:val="left" w:pos="1985"/>
        </w:tabs>
        <w:jc w:val="center"/>
        <w:rPr>
          <w:b/>
          <w:sz w:val="32"/>
          <w:szCs w:val="32"/>
        </w:rPr>
      </w:pPr>
      <w:r>
        <w:rPr>
          <w:b/>
          <w:sz w:val="32"/>
          <w:szCs w:val="32"/>
        </w:rPr>
        <w:t>НОВГОРОДСКОЙ ОБЛАСТИ</w:t>
      </w:r>
    </w:p>
    <w:p w:rsidR="00FC1BF7" w:rsidRDefault="00FC1BF7">
      <w:pPr>
        <w:tabs>
          <w:tab w:val="left" w:pos="1985"/>
        </w:tabs>
        <w:jc w:val="center"/>
        <w:rPr>
          <w:b/>
          <w:spacing w:val="126"/>
          <w:sz w:val="48"/>
        </w:rPr>
      </w:pPr>
    </w:p>
    <w:p w:rsidR="00FC1BF7" w:rsidRDefault="00A45DAC">
      <w:pPr>
        <w:tabs>
          <w:tab w:val="left" w:pos="1985"/>
        </w:tabs>
        <w:jc w:val="center"/>
        <w:rPr>
          <w:spacing w:val="84"/>
          <w:sz w:val="40"/>
        </w:rPr>
      </w:pPr>
      <w:r>
        <w:rPr>
          <w:b/>
          <w:spacing w:val="126"/>
          <w:sz w:val="48"/>
        </w:rPr>
        <w:t>РЕШЕНИЕ</w:t>
      </w:r>
    </w:p>
    <w:p w:rsidR="00FC1BF7" w:rsidRDefault="00FC1BF7">
      <w:pPr>
        <w:jc w:val="both"/>
        <w:rPr>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C1BF7">
        <w:tc>
          <w:tcPr>
            <w:tcW w:w="9606" w:type="dxa"/>
            <w:tcBorders>
              <w:top w:val="nil"/>
              <w:left w:val="nil"/>
              <w:bottom w:val="nil"/>
              <w:right w:val="nil"/>
            </w:tcBorders>
          </w:tcPr>
          <w:p w:rsidR="00FC1BF7" w:rsidRDefault="00A45DAC">
            <w:pPr>
              <w:pStyle w:val="ConsPlusTitle"/>
              <w:jc w:val="center"/>
              <w:rPr>
                <w:rFonts w:ascii="Times New Roman" w:hAnsi="Times New Roman" w:cs="Times New Roman"/>
                <w:bCs w:val="0"/>
                <w:sz w:val="28"/>
                <w:szCs w:val="28"/>
              </w:rPr>
            </w:pPr>
            <w:r>
              <w:rPr>
                <w:rFonts w:ascii="Times New Roman" w:hAnsi="Times New Roman" w:cs="Times New Roman"/>
                <w:bCs w:val="0"/>
                <w:sz w:val="28"/>
                <w:szCs w:val="28"/>
              </w:rPr>
              <w:t>Об утверждении Положения о муниципальном земельном контроле</w:t>
            </w:r>
          </w:p>
          <w:p w:rsidR="00FC1BF7" w:rsidRDefault="00A45DAC">
            <w:pPr>
              <w:pStyle w:val="ConsPlusTitle"/>
              <w:jc w:val="center"/>
              <w:rPr>
                <w:rFonts w:ascii="Times New Roman" w:hAnsi="Times New Roman" w:cs="Times New Roman"/>
                <w:bCs w:val="0"/>
                <w:sz w:val="28"/>
                <w:szCs w:val="28"/>
              </w:rPr>
            </w:pPr>
            <w:r>
              <w:rPr>
                <w:rFonts w:ascii="Times New Roman" w:hAnsi="Times New Roman" w:cs="Times New Roman"/>
                <w:bCs w:val="0"/>
                <w:sz w:val="28"/>
                <w:szCs w:val="28"/>
              </w:rPr>
              <w:t xml:space="preserve"> </w:t>
            </w:r>
            <w:proofErr w:type="gramStart"/>
            <w:r>
              <w:rPr>
                <w:rFonts w:ascii="Times New Roman" w:hAnsi="Times New Roman" w:cs="Times New Roman"/>
                <w:bCs w:val="0"/>
                <w:sz w:val="28"/>
                <w:szCs w:val="28"/>
              </w:rPr>
              <w:t>на</w:t>
            </w:r>
            <w:proofErr w:type="gramEnd"/>
            <w:r>
              <w:rPr>
                <w:rFonts w:ascii="Times New Roman" w:hAnsi="Times New Roman" w:cs="Times New Roman"/>
                <w:bCs w:val="0"/>
                <w:sz w:val="28"/>
                <w:szCs w:val="28"/>
              </w:rPr>
              <w:t xml:space="preserve"> территории Мошенского муниципального округа</w:t>
            </w:r>
          </w:p>
          <w:p w:rsidR="00FC1BF7" w:rsidRDefault="00A45DAC">
            <w:pPr>
              <w:pStyle w:val="ConsPlusTitle"/>
              <w:jc w:val="center"/>
              <w:rPr>
                <w:rFonts w:ascii="Times New Roman" w:hAnsi="Times New Roman" w:cs="Times New Roman"/>
                <w:bCs w:val="0"/>
                <w:sz w:val="28"/>
                <w:szCs w:val="28"/>
              </w:rPr>
            </w:pPr>
            <w:r>
              <w:rPr>
                <w:rFonts w:ascii="Times New Roman" w:hAnsi="Times New Roman" w:cs="Times New Roman"/>
                <w:bCs w:val="0"/>
                <w:sz w:val="28"/>
                <w:szCs w:val="28"/>
              </w:rPr>
              <w:t xml:space="preserve"> Новгородской области</w:t>
            </w:r>
          </w:p>
        </w:tc>
      </w:tr>
    </w:tbl>
    <w:p w:rsidR="00FC1BF7" w:rsidRDefault="00A45DAC">
      <w:pPr>
        <w:rPr>
          <w:sz w:val="28"/>
          <w:szCs w:val="28"/>
        </w:rPr>
      </w:pPr>
      <w:r>
        <w:rPr>
          <w:sz w:val="28"/>
          <w:szCs w:val="28"/>
        </w:rPr>
        <w:t xml:space="preserve"> </w:t>
      </w:r>
    </w:p>
    <w:p w:rsidR="00FC1BF7" w:rsidRDefault="00A45DAC">
      <w:pPr>
        <w:rPr>
          <w:sz w:val="28"/>
          <w:szCs w:val="28"/>
        </w:rPr>
      </w:pPr>
      <w:proofErr w:type="gramStart"/>
      <w:r>
        <w:rPr>
          <w:sz w:val="28"/>
          <w:szCs w:val="28"/>
        </w:rPr>
        <w:t>принято</w:t>
      </w:r>
      <w:proofErr w:type="gramEnd"/>
      <w:r>
        <w:rPr>
          <w:sz w:val="28"/>
          <w:szCs w:val="28"/>
        </w:rPr>
        <w:t xml:space="preserve"> Думой Мошенского муниципального округа Новгородской области</w:t>
      </w:r>
    </w:p>
    <w:p w:rsidR="00FC1BF7" w:rsidRDefault="00A45DAC">
      <w:pPr>
        <w:jc w:val="center"/>
        <w:rPr>
          <w:sz w:val="28"/>
          <w:szCs w:val="28"/>
        </w:rPr>
      </w:pPr>
      <w:r>
        <w:rPr>
          <w:sz w:val="28"/>
          <w:szCs w:val="28"/>
        </w:rPr>
        <w:t>30 мая 2025 года</w:t>
      </w:r>
    </w:p>
    <w:p w:rsidR="00FC1BF7" w:rsidRDefault="00FC1BF7">
      <w:pPr>
        <w:ind w:firstLine="992"/>
        <w:jc w:val="both"/>
        <w:rPr>
          <w:sz w:val="28"/>
          <w:szCs w:val="28"/>
        </w:rPr>
      </w:pPr>
    </w:p>
    <w:p w:rsidR="00FC1BF7" w:rsidRDefault="00A45DAC" w:rsidP="00527700">
      <w:pPr>
        <w:spacing w:line="260" w:lineRule="exact"/>
        <w:ind w:firstLine="709"/>
        <w:jc w:val="both"/>
        <w:rPr>
          <w:rFonts w:eastAsia="Calibri"/>
          <w:sz w:val="28"/>
          <w:szCs w:val="28"/>
          <w:lang w:eastAsia="en-US"/>
        </w:rPr>
      </w:pPr>
      <w:r w:rsidRPr="00335159">
        <w:rPr>
          <w:rFonts w:eastAsia="Calibri"/>
          <w:spacing w:val="-6"/>
          <w:sz w:val="28"/>
          <w:szCs w:val="28"/>
          <w:lang w:eastAsia="en-US"/>
        </w:rPr>
        <w:t>В соответствии с Федеральным законом от 06 октября 2003 года</w:t>
      </w:r>
      <w:r w:rsidR="00335159" w:rsidRPr="00335159">
        <w:rPr>
          <w:rFonts w:eastAsia="Calibri"/>
          <w:spacing w:val="-6"/>
          <w:sz w:val="28"/>
          <w:szCs w:val="28"/>
          <w:lang w:eastAsia="en-US"/>
        </w:rPr>
        <w:t>№</w:t>
      </w:r>
      <w:r w:rsidRPr="00335159">
        <w:rPr>
          <w:rFonts w:eastAsia="Calibri"/>
          <w:spacing w:val="-6"/>
          <w:sz w:val="28"/>
          <w:szCs w:val="28"/>
          <w:lang w:eastAsia="en-US"/>
        </w:rPr>
        <w:t xml:space="preserve"> 131-ФЗ </w:t>
      </w:r>
      <w:r>
        <w:rPr>
          <w:rFonts w:eastAsia="Calibri"/>
          <w:sz w:val="28"/>
          <w:szCs w:val="28"/>
          <w:lang w:eastAsia="en-US"/>
        </w:rPr>
        <w:t>«Об общих принципах организации местного самоуправления в Российской Федерации», статьей 72 Земельного кодекса Российской Федерации, Федеральным законом от 31.07.2020 года № 248-ФЗ «О государственном контроле (надзоре) и муниципальном контроле в Российской Федерации», Уставом Мошенского муниципального округа Новгородской области,</w:t>
      </w:r>
    </w:p>
    <w:p w:rsidR="00FC1BF7" w:rsidRDefault="00FC1BF7" w:rsidP="00527700">
      <w:pPr>
        <w:spacing w:line="260" w:lineRule="exact"/>
        <w:ind w:firstLine="992"/>
        <w:jc w:val="both"/>
        <w:rPr>
          <w:sz w:val="28"/>
          <w:szCs w:val="28"/>
        </w:rPr>
      </w:pPr>
    </w:p>
    <w:p w:rsidR="00FC1BF7" w:rsidRDefault="00A45DAC" w:rsidP="00527700">
      <w:pPr>
        <w:spacing w:line="260" w:lineRule="exact"/>
        <w:ind w:firstLine="709"/>
        <w:jc w:val="both"/>
        <w:rPr>
          <w:sz w:val="28"/>
          <w:szCs w:val="28"/>
        </w:rPr>
      </w:pPr>
      <w:r>
        <w:rPr>
          <w:sz w:val="28"/>
          <w:szCs w:val="28"/>
        </w:rPr>
        <w:t xml:space="preserve">Дума Мошенского муниципального округа Новгородской области </w:t>
      </w:r>
    </w:p>
    <w:p w:rsidR="00FC1BF7" w:rsidRDefault="00A45DAC" w:rsidP="00527700">
      <w:pPr>
        <w:spacing w:line="260" w:lineRule="exact"/>
        <w:jc w:val="both"/>
        <w:rPr>
          <w:b/>
          <w:sz w:val="28"/>
          <w:szCs w:val="28"/>
        </w:rPr>
      </w:pPr>
      <w:r>
        <w:rPr>
          <w:b/>
          <w:sz w:val="28"/>
          <w:szCs w:val="28"/>
        </w:rPr>
        <w:t>РЕШИЛА:</w:t>
      </w:r>
    </w:p>
    <w:p w:rsidR="00FC1BF7" w:rsidRDefault="00FC1BF7" w:rsidP="00527700">
      <w:pPr>
        <w:spacing w:line="260" w:lineRule="exact"/>
        <w:ind w:firstLine="709"/>
        <w:jc w:val="both"/>
        <w:rPr>
          <w:sz w:val="28"/>
          <w:szCs w:val="28"/>
        </w:rPr>
      </w:pPr>
    </w:p>
    <w:p w:rsidR="00FC1BF7" w:rsidRPr="00527700" w:rsidRDefault="00A45DAC" w:rsidP="00527700">
      <w:pPr>
        <w:spacing w:line="260" w:lineRule="exact"/>
        <w:ind w:firstLine="709"/>
        <w:jc w:val="both"/>
        <w:rPr>
          <w:rFonts w:eastAsia="Calibri"/>
          <w:spacing w:val="-8"/>
          <w:sz w:val="28"/>
          <w:szCs w:val="28"/>
          <w:lang w:eastAsia="en-US"/>
        </w:rPr>
      </w:pPr>
      <w:r w:rsidRPr="00527700">
        <w:rPr>
          <w:rFonts w:eastAsia="Calibri"/>
          <w:spacing w:val="-8"/>
          <w:sz w:val="28"/>
          <w:szCs w:val="28"/>
          <w:lang w:eastAsia="en-US"/>
        </w:rPr>
        <w:t>1. Утвердить прилагаемое Положение о муниципальном земельном контроле на территории Мошенского муниципального округа Новгородской области.</w:t>
      </w:r>
    </w:p>
    <w:p w:rsidR="00FC1BF7" w:rsidRDefault="00A45DAC" w:rsidP="00527700">
      <w:pPr>
        <w:spacing w:line="260" w:lineRule="exact"/>
        <w:ind w:firstLine="709"/>
        <w:jc w:val="both"/>
        <w:rPr>
          <w:rFonts w:eastAsia="Calibri"/>
          <w:sz w:val="28"/>
          <w:szCs w:val="28"/>
          <w:lang w:eastAsia="en-US"/>
        </w:rPr>
      </w:pPr>
      <w:r>
        <w:rPr>
          <w:rFonts w:eastAsia="Calibri"/>
          <w:sz w:val="28"/>
          <w:szCs w:val="28"/>
          <w:lang w:eastAsia="en-US"/>
        </w:rPr>
        <w:t xml:space="preserve">2. </w:t>
      </w:r>
      <w:r w:rsidR="00527700">
        <w:rPr>
          <w:rFonts w:eastAsia="Calibri"/>
          <w:sz w:val="28"/>
          <w:szCs w:val="28"/>
          <w:lang w:eastAsia="en-US"/>
        </w:rPr>
        <w:t>Считать утратившими силу решения</w:t>
      </w:r>
      <w:r>
        <w:rPr>
          <w:rFonts w:eastAsia="Calibri"/>
          <w:sz w:val="28"/>
          <w:szCs w:val="28"/>
          <w:lang w:eastAsia="en-US"/>
        </w:rPr>
        <w:t xml:space="preserve"> Думы Мошенского муниципального округа:</w:t>
      </w:r>
    </w:p>
    <w:p w:rsidR="00FC1BF7" w:rsidRDefault="00A45DAC" w:rsidP="00527700">
      <w:pPr>
        <w:spacing w:line="260" w:lineRule="exact"/>
        <w:ind w:firstLine="567"/>
        <w:jc w:val="both"/>
        <w:rPr>
          <w:rFonts w:eastAsia="Calibri"/>
          <w:sz w:val="28"/>
          <w:szCs w:val="28"/>
          <w:lang w:eastAsia="en-US"/>
        </w:rPr>
      </w:pPr>
      <w:proofErr w:type="gramStart"/>
      <w:r>
        <w:rPr>
          <w:rFonts w:eastAsia="Calibri"/>
          <w:sz w:val="28"/>
          <w:szCs w:val="28"/>
          <w:lang w:eastAsia="en-US"/>
        </w:rPr>
        <w:t>от</w:t>
      </w:r>
      <w:proofErr w:type="gramEnd"/>
      <w:r>
        <w:rPr>
          <w:rFonts w:eastAsia="Calibri"/>
          <w:sz w:val="28"/>
          <w:szCs w:val="28"/>
          <w:lang w:eastAsia="en-US"/>
        </w:rPr>
        <w:t xml:space="preserve"> 11.12.2024 №87 «Об утверждении Положения о муниципальном земельном контроле на территории Мошенского муниципального округа Новгородской области»</w:t>
      </w:r>
    </w:p>
    <w:p w:rsidR="00FC1BF7" w:rsidRDefault="00A45DAC" w:rsidP="00527700">
      <w:pPr>
        <w:spacing w:line="260" w:lineRule="exact"/>
        <w:ind w:firstLine="567"/>
        <w:jc w:val="both"/>
        <w:rPr>
          <w:rFonts w:eastAsia="Calibri"/>
          <w:sz w:val="28"/>
          <w:szCs w:val="28"/>
          <w:lang w:eastAsia="en-US"/>
        </w:rPr>
      </w:pPr>
      <w:proofErr w:type="gramStart"/>
      <w:r>
        <w:rPr>
          <w:rFonts w:eastAsia="Calibri"/>
          <w:sz w:val="28"/>
          <w:szCs w:val="28"/>
          <w:lang w:eastAsia="en-US"/>
        </w:rPr>
        <w:t>от</w:t>
      </w:r>
      <w:proofErr w:type="gramEnd"/>
      <w:r>
        <w:rPr>
          <w:rFonts w:eastAsia="Calibri"/>
          <w:sz w:val="28"/>
          <w:szCs w:val="28"/>
          <w:lang w:eastAsia="en-US"/>
        </w:rPr>
        <w:t xml:space="preserve"> 24.12.2024 года № 215 «О внесении изменений в Положение о муниципальном земельном контроле на территории Мошенского муниципального округа Новгородской области»</w:t>
      </w:r>
    </w:p>
    <w:p w:rsidR="00527700" w:rsidRDefault="00527700" w:rsidP="00527700">
      <w:pPr>
        <w:spacing w:line="260" w:lineRule="exact"/>
        <w:ind w:left="709"/>
        <w:jc w:val="both"/>
        <w:rPr>
          <w:rFonts w:eastAsia="Calibri"/>
          <w:sz w:val="28"/>
          <w:szCs w:val="28"/>
          <w:lang w:eastAsia="en-US"/>
        </w:rPr>
      </w:pPr>
      <w:r>
        <w:rPr>
          <w:rFonts w:eastAsia="Calibri"/>
          <w:sz w:val="28"/>
          <w:szCs w:val="28"/>
          <w:lang w:eastAsia="en-US"/>
        </w:rPr>
        <w:t>3.</w:t>
      </w:r>
      <w:r w:rsidR="00A45DAC">
        <w:rPr>
          <w:rFonts w:eastAsia="Calibri"/>
          <w:sz w:val="28"/>
          <w:szCs w:val="28"/>
          <w:lang w:eastAsia="en-US"/>
        </w:rPr>
        <w:t>Решение вступает в силу со дня опубликования.</w:t>
      </w:r>
    </w:p>
    <w:p w:rsidR="00FC1BF7" w:rsidRDefault="00A45DAC" w:rsidP="00527700">
      <w:pPr>
        <w:spacing w:line="260" w:lineRule="exact"/>
        <w:ind w:firstLine="709"/>
        <w:jc w:val="both"/>
        <w:rPr>
          <w:rFonts w:eastAsia="Calibri"/>
          <w:sz w:val="28"/>
          <w:szCs w:val="28"/>
          <w:lang w:eastAsia="en-US"/>
        </w:rPr>
      </w:pPr>
      <w:r>
        <w:rPr>
          <w:rFonts w:eastAsia="Calibri"/>
          <w:sz w:val="28"/>
          <w:szCs w:val="28"/>
          <w:lang w:eastAsia="en-US"/>
        </w:rPr>
        <w:t>4. Опубликовать решение в бюллетене «Официальный вестник Мошенского муниципального округа» и разместить на официальном сайте в информационно-телекоммуникационной сети «Интернет».</w:t>
      </w:r>
    </w:p>
    <w:p w:rsidR="00FC1BF7" w:rsidRDefault="00FC1BF7" w:rsidP="00527700">
      <w:pPr>
        <w:ind w:firstLine="709"/>
        <w:jc w:val="both"/>
        <w:rPr>
          <w:sz w:val="28"/>
          <w:szCs w:val="28"/>
        </w:rPr>
      </w:pPr>
    </w:p>
    <w:tbl>
      <w:tblPr>
        <w:tblW w:w="5000" w:type="pct"/>
        <w:tblLook w:val="04A0" w:firstRow="1" w:lastRow="0" w:firstColumn="1" w:lastColumn="0" w:noHBand="0" w:noVBand="1"/>
      </w:tblPr>
      <w:tblGrid>
        <w:gridCol w:w="4073"/>
        <w:gridCol w:w="666"/>
        <w:gridCol w:w="666"/>
        <w:gridCol w:w="3950"/>
      </w:tblGrid>
      <w:tr w:rsidR="00527700" w:rsidTr="00527700">
        <w:tc>
          <w:tcPr>
            <w:tcW w:w="2177" w:type="pct"/>
          </w:tcPr>
          <w:p w:rsidR="00527700" w:rsidRDefault="00527700">
            <w:pPr>
              <w:jc w:val="both"/>
              <w:rPr>
                <w:b/>
                <w:sz w:val="28"/>
                <w:szCs w:val="28"/>
              </w:rPr>
            </w:pPr>
            <w:r>
              <w:rPr>
                <w:b/>
                <w:sz w:val="28"/>
                <w:szCs w:val="28"/>
              </w:rPr>
              <w:t>Председатель Думы</w:t>
            </w:r>
          </w:p>
          <w:p w:rsidR="00527700" w:rsidRDefault="00527700">
            <w:pPr>
              <w:jc w:val="both"/>
              <w:rPr>
                <w:b/>
                <w:sz w:val="28"/>
                <w:szCs w:val="28"/>
              </w:rPr>
            </w:pPr>
            <w:proofErr w:type="gramStart"/>
            <w:r>
              <w:rPr>
                <w:b/>
                <w:sz w:val="28"/>
                <w:szCs w:val="28"/>
              </w:rPr>
              <w:t>муниципального</w:t>
            </w:r>
            <w:proofErr w:type="gramEnd"/>
            <w:r>
              <w:rPr>
                <w:b/>
                <w:sz w:val="28"/>
                <w:szCs w:val="28"/>
              </w:rPr>
              <w:t xml:space="preserve"> округа</w:t>
            </w:r>
          </w:p>
          <w:p w:rsidR="00527700" w:rsidRDefault="00527700">
            <w:pPr>
              <w:jc w:val="both"/>
              <w:rPr>
                <w:b/>
                <w:sz w:val="28"/>
                <w:szCs w:val="28"/>
              </w:rPr>
            </w:pPr>
          </w:p>
          <w:p w:rsidR="00527700" w:rsidRDefault="00527700" w:rsidP="00527700">
            <w:pPr>
              <w:jc w:val="right"/>
              <w:rPr>
                <w:b/>
                <w:sz w:val="28"/>
                <w:szCs w:val="28"/>
              </w:rPr>
            </w:pPr>
            <w:r>
              <w:rPr>
                <w:b/>
                <w:sz w:val="28"/>
                <w:szCs w:val="28"/>
              </w:rPr>
              <w:t>В.В. Ким</w:t>
            </w:r>
          </w:p>
        </w:tc>
        <w:tc>
          <w:tcPr>
            <w:tcW w:w="356" w:type="pct"/>
          </w:tcPr>
          <w:p w:rsidR="00527700" w:rsidRDefault="00527700">
            <w:pPr>
              <w:jc w:val="both"/>
              <w:rPr>
                <w:b/>
                <w:sz w:val="28"/>
                <w:szCs w:val="28"/>
              </w:rPr>
            </w:pPr>
          </w:p>
        </w:tc>
        <w:tc>
          <w:tcPr>
            <w:tcW w:w="356" w:type="pct"/>
          </w:tcPr>
          <w:p w:rsidR="00527700" w:rsidRDefault="00527700">
            <w:pPr>
              <w:jc w:val="both"/>
              <w:rPr>
                <w:b/>
                <w:sz w:val="28"/>
                <w:szCs w:val="28"/>
              </w:rPr>
            </w:pPr>
          </w:p>
        </w:tc>
        <w:tc>
          <w:tcPr>
            <w:tcW w:w="2111" w:type="pct"/>
          </w:tcPr>
          <w:p w:rsidR="00527700" w:rsidRDefault="00527700">
            <w:pPr>
              <w:jc w:val="both"/>
              <w:rPr>
                <w:b/>
                <w:sz w:val="28"/>
                <w:szCs w:val="28"/>
              </w:rPr>
            </w:pPr>
            <w:r>
              <w:rPr>
                <w:b/>
                <w:sz w:val="28"/>
                <w:szCs w:val="28"/>
              </w:rPr>
              <w:t>Глава муниципального округа</w:t>
            </w:r>
          </w:p>
          <w:p w:rsidR="00527700" w:rsidRDefault="00527700">
            <w:pPr>
              <w:jc w:val="both"/>
              <w:rPr>
                <w:b/>
                <w:sz w:val="28"/>
                <w:szCs w:val="28"/>
              </w:rPr>
            </w:pPr>
          </w:p>
          <w:p w:rsidR="00527700" w:rsidRDefault="00527700">
            <w:pPr>
              <w:jc w:val="right"/>
              <w:rPr>
                <w:b/>
                <w:sz w:val="28"/>
                <w:szCs w:val="28"/>
              </w:rPr>
            </w:pPr>
            <w:proofErr w:type="spellStart"/>
            <w:r>
              <w:rPr>
                <w:b/>
                <w:sz w:val="28"/>
                <w:szCs w:val="28"/>
              </w:rPr>
              <w:t>Т.В.Павлова</w:t>
            </w:r>
            <w:proofErr w:type="spellEnd"/>
          </w:p>
        </w:tc>
      </w:tr>
    </w:tbl>
    <w:p w:rsidR="001970C2" w:rsidRPr="001970C2" w:rsidRDefault="001970C2" w:rsidP="001970C2">
      <w:pPr>
        <w:pStyle w:val="ab"/>
        <w:rPr>
          <w:sz w:val="22"/>
          <w:szCs w:val="22"/>
        </w:rPr>
      </w:pPr>
      <w:r w:rsidRPr="001970C2">
        <w:rPr>
          <w:sz w:val="22"/>
          <w:szCs w:val="22"/>
        </w:rPr>
        <w:t>№ 264</w:t>
      </w:r>
    </w:p>
    <w:p w:rsidR="001970C2" w:rsidRPr="001970C2" w:rsidRDefault="001970C2" w:rsidP="001970C2">
      <w:pPr>
        <w:pStyle w:val="ab"/>
        <w:rPr>
          <w:sz w:val="22"/>
          <w:szCs w:val="22"/>
        </w:rPr>
      </w:pPr>
      <w:r w:rsidRPr="001970C2">
        <w:rPr>
          <w:sz w:val="22"/>
          <w:szCs w:val="22"/>
        </w:rPr>
        <w:t xml:space="preserve">от </w:t>
      </w:r>
      <w:r w:rsidR="00335159">
        <w:rPr>
          <w:sz w:val="22"/>
          <w:szCs w:val="22"/>
        </w:rPr>
        <w:t xml:space="preserve">30 мая </w:t>
      </w:r>
      <w:r w:rsidRPr="001970C2">
        <w:rPr>
          <w:sz w:val="22"/>
          <w:szCs w:val="22"/>
        </w:rPr>
        <w:t>2025 года</w:t>
      </w:r>
    </w:p>
    <w:p w:rsidR="001970C2" w:rsidRPr="001970C2" w:rsidRDefault="001970C2" w:rsidP="001970C2">
      <w:pPr>
        <w:pStyle w:val="ab"/>
        <w:rPr>
          <w:sz w:val="22"/>
          <w:szCs w:val="22"/>
        </w:rPr>
      </w:pPr>
      <w:r w:rsidRPr="001970C2">
        <w:rPr>
          <w:sz w:val="22"/>
          <w:szCs w:val="22"/>
        </w:rPr>
        <w:t>с. Мошенское</w:t>
      </w:r>
    </w:p>
    <w:p w:rsidR="001970C2" w:rsidRDefault="001970C2">
      <w:pPr>
        <w:pStyle w:val="ab"/>
        <w:rPr>
          <w:sz w:val="28"/>
          <w:szCs w:val="28"/>
        </w:rPr>
      </w:pPr>
      <w:proofErr w:type="spellStart"/>
      <w:proofErr w:type="gramStart"/>
      <w:r w:rsidRPr="001970C2">
        <w:rPr>
          <w:sz w:val="22"/>
          <w:szCs w:val="22"/>
        </w:rPr>
        <w:t>гш</w:t>
      </w:r>
      <w:proofErr w:type="spellEnd"/>
      <w:proofErr w:type="gramEnd"/>
    </w:p>
    <w:p w:rsidR="00FC1BF7" w:rsidRDefault="00FC1BF7">
      <w:pPr>
        <w:pStyle w:val="ab"/>
        <w:sectPr w:rsidR="00FC1BF7" w:rsidSect="00520E21">
          <w:headerReference w:type="default" r:id="rId8"/>
          <w:pgSz w:w="11907" w:h="16840"/>
          <w:pgMar w:top="567" w:right="567" w:bottom="851" w:left="1985" w:header="720" w:footer="471" w:gutter="0"/>
          <w:cols w:space="720"/>
          <w:titlePg/>
          <w:docGrid w:linePitch="272"/>
        </w:sectPr>
      </w:pPr>
    </w:p>
    <w:p w:rsidR="00FC1BF7" w:rsidRDefault="00FC1BF7">
      <w:pPr>
        <w:pStyle w:val="ab"/>
      </w:pPr>
    </w:p>
    <w:tbl>
      <w:tblPr>
        <w:tblW w:w="9356" w:type="dxa"/>
        <w:tblLook w:val="04A0" w:firstRow="1" w:lastRow="0" w:firstColumn="1" w:lastColumn="0" w:noHBand="0" w:noVBand="1"/>
      </w:tblPr>
      <w:tblGrid>
        <w:gridCol w:w="4253"/>
        <w:gridCol w:w="5103"/>
      </w:tblGrid>
      <w:tr w:rsidR="00FC1BF7">
        <w:tc>
          <w:tcPr>
            <w:tcW w:w="4253" w:type="dxa"/>
          </w:tcPr>
          <w:p w:rsidR="00FC1BF7" w:rsidRDefault="00A45DAC">
            <w:pPr>
              <w:rPr>
                <w:rFonts w:eastAsia="Calibri"/>
                <w:sz w:val="28"/>
                <w:szCs w:val="28"/>
                <w:lang w:eastAsia="en-US"/>
              </w:rPr>
            </w:pPr>
            <w:r>
              <w:rPr>
                <w:rFonts w:eastAsia="Calibri"/>
                <w:sz w:val="22"/>
                <w:szCs w:val="22"/>
                <w:lang w:eastAsia="en-US"/>
              </w:rPr>
              <w:br w:type="page"/>
            </w:r>
            <w:r>
              <w:rPr>
                <w:rFonts w:eastAsia="Calibri"/>
                <w:sz w:val="22"/>
                <w:szCs w:val="22"/>
                <w:lang w:eastAsia="en-US"/>
              </w:rPr>
              <w:br w:type="page"/>
            </w:r>
          </w:p>
          <w:p w:rsidR="00FC1BF7" w:rsidRDefault="00FC1BF7">
            <w:pPr>
              <w:rPr>
                <w:rFonts w:eastAsia="Calibri"/>
                <w:sz w:val="28"/>
                <w:szCs w:val="28"/>
                <w:lang w:eastAsia="en-US"/>
              </w:rPr>
            </w:pPr>
          </w:p>
        </w:tc>
        <w:tc>
          <w:tcPr>
            <w:tcW w:w="5103" w:type="dxa"/>
          </w:tcPr>
          <w:p w:rsidR="00FC1BF7" w:rsidRDefault="00A45DAC">
            <w:pPr>
              <w:jc w:val="center"/>
              <w:rPr>
                <w:rFonts w:eastAsia="Calibri"/>
                <w:sz w:val="28"/>
                <w:szCs w:val="28"/>
                <w:lang w:eastAsia="en-US"/>
              </w:rPr>
            </w:pPr>
            <w:r>
              <w:rPr>
                <w:rFonts w:eastAsia="Calibri"/>
                <w:sz w:val="28"/>
                <w:szCs w:val="28"/>
                <w:lang w:eastAsia="en-US"/>
              </w:rPr>
              <w:t>Утверждено</w:t>
            </w:r>
          </w:p>
          <w:p w:rsidR="00FC1BF7" w:rsidRDefault="00A45DAC">
            <w:pPr>
              <w:jc w:val="center"/>
              <w:rPr>
                <w:rFonts w:eastAsia="Calibri"/>
                <w:sz w:val="28"/>
                <w:szCs w:val="28"/>
                <w:lang w:eastAsia="en-US"/>
              </w:rPr>
            </w:pPr>
            <w:proofErr w:type="gramStart"/>
            <w:r>
              <w:rPr>
                <w:rFonts w:eastAsia="Calibri"/>
                <w:sz w:val="28"/>
                <w:szCs w:val="28"/>
                <w:lang w:eastAsia="en-US"/>
              </w:rPr>
              <w:t>решением</w:t>
            </w:r>
            <w:proofErr w:type="gramEnd"/>
            <w:r>
              <w:rPr>
                <w:rFonts w:eastAsia="Calibri"/>
                <w:sz w:val="28"/>
                <w:szCs w:val="28"/>
                <w:lang w:eastAsia="en-US"/>
              </w:rPr>
              <w:t xml:space="preserve"> Думы Мошенского</w:t>
            </w:r>
          </w:p>
          <w:p w:rsidR="00FC1BF7" w:rsidRDefault="00A45DAC">
            <w:pPr>
              <w:jc w:val="center"/>
              <w:rPr>
                <w:rFonts w:eastAsia="Calibri"/>
                <w:sz w:val="28"/>
                <w:szCs w:val="28"/>
                <w:lang w:eastAsia="en-US"/>
              </w:rPr>
            </w:pPr>
            <w:proofErr w:type="gramStart"/>
            <w:r>
              <w:rPr>
                <w:rFonts w:eastAsia="Calibri"/>
                <w:sz w:val="28"/>
                <w:szCs w:val="28"/>
                <w:lang w:eastAsia="en-US"/>
              </w:rPr>
              <w:t>муниципального</w:t>
            </w:r>
            <w:proofErr w:type="gramEnd"/>
            <w:r>
              <w:rPr>
                <w:rFonts w:eastAsia="Calibri"/>
                <w:sz w:val="28"/>
                <w:szCs w:val="28"/>
                <w:lang w:eastAsia="en-US"/>
              </w:rPr>
              <w:t xml:space="preserve"> округа</w:t>
            </w:r>
          </w:p>
          <w:p w:rsidR="00FC1BF7" w:rsidRDefault="00A45DAC">
            <w:pPr>
              <w:jc w:val="center"/>
              <w:rPr>
                <w:rFonts w:eastAsia="Calibri"/>
                <w:sz w:val="28"/>
                <w:szCs w:val="28"/>
                <w:lang w:eastAsia="en-US"/>
              </w:rPr>
            </w:pPr>
            <w:r>
              <w:rPr>
                <w:rFonts w:eastAsia="Calibri"/>
                <w:sz w:val="28"/>
                <w:szCs w:val="28"/>
                <w:lang w:eastAsia="en-US"/>
              </w:rPr>
              <w:t>Новгородской области</w:t>
            </w:r>
          </w:p>
          <w:p w:rsidR="00FC1BF7" w:rsidRDefault="00A45DAC">
            <w:pPr>
              <w:jc w:val="center"/>
              <w:rPr>
                <w:rFonts w:eastAsia="Calibri"/>
                <w:sz w:val="28"/>
                <w:szCs w:val="28"/>
                <w:lang w:eastAsia="en-US"/>
              </w:rPr>
            </w:pPr>
            <w:proofErr w:type="gramStart"/>
            <w:r>
              <w:rPr>
                <w:rFonts w:eastAsia="Calibri"/>
                <w:sz w:val="28"/>
                <w:szCs w:val="28"/>
                <w:lang w:eastAsia="en-US"/>
              </w:rPr>
              <w:t>от</w:t>
            </w:r>
            <w:proofErr w:type="gramEnd"/>
            <w:r>
              <w:rPr>
                <w:rFonts w:eastAsia="Calibri"/>
                <w:sz w:val="28"/>
                <w:szCs w:val="28"/>
                <w:lang w:eastAsia="en-US"/>
              </w:rPr>
              <w:t xml:space="preserve"> 30.05.2025 №264___</w:t>
            </w:r>
          </w:p>
        </w:tc>
      </w:tr>
    </w:tbl>
    <w:p w:rsidR="00FC1BF7" w:rsidRDefault="00FC1BF7">
      <w:pPr>
        <w:ind w:firstLine="851"/>
        <w:jc w:val="center"/>
        <w:rPr>
          <w:rFonts w:eastAsia="Calibri"/>
          <w:b/>
          <w:sz w:val="28"/>
          <w:szCs w:val="28"/>
          <w:lang w:eastAsia="en-US"/>
        </w:rPr>
      </w:pPr>
    </w:p>
    <w:p w:rsidR="00FC1BF7" w:rsidRDefault="00A45DAC">
      <w:pPr>
        <w:jc w:val="center"/>
        <w:rPr>
          <w:rFonts w:eastAsia="Calibri"/>
          <w:b/>
          <w:sz w:val="28"/>
          <w:szCs w:val="28"/>
          <w:lang w:eastAsia="en-US"/>
        </w:rPr>
      </w:pPr>
      <w:r>
        <w:rPr>
          <w:rFonts w:eastAsia="Calibri"/>
          <w:b/>
          <w:sz w:val="28"/>
          <w:szCs w:val="28"/>
          <w:lang w:eastAsia="en-US"/>
        </w:rPr>
        <w:t>Положение</w:t>
      </w:r>
    </w:p>
    <w:p w:rsidR="00FC1BF7" w:rsidRDefault="00A45DAC">
      <w:pPr>
        <w:jc w:val="center"/>
        <w:rPr>
          <w:b/>
          <w:bCs/>
          <w:color w:val="000000"/>
          <w:sz w:val="28"/>
          <w:szCs w:val="28"/>
        </w:rPr>
      </w:pPr>
      <w:proofErr w:type="gramStart"/>
      <w:r>
        <w:rPr>
          <w:b/>
          <w:bCs/>
          <w:color w:val="000000"/>
          <w:sz w:val="28"/>
          <w:szCs w:val="28"/>
        </w:rPr>
        <w:t>о</w:t>
      </w:r>
      <w:proofErr w:type="gramEnd"/>
      <w:r>
        <w:rPr>
          <w:b/>
          <w:bCs/>
          <w:color w:val="000000"/>
          <w:sz w:val="28"/>
          <w:szCs w:val="28"/>
        </w:rPr>
        <w:t xml:space="preserve"> муниципальном земельном контроле на территории</w:t>
      </w:r>
    </w:p>
    <w:p w:rsidR="00FC1BF7" w:rsidRDefault="00A45DAC">
      <w:pPr>
        <w:jc w:val="center"/>
        <w:rPr>
          <w:rFonts w:eastAsia="Calibri"/>
          <w:b/>
          <w:sz w:val="28"/>
          <w:szCs w:val="28"/>
          <w:lang w:eastAsia="en-US"/>
        </w:rPr>
      </w:pPr>
      <w:r>
        <w:rPr>
          <w:b/>
          <w:bCs/>
          <w:color w:val="000000"/>
          <w:sz w:val="28"/>
          <w:szCs w:val="28"/>
        </w:rPr>
        <w:t xml:space="preserve"> Мошенского муниципального округа Новгородской области</w:t>
      </w:r>
    </w:p>
    <w:p w:rsidR="00FC1BF7" w:rsidRDefault="00FC1BF7">
      <w:pPr>
        <w:ind w:firstLine="851"/>
        <w:jc w:val="both"/>
        <w:rPr>
          <w:rFonts w:eastAsia="Calibri"/>
          <w:sz w:val="28"/>
          <w:szCs w:val="28"/>
          <w:lang w:eastAsia="en-US"/>
        </w:rPr>
      </w:pPr>
    </w:p>
    <w:p w:rsidR="00FC1BF7" w:rsidRDefault="00A45DAC">
      <w:pPr>
        <w:ind w:firstLine="851"/>
        <w:jc w:val="both"/>
        <w:rPr>
          <w:rFonts w:eastAsia="Calibri"/>
          <w:b/>
          <w:sz w:val="28"/>
          <w:szCs w:val="28"/>
          <w:lang w:eastAsia="en-US"/>
        </w:rPr>
      </w:pPr>
      <w:r>
        <w:rPr>
          <w:rFonts w:eastAsia="Calibri"/>
          <w:b/>
          <w:sz w:val="28"/>
          <w:szCs w:val="28"/>
          <w:lang w:eastAsia="en-US"/>
        </w:rPr>
        <w:t>1. Общие положения</w:t>
      </w:r>
    </w:p>
    <w:p w:rsidR="00FC1BF7" w:rsidRDefault="00A45DAC">
      <w:pPr>
        <w:ind w:firstLine="851"/>
        <w:jc w:val="both"/>
        <w:rPr>
          <w:rFonts w:eastAsia="Calibri"/>
          <w:sz w:val="28"/>
          <w:szCs w:val="28"/>
          <w:lang w:eastAsia="en-US"/>
        </w:rPr>
      </w:pPr>
      <w:r>
        <w:rPr>
          <w:rFonts w:eastAsia="Calibri"/>
          <w:sz w:val="28"/>
          <w:szCs w:val="28"/>
          <w:lang w:eastAsia="en-US"/>
        </w:rPr>
        <w:t>1.1. Настоящее Положение устанавливает порядок осуществления муниципального земельного контроля в границах Мошенского муниципального округа (далее – муниципальный земельный контроль).</w:t>
      </w:r>
    </w:p>
    <w:p w:rsidR="00FC1BF7" w:rsidRDefault="00A45DAC">
      <w:pPr>
        <w:ind w:firstLine="851"/>
        <w:jc w:val="both"/>
        <w:rPr>
          <w:rFonts w:eastAsia="Calibri"/>
          <w:sz w:val="28"/>
          <w:szCs w:val="28"/>
          <w:lang w:eastAsia="en-US"/>
        </w:rPr>
      </w:pPr>
      <w:r>
        <w:rPr>
          <w:rFonts w:eastAsia="Calibri"/>
          <w:sz w:val="28"/>
          <w:szCs w:val="28"/>
          <w:lang w:eastAsia="en-US"/>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C1BF7" w:rsidRDefault="00A45DAC">
      <w:pPr>
        <w:ind w:firstLine="851"/>
        <w:jc w:val="both"/>
        <w:rPr>
          <w:rFonts w:eastAsia="Calibri"/>
          <w:sz w:val="28"/>
          <w:szCs w:val="28"/>
          <w:lang w:eastAsia="en-US"/>
        </w:rPr>
      </w:pPr>
      <w:r>
        <w:rPr>
          <w:rFonts w:eastAsia="Calibri"/>
          <w:sz w:val="28"/>
          <w:szCs w:val="28"/>
          <w:lang w:eastAsia="en-US"/>
        </w:rPr>
        <w:t>1.3. Муниципальный земельный контроль осуществляется Администрацией Мошенского муниципального округа Новгородской области (далее – Администрация) в лице комитета по управлению муниципальным имуществом Администрации Мошенского муниципального округа Новгородской области (далее – комитет). Администрация муниципального округа является контрольным органом в рамках муниципального земельного контроля согласно Федеральному закону от 31.07.2020 №248-ФЗ «О государственном контроле (надзоре) и муниципальном контроле в Российской Федерации».</w:t>
      </w:r>
    </w:p>
    <w:p w:rsidR="00FC1BF7" w:rsidRDefault="00A45DAC">
      <w:pPr>
        <w:ind w:firstLine="851"/>
        <w:jc w:val="both"/>
        <w:rPr>
          <w:rFonts w:eastAsia="Calibri"/>
          <w:sz w:val="28"/>
          <w:szCs w:val="28"/>
          <w:lang w:eastAsia="en-US"/>
        </w:rPr>
      </w:pPr>
      <w:r>
        <w:rPr>
          <w:rFonts w:eastAsia="Calibri"/>
          <w:sz w:val="28"/>
          <w:szCs w:val="28"/>
          <w:lang w:eastAsia="en-US"/>
        </w:rPr>
        <w:t>1.4. Объектами муниципального контроля (далее – объект контроля) является деятельность, действия (бездействие) контролируемых лиц в сфере использования и охраны земель,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C1BF7" w:rsidRDefault="00A45DAC">
      <w:pPr>
        <w:ind w:firstLine="851"/>
        <w:jc w:val="both"/>
        <w:rPr>
          <w:rFonts w:eastAsia="Calibri"/>
          <w:sz w:val="28"/>
          <w:szCs w:val="28"/>
          <w:lang w:eastAsia="en-US"/>
        </w:rPr>
      </w:pPr>
      <w:r>
        <w:rPr>
          <w:rFonts w:eastAsia="Calibri"/>
          <w:sz w:val="28"/>
          <w:szCs w:val="28"/>
          <w:lang w:eastAsia="en-US"/>
        </w:rPr>
        <w:t xml:space="preserve">1.5.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FC1BF7" w:rsidRDefault="00A45DAC">
      <w:pPr>
        <w:ind w:firstLine="851"/>
        <w:jc w:val="both"/>
        <w:rPr>
          <w:rFonts w:eastAsia="Calibri"/>
          <w:sz w:val="28"/>
          <w:szCs w:val="28"/>
          <w:lang w:eastAsia="en-US"/>
        </w:rPr>
      </w:pPr>
      <w:r>
        <w:rPr>
          <w:rFonts w:eastAsia="Calibri"/>
          <w:sz w:val="28"/>
          <w:szCs w:val="28"/>
          <w:lang w:eastAsia="en-US"/>
        </w:rPr>
        <w:t>1.6. Должностными лицами Администрации, уполномоченными осуществлять муниципальный контроль от имени Администрации, являются:</w:t>
      </w:r>
    </w:p>
    <w:p w:rsidR="00FC1BF7" w:rsidRDefault="00A45DAC">
      <w:pPr>
        <w:ind w:firstLine="851"/>
        <w:jc w:val="both"/>
        <w:rPr>
          <w:rFonts w:eastAsia="Calibri"/>
          <w:sz w:val="28"/>
          <w:szCs w:val="28"/>
          <w:lang w:eastAsia="en-US"/>
        </w:rPr>
      </w:pPr>
      <w:r>
        <w:rPr>
          <w:rFonts w:eastAsia="Calibri"/>
          <w:sz w:val="28"/>
          <w:szCs w:val="28"/>
          <w:lang w:eastAsia="en-US"/>
        </w:rPr>
        <w:t>-Глава Администрации муниципального округа;</w:t>
      </w:r>
    </w:p>
    <w:p w:rsidR="00FC1BF7" w:rsidRDefault="00A45DAC">
      <w:pPr>
        <w:ind w:firstLine="851"/>
        <w:jc w:val="both"/>
        <w:rPr>
          <w:rFonts w:eastAsia="Calibri"/>
          <w:sz w:val="28"/>
          <w:szCs w:val="28"/>
          <w:lang w:eastAsia="en-US"/>
        </w:rPr>
      </w:pPr>
      <w:r>
        <w:rPr>
          <w:rFonts w:eastAsia="Calibri"/>
          <w:sz w:val="28"/>
          <w:szCs w:val="28"/>
          <w:lang w:eastAsia="en-US"/>
        </w:rPr>
        <w:t>-первый заместитель Главы Администрации муниципального округа;</w:t>
      </w:r>
    </w:p>
    <w:p w:rsidR="00FC1BF7" w:rsidRDefault="00A45DAC">
      <w:pPr>
        <w:ind w:firstLine="851"/>
        <w:jc w:val="both"/>
        <w:rPr>
          <w:rFonts w:eastAsia="Calibri"/>
          <w:sz w:val="28"/>
          <w:szCs w:val="28"/>
          <w:lang w:eastAsia="en-US"/>
        </w:rPr>
      </w:pPr>
      <w:r>
        <w:rPr>
          <w:rFonts w:eastAsia="Calibri"/>
          <w:sz w:val="28"/>
          <w:szCs w:val="28"/>
          <w:lang w:eastAsia="en-US"/>
        </w:rPr>
        <w:t>-председатель комитета по управлению муниципальным имуществом Администрации муниципального округа;</w:t>
      </w:r>
    </w:p>
    <w:p w:rsidR="00FC1BF7" w:rsidRDefault="00A45DAC">
      <w:pPr>
        <w:ind w:firstLine="851"/>
        <w:jc w:val="both"/>
        <w:rPr>
          <w:rFonts w:eastAsia="Calibri"/>
          <w:sz w:val="28"/>
          <w:szCs w:val="28"/>
          <w:lang w:eastAsia="en-US"/>
        </w:rPr>
      </w:pPr>
      <w:r>
        <w:rPr>
          <w:rFonts w:eastAsia="Calibri"/>
          <w:sz w:val="28"/>
          <w:szCs w:val="28"/>
          <w:lang w:eastAsia="en-US"/>
        </w:rPr>
        <w:lastRenderedPageBreak/>
        <w:t>- заместитель председателя комитета по управлению муниципальным имуществом Администрации Мошенского муниципального округа Новгородской области (далее – инспектор).</w:t>
      </w:r>
    </w:p>
    <w:p w:rsidR="00FC1BF7" w:rsidRDefault="00A45DAC">
      <w:pPr>
        <w:ind w:firstLine="851"/>
        <w:jc w:val="both"/>
        <w:rPr>
          <w:rFonts w:eastAsia="Calibri"/>
          <w:sz w:val="28"/>
          <w:szCs w:val="28"/>
          <w:lang w:eastAsia="en-US"/>
        </w:rPr>
      </w:pPr>
      <w:r>
        <w:rPr>
          <w:rFonts w:eastAsia="Calibri"/>
          <w:sz w:val="28"/>
          <w:szCs w:val="28"/>
          <w:lang w:eastAsia="en-US"/>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земельному контролю.</w:t>
      </w:r>
    </w:p>
    <w:p w:rsidR="00FC1BF7" w:rsidRDefault="00A45DAC">
      <w:pPr>
        <w:ind w:firstLine="851"/>
        <w:jc w:val="both"/>
        <w:rPr>
          <w:rFonts w:eastAsia="Calibri"/>
          <w:sz w:val="28"/>
          <w:szCs w:val="28"/>
          <w:lang w:eastAsia="en-US"/>
        </w:rPr>
      </w:pPr>
      <w:r>
        <w:rPr>
          <w:rFonts w:eastAsia="Calibri"/>
          <w:sz w:val="28"/>
          <w:szCs w:val="28"/>
          <w:lang w:eastAsia="en-US"/>
        </w:rPr>
        <w:t>Должностные лица, уполномоченные осуществлять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FC1BF7" w:rsidRDefault="00A45DAC">
      <w:pPr>
        <w:ind w:firstLine="851"/>
        <w:jc w:val="both"/>
        <w:rPr>
          <w:rFonts w:eastAsia="Calibri"/>
          <w:sz w:val="28"/>
          <w:szCs w:val="28"/>
          <w:lang w:eastAsia="en-US"/>
        </w:rPr>
      </w:pPr>
      <w:r>
        <w:rPr>
          <w:rFonts w:eastAsia="Calibri"/>
          <w:sz w:val="28"/>
          <w:szCs w:val="28"/>
          <w:lang w:eastAsia="en-US"/>
        </w:rPr>
        <w:t>1.7. Должностными лицами Администрации, уполномоченными на принятие решения о проведении контрольных (надзорных) мероприятий являются:</w:t>
      </w:r>
    </w:p>
    <w:p w:rsidR="00FC1BF7" w:rsidRDefault="00A45DAC">
      <w:pPr>
        <w:ind w:firstLine="851"/>
        <w:jc w:val="both"/>
        <w:rPr>
          <w:rFonts w:eastAsia="Calibri"/>
          <w:sz w:val="28"/>
          <w:szCs w:val="28"/>
          <w:lang w:eastAsia="en-US"/>
        </w:rPr>
      </w:pPr>
      <w:r>
        <w:rPr>
          <w:rFonts w:eastAsia="Calibri"/>
          <w:sz w:val="28"/>
          <w:szCs w:val="28"/>
          <w:lang w:eastAsia="en-US"/>
        </w:rPr>
        <w:t>-Глава Администрации муниципального округа;</w:t>
      </w:r>
    </w:p>
    <w:p w:rsidR="00FC1BF7" w:rsidRDefault="00A45DAC">
      <w:pPr>
        <w:ind w:firstLine="851"/>
        <w:jc w:val="both"/>
        <w:rPr>
          <w:rFonts w:eastAsia="Calibri"/>
          <w:sz w:val="28"/>
          <w:szCs w:val="28"/>
          <w:lang w:eastAsia="en-US"/>
        </w:rPr>
      </w:pPr>
      <w:r>
        <w:rPr>
          <w:rFonts w:eastAsia="Calibri"/>
          <w:sz w:val="28"/>
          <w:szCs w:val="28"/>
          <w:lang w:eastAsia="en-US"/>
        </w:rPr>
        <w:t>-первый заместитель Главы Администрации муниципального округа.</w:t>
      </w:r>
    </w:p>
    <w:p w:rsidR="00FC1BF7" w:rsidRDefault="00A45DAC">
      <w:pPr>
        <w:ind w:firstLine="851"/>
        <w:jc w:val="both"/>
        <w:rPr>
          <w:rFonts w:eastAsia="Calibri"/>
          <w:sz w:val="28"/>
          <w:szCs w:val="28"/>
          <w:lang w:eastAsia="en-US"/>
        </w:rPr>
      </w:pPr>
      <w:r>
        <w:rPr>
          <w:rFonts w:eastAsia="Calibri"/>
          <w:sz w:val="28"/>
          <w:szCs w:val="28"/>
          <w:lang w:eastAsia="en-US"/>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FC1BF7" w:rsidRDefault="00A45DAC">
      <w:pPr>
        <w:ind w:firstLine="851"/>
        <w:jc w:val="both"/>
        <w:rPr>
          <w:rFonts w:eastAsia="Calibri"/>
          <w:sz w:val="28"/>
          <w:szCs w:val="28"/>
          <w:lang w:eastAsia="en-US"/>
        </w:rPr>
      </w:pPr>
      <w:r>
        <w:rPr>
          <w:rFonts w:eastAsia="Calibri"/>
          <w:sz w:val="28"/>
          <w:szCs w:val="28"/>
          <w:lang w:eastAsia="en-US"/>
        </w:rPr>
        <w:t xml:space="preserve">1.9.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FC1BF7" w:rsidRDefault="00A45DAC">
      <w:pPr>
        <w:ind w:firstLine="851"/>
        <w:jc w:val="both"/>
        <w:rPr>
          <w:rFonts w:eastAsia="Calibri"/>
          <w:sz w:val="28"/>
          <w:szCs w:val="28"/>
          <w:lang w:eastAsia="en-US"/>
        </w:rPr>
      </w:pPr>
      <w:r>
        <w:rPr>
          <w:rFonts w:eastAsia="Calibri"/>
          <w:sz w:val="28"/>
          <w:szCs w:val="28"/>
          <w:lang w:eastAsia="en-US"/>
        </w:rPr>
        <w:t xml:space="preserve">1.10.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9" w:anchor="64U0IK" w:history="1">
        <w:r>
          <w:rPr>
            <w:rFonts w:eastAsia="Calibri"/>
            <w:sz w:val="28"/>
            <w:szCs w:val="28"/>
            <w:lang w:eastAsia="en-US"/>
          </w:rPr>
          <w:t xml:space="preserve">Федеральным законом </w:t>
        </w:r>
      </w:hyperlink>
      <w:r>
        <w:rPr>
          <w:rFonts w:eastAsia="Calibri"/>
          <w:sz w:val="28"/>
          <w:szCs w:val="28"/>
          <w:lang w:eastAsia="en-US"/>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FC1BF7" w:rsidRDefault="00A45DAC">
      <w:pPr>
        <w:ind w:firstLine="851"/>
        <w:jc w:val="both"/>
        <w:rPr>
          <w:rFonts w:eastAsia="Calibri"/>
          <w:sz w:val="28"/>
          <w:szCs w:val="28"/>
          <w:lang w:eastAsia="en-US"/>
        </w:rPr>
      </w:pPr>
      <w:r>
        <w:rPr>
          <w:rFonts w:eastAsia="Calibri"/>
          <w:sz w:val="28"/>
          <w:szCs w:val="28"/>
          <w:lang w:eastAsia="en-US"/>
        </w:rPr>
        <w:t>1.11. Муниципальный контроль осуществляется в соответствии с настоящим Положением.</w:t>
      </w:r>
    </w:p>
    <w:p w:rsidR="00FC1BF7" w:rsidRDefault="00A45DAC">
      <w:pPr>
        <w:ind w:firstLine="851"/>
        <w:jc w:val="both"/>
        <w:rPr>
          <w:rFonts w:eastAsia="Calibri"/>
          <w:sz w:val="28"/>
          <w:szCs w:val="28"/>
          <w:lang w:eastAsia="en-US"/>
        </w:rPr>
      </w:pPr>
      <w:r>
        <w:rPr>
          <w:rFonts w:eastAsia="Calibri"/>
          <w:sz w:val="28"/>
          <w:szCs w:val="28"/>
          <w:lang w:eastAsia="en-US"/>
        </w:rPr>
        <w:t xml:space="preserve">1.12.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FC1BF7" w:rsidRDefault="00A45DAC">
      <w:pPr>
        <w:ind w:firstLine="851"/>
        <w:jc w:val="both"/>
        <w:rPr>
          <w:rFonts w:eastAsia="Calibri"/>
          <w:sz w:val="28"/>
          <w:szCs w:val="28"/>
          <w:lang w:eastAsia="en-US"/>
        </w:rPr>
      </w:pPr>
      <w:r>
        <w:rPr>
          <w:rFonts w:eastAsia="Calibri"/>
          <w:sz w:val="28"/>
          <w:szCs w:val="28"/>
          <w:lang w:eastAsia="en-US"/>
        </w:rPr>
        <w:t>1.13.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C1BF7" w:rsidRDefault="00A45DAC">
      <w:pPr>
        <w:ind w:firstLine="851"/>
        <w:jc w:val="both"/>
        <w:rPr>
          <w:rFonts w:eastAsia="Calibri"/>
          <w:spacing w:val="-6"/>
          <w:sz w:val="28"/>
          <w:szCs w:val="28"/>
          <w:lang w:eastAsia="en-US"/>
        </w:rPr>
      </w:pPr>
      <w:r>
        <w:rPr>
          <w:rFonts w:eastAsia="Calibri"/>
          <w:spacing w:val="-6"/>
          <w:sz w:val="28"/>
          <w:szCs w:val="28"/>
          <w:lang w:eastAsia="en-US"/>
        </w:rPr>
        <w:lastRenderedPageBreak/>
        <w:t xml:space="preserve">1.14.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0" w:tooltip="consultantplus://offline/ref=1D4E32A31A176726FF77A9EFC32AC1AADF1A11E10915B9C2EAEB08B6420BA89D40859BD429157DACE57252E5F3UAyEH" w:history="1">
        <w:r>
          <w:rPr>
            <w:rFonts w:eastAsia="Calibri"/>
            <w:spacing w:val="-6"/>
            <w:sz w:val="28"/>
            <w:szCs w:val="28"/>
            <w:lang w:eastAsia="en-US"/>
          </w:rPr>
          <w:t>закона</w:t>
        </w:r>
      </w:hyperlink>
      <w:r>
        <w:rPr>
          <w:rFonts w:eastAsia="Calibri"/>
          <w:spacing w:val="-6"/>
          <w:sz w:val="28"/>
          <w:szCs w:val="28"/>
          <w:lang w:eastAsia="en-US"/>
        </w:rPr>
        <w:t xml:space="preserve"> № 248-ФЗ.</w:t>
      </w:r>
    </w:p>
    <w:p w:rsidR="00FC1BF7" w:rsidRDefault="00A45DAC">
      <w:pPr>
        <w:ind w:firstLine="851"/>
        <w:jc w:val="center"/>
        <w:rPr>
          <w:rFonts w:eastAsia="Calibri"/>
          <w:b/>
          <w:sz w:val="28"/>
          <w:szCs w:val="28"/>
          <w:lang w:eastAsia="en-US"/>
        </w:rPr>
      </w:pPr>
      <w:r>
        <w:rPr>
          <w:rFonts w:eastAsia="Calibri"/>
          <w:b/>
          <w:sz w:val="28"/>
          <w:szCs w:val="28"/>
          <w:lang w:eastAsia="en-US"/>
        </w:rPr>
        <w:t>2. Управление рисками причинения вреда (ущерба) охраняемым законом ценностям при осуществлении муниципального контроля</w:t>
      </w:r>
    </w:p>
    <w:p w:rsidR="00FC1BF7" w:rsidRDefault="00A45DAC">
      <w:pPr>
        <w:ind w:firstLine="851"/>
        <w:jc w:val="both"/>
        <w:rPr>
          <w:rFonts w:eastAsia="Calibri"/>
          <w:sz w:val="28"/>
          <w:szCs w:val="28"/>
          <w:lang w:eastAsia="en-US"/>
        </w:rPr>
      </w:pPr>
      <w:r>
        <w:rPr>
          <w:rFonts w:eastAsia="Calibri"/>
          <w:sz w:val="28"/>
          <w:szCs w:val="28"/>
          <w:lang w:eastAsia="en-US"/>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C1BF7" w:rsidRDefault="00A45DAC">
      <w:pPr>
        <w:ind w:firstLine="851"/>
        <w:jc w:val="both"/>
        <w:rPr>
          <w:rFonts w:eastAsia="Calibri"/>
          <w:sz w:val="28"/>
          <w:szCs w:val="28"/>
          <w:lang w:eastAsia="en-US"/>
        </w:rPr>
      </w:pPr>
      <w:r>
        <w:rPr>
          <w:rFonts w:eastAsia="Calibri"/>
          <w:sz w:val="28"/>
          <w:szCs w:val="28"/>
          <w:lang w:eastAsia="en-US"/>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FC1BF7" w:rsidRDefault="00A45DAC">
      <w:pPr>
        <w:ind w:firstLine="851"/>
        <w:jc w:val="both"/>
        <w:rPr>
          <w:rFonts w:eastAsia="Calibri"/>
          <w:sz w:val="28"/>
          <w:szCs w:val="28"/>
          <w:lang w:eastAsia="en-US"/>
        </w:rPr>
      </w:pPr>
      <w:r>
        <w:rPr>
          <w:rFonts w:eastAsia="Calibri"/>
          <w:sz w:val="28"/>
          <w:szCs w:val="28"/>
          <w:lang w:eastAsia="en-US"/>
        </w:rPr>
        <w:t xml:space="preserve">Перечень индикаторов риска по муниципальному контролю утверждается Думой Мошенского муниципального округа. </w:t>
      </w:r>
    </w:p>
    <w:p w:rsidR="00FC1BF7" w:rsidRDefault="00A45DAC">
      <w:pPr>
        <w:ind w:firstLine="851"/>
        <w:jc w:val="both"/>
        <w:rPr>
          <w:rFonts w:eastAsia="Calibri"/>
          <w:sz w:val="28"/>
          <w:szCs w:val="28"/>
          <w:lang w:eastAsia="en-US"/>
        </w:rPr>
      </w:pPr>
      <w:r>
        <w:rPr>
          <w:rFonts w:eastAsia="Calibri"/>
          <w:sz w:val="28"/>
          <w:szCs w:val="28"/>
          <w:lang w:eastAsia="en-US"/>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FC1BF7" w:rsidRDefault="00A45DAC">
      <w:pPr>
        <w:ind w:firstLine="851"/>
        <w:jc w:val="both"/>
        <w:rPr>
          <w:rFonts w:eastAsia="Calibri"/>
          <w:sz w:val="28"/>
          <w:szCs w:val="28"/>
          <w:lang w:eastAsia="en-US"/>
        </w:rPr>
      </w:pPr>
      <w:r>
        <w:rPr>
          <w:rFonts w:eastAsia="Calibri"/>
          <w:sz w:val="28"/>
          <w:szCs w:val="28"/>
          <w:lang w:eastAsia="en-US"/>
        </w:rPr>
        <w:t>1) средний риск;</w:t>
      </w:r>
    </w:p>
    <w:p w:rsidR="00FC1BF7" w:rsidRDefault="00A45DAC">
      <w:pPr>
        <w:ind w:firstLine="851"/>
        <w:jc w:val="both"/>
        <w:rPr>
          <w:rFonts w:eastAsia="Calibri"/>
          <w:sz w:val="28"/>
          <w:szCs w:val="28"/>
          <w:lang w:eastAsia="en-US"/>
        </w:rPr>
      </w:pPr>
      <w:r>
        <w:rPr>
          <w:rFonts w:eastAsia="Calibri"/>
          <w:sz w:val="28"/>
          <w:szCs w:val="28"/>
          <w:lang w:eastAsia="en-US"/>
        </w:rPr>
        <w:t>2) умеренный риск;</w:t>
      </w:r>
    </w:p>
    <w:p w:rsidR="00FC1BF7" w:rsidRDefault="00A45DAC">
      <w:pPr>
        <w:ind w:firstLine="851"/>
        <w:jc w:val="both"/>
        <w:rPr>
          <w:rFonts w:eastAsia="Calibri"/>
          <w:sz w:val="28"/>
          <w:szCs w:val="28"/>
          <w:lang w:eastAsia="en-US"/>
        </w:rPr>
      </w:pPr>
      <w:r>
        <w:rPr>
          <w:rFonts w:eastAsia="Calibri"/>
          <w:sz w:val="28"/>
          <w:szCs w:val="28"/>
          <w:lang w:eastAsia="en-US"/>
        </w:rPr>
        <w:t>3) низкий риск.</w:t>
      </w:r>
    </w:p>
    <w:p w:rsidR="00FC1BF7" w:rsidRDefault="00A45DAC">
      <w:pPr>
        <w:ind w:firstLine="851"/>
        <w:jc w:val="both"/>
        <w:rPr>
          <w:rFonts w:eastAsia="Calibri"/>
          <w:sz w:val="28"/>
          <w:szCs w:val="28"/>
          <w:lang w:eastAsia="en-US"/>
        </w:rPr>
      </w:pPr>
      <w:r>
        <w:rPr>
          <w:rFonts w:eastAsia="Calibri"/>
          <w:sz w:val="28"/>
          <w:szCs w:val="28"/>
          <w:lang w:eastAsia="en-US"/>
        </w:rPr>
        <w:t>2.4. Объекты контроля относятся к следующим категориям риска:</w:t>
      </w:r>
    </w:p>
    <w:p w:rsidR="00FC1BF7" w:rsidRDefault="00A45DAC">
      <w:pPr>
        <w:ind w:firstLine="851"/>
        <w:jc w:val="both"/>
        <w:rPr>
          <w:rFonts w:eastAsia="Calibri"/>
          <w:sz w:val="28"/>
          <w:szCs w:val="28"/>
          <w:lang w:eastAsia="en-US"/>
        </w:rPr>
      </w:pPr>
      <w:r>
        <w:rPr>
          <w:rFonts w:eastAsia="Calibri"/>
          <w:sz w:val="28"/>
          <w:szCs w:val="28"/>
          <w:lang w:eastAsia="en-US"/>
        </w:rPr>
        <w:t xml:space="preserve">-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 </w:t>
      </w:r>
    </w:p>
    <w:p w:rsidR="00FC1BF7" w:rsidRDefault="00A45DAC">
      <w:pPr>
        <w:ind w:firstLine="851"/>
        <w:jc w:val="both"/>
        <w:rPr>
          <w:rFonts w:eastAsia="Calibri"/>
          <w:sz w:val="28"/>
          <w:szCs w:val="28"/>
          <w:lang w:eastAsia="en-US"/>
        </w:rPr>
      </w:pPr>
      <w:r>
        <w:rPr>
          <w:rFonts w:eastAsia="Calibri"/>
          <w:sz w:val="28"/>
          <w:szCs w:val="28"/>
          <w:lang w:eastAsia="en-US"/>
        </w:rPr>
        <w:t>-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
    <w:p w:rsidR="00FC1BF7" w:rsidRDefault="00A45DAC">
      <w:pPr>
        <w:ind w:firstLine="851"/>
        <w:jc w:val="both"/>
        <w:rPr>
          <w:rFonts w:eastAsia="Calibri"/>
          <w:sz w:val="28"/>
          <w:szCs w:val="28"/>
          <w:lang w:eastAsia="en-US"/>
        </w:rPr>
      </w:pPr>
      <w:r>
        <w:rPr>
          <w:rFonts w:eastAsia="Calibri"/>
          <w:sz w:val="28"/>
          <w:szCs w:val="28"/>
          <w:lang w:eastAsia="en-US"/>
        </w:rPr>
        <w:t>- к категории низкого риска - объекты, не соответствующие критериям отнесения объектов, для среднего и умеренного риска.</w:t>
      </w:r>
    </w:p>
    <w:p w:rsidR="00FC1BF7" w:rsidRDefault="00A45DAC">
      <w:pPr>
        <w:ind w:firstLine="851"/>
        <w:jc w:val="both"/>
        <w:rPr>
          <w:rFonts w:eastAsia="Calibri"/>
          <w:sz w:val="28"/>
          <w:szCs w:val="28"/>
          <w:lang w:eastAsia="en-US"/>
        </w:rPr>
      </w:pPr>
      <w:r>
        <w:rPr>
          <w:rFonts w:eastAsia="Calibri"/>
          <w:sz w:val="28"/>
          <w:szCs w:val="28"/>
          <w:lang w:eastAsia="en-US"/>
        </w:rPr>
        <w:t>2.5.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C1BF7" w:rsidRDefault="00A45DAC">
      <w:pPr>
        <w:ind w:firstLine="851"/>
        <w:jc w:val="both"/>
        <w:rPr>
          <w:rFonts w:eastAsia="Calibri"/>
          <w:sz w:val="28"/>
          <w:szCs w:val="28"/>
          <w:lang w:eastAsia="en-US"/>
        </w:rPr>
      </w:pPr>
      <w:r>
        <w:rPr>
          <w:rFonts w:eastAsia="Calibri"/>
          <w:sz w:val="28"/>
          <w:szCs w:val="28"/>
          <w:lang w:eastAsia="en-US"/>
        </w:rPr>
        <w:t>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FC1BF7" w:rsidRDefault="00A45DAC">
      <w:pPr>
        <w:ind w:firstLine="851"/>
        <w:jc w:val="both"/>
        <w:rPr>
          <w:rFonts w:eastAsia="Calibri"/>
          <w:b/>
          <w:sz w:val="28"/>
          <w:szCs w:val="28"/>
          <w:lang w:eastAsia="en-US"/>
        </w:rPr>
      </w:pPr>
      <w:r>
        <w:rPr>
          <w:rFonts w:eastAsia="Calibri"/>
          <w:b/>
          <w:sz w:val="28"/>
          <w:szCs w:val="28"/>
          <w:lang w:eastAsia="en-US"/>
        </w:rPr>
        <w:t>3. Профилактика рисков причинения вреда (ущерба) охраняемым законом ценностям при осуществлении муниципального контроля</w:t>
      </w:r>
    </w:p>
    <w:p w:rsidR="00FC1BF7" w:rsidRDefault="00A45DAC">
      <w:pPr>
        <w:ind w:firstLine="851"/>
        <w:jc w:val="both"/>
        <w:rPr>
          <w:rFonts w:eastAsia="Calibri"/>
          <w:sz w:val="28"/>
          <w:szCs w:val="28"/>
          <w:lang w:eastAsia="en-US"/>
        </w:rPr>
      </w:pPr>
      <w:r>
        <w:rPr>
          <w:rFonts w:eastAsia="Calibri"/>
          <w:sz w:val="28"/>
          <w:szCs w:val="28"/>
          <w:lang w:eastAsia="en-US"/>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FC1BF7" w:rsidRDefault="00A45DAC">
      <w:pPr>
        <w:ind w:firstLine="851"/>
        <w:jc w:val="both"/>
        <w:rPr>
          <w:rFonts w:eastAsia="Calibri"/>
          <w:spacing w:val="-4"/>
          <w:sz w:val="28"/>
          <w:szCs w:val="28"/>
          <w:lang w:eastAsia="en-US"/>
        </w:rPr>
      </w:pPr>
      <w:r>
        <w:rPr>
          <w:rFonts w:eastAsia="Calibri"/>
          <w:spacing w:val="-4"/>
          <w:sz w:val="28"/>
          <w:szCs w:val="28"/>
          <w:lang w:eastAsia="en-US"/>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 Мошенского муниципального округа, в соответствии с законодательством.</w:t>
      </w:r>
    </w:p>
    <w:p w:rsidR="00FC1BF7" w:rsidRDefault="00A45DAC">
      <w:pPr>
        <w:ind w:firstLine="851"/>
        <w:jc w:val="both"/>
        <w:rPr>
          <w:rFonts w:eastAsia="Calibri"/>
          <w:sz w:val="28"/>
          <w:szCs w:val="28"/>
          <w:lang w:eastAsia="en-US"/>
        </w:rPr>
      </w:pPr>
      <w:r>
        <w:rPr>
          <w:rFonts w:eastAsia="Calibri"/>
          <w:sz w:val="28"/>
          <w:szCs w:val="28"/>
          <w:lang w:eastAsia="en-US"/>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11" w:tooltip="https://login.consultant.ru/link/?req=doc&amp;amp;amp;base=LAW&amp;amp;amp;n=495001&amp;amp;amp;dst=100996" w:history="1">
        <w:r>
          <w:rPr>
            <w:rFonts w:eastAsia="Calibri"/>
            <w:sz w:val="28"/>
            <w:szCs w:val="28"/>
            <w:lang w:eastAsia="en-US"/>
          </w:rPr>
          <w:t>статье 90</w:t>
        </w:r>
      </w:hyperlink>
      <w:r>
        <w:rPr>
          <w:rFonts w:eastAsia="Calibri"/>
          <w:sz w:val="28"/>
          <w:szCs w:val="28"/>
          <w:lang w:eastAsia="en-US"/>
        </w:rPr>
        <w:t xml:space="preserve"> Федерального закона № 248-ФЗ.</w:t>
      </w:r>
    </w:p>
    <w:p w:rsidR="00FC1BF7" w:rsidRDefault="00A45DAC">
      <w:pPr>
        <w:ind w:firstLine="851"/>
        <w:jc w:val="both"/>
        <w:rPr>
          <w:rFonts w:eastAsia="Calibri"/>
          <w:sz w:val="28"/>
          <w:szCs w:val="28"/>
          <w:lang w:eastAsia="en-US"/>
        </w:rPr>
      </w:pPr>
      <w:r>
        <w:rPr>
          <w:rFonts w:eastAsia="Calibri"/>
          <w:sz w:val="28"/>
          <w:szCs w:val="28"/>
          <w:lang w:eastAsia="en-US"/>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FC1BF7" w:rsidRDefault="00A45DAC">
      <w:pPr>
        <w:ind w:firstLine="851"/>
        <w:jc w:val="both"/>
        <w:rPr>
          <w:rFonts w:eastAsia="Calibri"/>
          <w:sz w:val="28"/>
          <w:szCs w:val="28"/>
          <w:lang w:eastAsia="en-US"/>
        </w:rPr>
      </w:pPr>
      <w:r>
        <w:rPr>
          <w:rFonts w:eastAsia="Calibri"/>
          <w:sz w:val="28"/>
          <w:szCs w:val="28"/>
          <w:lang w:eastAsia="en-US"/>
        </w:rPr>
        <w:t>3.5. При осуществлении муниципального контроля могут проводиться следующие виды профилактических мероприятий:</w:t>
      </w:r>
    </w:p>
    <w:p w:rsidR="00FC1BF7" w:rsidRDefault="00A45DAC">
      <w:pPr>
        <w:ind w:firstLine="851"/>
        <w:jc w:val="both"/>
        <w:rPr>
          <w:rFonts w:eastAsia="Calibri"/>
          <w:sz w:val="28"/>
          <w:szCs w:val="28"/>
          <w:lang w:eastAsia="en-US"/>
        </w:rPr>
      </w:pPr>
      <w:r>
        <w:rPr>
          <w:rFonts w:eastAsia="Calibri"/>
          <w:sz w:val="28"/>
          <w:szCs w:val="28"/>
          <w:lang w:eastAsia="en-US"/>
        </w:rPr>
        <w:t>1) информирование;</w:t>
      </w:r>
    </w:p>
    <w:p w:rsidR="00FC1BF7" w:rsidRDefault="00A45DAC">
      <w:pPr>
        <w:ind w:firstLine="851"/>
        <w:jc w:val="both"/>
        <w:rPr>
          <w:rFonts w:eastAsia="Calibri"/>
          <w:sz w:val="28"/>
          <w:szCs w:val="28"/>
          <w:lang w:eastAsia="en-US"/>
        </w:rPr>
      </w:pPr>
      <w:r>
        <w:rPr>
          <w:rFonts w:eastAsia="Calibri"/>
          <w:sz w:val="28"/>
          <w:szCs w:val="28"/>
          <w:lang w:eastAsia="en-US"/>
        </w:rPr>
        <w:t>2) консультирование;</w:t>
      </w:r>
    </w:p>
    <w:p w:rsidR="00FC1BF7" w:rsidRDefault="00A45DAC">
      <w:pPr>
        <w:ind w:firstLine="851"/>
        <w:jc w:val="both"/>
        <w:rPr>
          <w:rFonts w:eastAsia="Calibri"/>
          <w:sz w:val="28"/>
          <w:szCs w:val="28"/>
          <w:lang w:eastAsia="en-US"/>
        </w:rPr>
      </w:pPr>
      <w:r>
        <w:rPr>
          <w:rFonts w:eastAsia="Calibri"/>
          <w:sz w:val="28"/>
          <w:szCs w:val="28"/>
          <w:lang w:eastAsia="en-US"/>
        </w:rPr>
        <w:t>3) объявление предостережения;</w:t>
      </w:r>
    </w:p>
    <w:p w:rsidR="00FC1BF7" w:rsidRDefault="00A45DAC">
      <w:pPr>
        <w:ind w:firstLine="851"/>
        <w:jc w:val="both"/>
        <w:rPr>
          <w:rFonts w:eastAsia="Calibri"/>
          <w:sz w:val="28"/>
          <w:szCs w:val="28"/>
          <w:lang w:eastAsia="en-US"/>
        </w:rPr>
      </w:pPr>
      <w:r>
        <w:rPr>
          <w:rFonts w:eastAsia="Calibri"/>
          <w:sz w:val="28"/>
          <w:szCs w:val="28"/>
          <w:lang w:eastAsia="en-US"/>
        </w:rPr>
        <w:t>4) профилактический визит.</w:t>
      </w:r>
    </w:p>
    <w:p w:rsidR="00FC1BF7" w:rsidRDefault="00A45DAC">
      <w:pPr>
        <w:ind w:firstLine="851"/>
        <w:jc w:val="both"/>
        <w:rPr>
          <w:rFonts w:eastAsia="Calibri"/>
          <w:sz w:val="28"/>
          <w:szCs w:val="28"/>
          <w:lang w:eastAsia="en-US"/>
        </w:rPr>
      </w:pPr>
      <w:r>
        <w:rPr>
          <w:rFonts w:eastAsia="Calibri"/>
          <w:sz w:val="28"/>
          <w:szCs w:val="28"/>
          <w:lang w:eastAsia="en-US"/>
        </w:rPr>
        <w:t xml:space="preserve">3.6. Информирование осуществляется посредством размещения сведений, предусмотренных </w:t>
      </w:r>
      <w:hyperlink r:id="rId12" w:tooltip="consultantplus://offline/ref=1D4E32A31A176726FF77A9EFC32AC1AADF1A11E10915B9C2EAEB08B6420BA89D5285C3D8291066ADE36704B4B5FA87C24CDB8E14FED710BCUBy5H" w:history="1">
        <w:r>
          <w:rPr>
            <w:rFonts w:eastAsia="Calibri"/>
            <w:sz w:val="28"/>
            <w:szCs w:val="28"/>
            <w:lang w:eastAsia="en-US"/>
          </w:rPr>
          <w:t>частью 3 статьи 46</w:t>
        </w:r>
      </w:hyperlink>
      <w:r>
        <w:rPr>
          <w:rFonts w:eastAsia="Calibri"/>
          <w:sz w:val="28"/>
          <w:szCs w:val="28"/>
          <w:lang w:eastAsia="en-US"/>
        </w:rPr>
        <w:t xml:space="preserve"> Федерального закона № 248-ФЗ на официальном сайте Администрации Мошенского муниципального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C1BF7" w:rsidRDefault="00A45DAC">
      <w:pPr>
        <w:ind w:firstLine="851"/>
        <w:jc w:val="both"/>
        <w:rPr>
          <w:rFonts w:eastAsia="Calibri"/>
          <w:sz w:val="28"/>
          <w:szCs w:val="28"/>
          <w:lang w:eastAsia="en-US"/>
        </w:rPr>
      </w:pPr>
      <w:r>
        <w:rPr>
          <w:rFonts w:eastAsia="Calibri"/>
          <w:sz w:val="28"/>
          <w:szCs w:val="28"/>
          <w:lang w:eastAsia="en-US"/>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C1BF7" w:rsidRDefault="00A45DAC">
      <w:pPr>
        <w:ind w:firstLine="851"/>
        <w:jc w:val="both"/>
        <w:rPr>
          <w:rFonts w:eastAsia="Calibri"/>
          <w:sz w:val="28"/>
          <w:szCs w:val="28"/>
          <w:lang w:eastAsia="en-US"/>
        </w:rPr>
      </w:pPr>
      <w:r>
        <w:rPr>
          <w:rFonts w:eastAsia="Calibri"/>
          <w:sz w:val="28"/>
          <w:szCs w:val="28"/>
          <w:lang w:eastAsia="en-US"/>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FC1BF7" w:rsidRDefault="00A45DAC">
      <w:pPr>
        <w:ind w:firstLine="851"/>
        <w:jc w:val="both"/>
        <w:rPr>
          <w:rFonts w:eastAsia="Calibri"/>
          <w:sz w:val="28"/>
          <w:szCs w:val="28"/>
          <w:lang w:eastAsia="en-US"/>
        </w:rPr>
      </w:pPr>
      <w:r>
        <w:rPr>
          <w:rFonts w:eastAsia="Calibri"/>
          <w:sz w:val="28"/>
          <w:szCs w:val="28"/>
          <w:lang w:eastAsia="en-US"/>
        </w:rPr>
        <w:t>Консультирование осуществляется без взимания платы.</w:t>
      </w:r>
    </w:p>
    <w:p w:rsidR="00FC1BF7" w:rsidRDefault="00A45DAC">
      <w:pPr>
        <w:ind w:firstLine="851"/>
        <w:jc w:val="both"/>
        <w:rPr>
          <w:rFonts w:eastAsia="Calibri"/>
          <w:sz w:val="28"/>
          <w:szCs w:val="28"/>
          <w:lang w:eastAsia="en-US"/>
        </w:rPr>
      </w:pPr>
      <w:r>
        <w:rPr>
          <w:rFonts w:eastAsia="Calibri"/>
          <w:sz w:val="28"/>
          <w:szCs w:val="28"/>
          <w:lang w:eastAsia="en-US"/>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FC1BF7" w:rsidRDefault="00A45DAC">
      <w:pPr>
        <w:ind w:firstLine="851"/>
        <w:jc w:val="both"/>
        <w:rPr>
          <w:rFonts w:eastAsia="Calibri"/>
          <w:sz w:val="28"/>
          <w:szCs w:val="28"/>
          <w:lang w:eastAsia="en-US"/>
        </w:rPr>
      </w:pPr>
      <w:r>
        <w:rPr>
          <w:rFonts w:eastAsia="Calibri"/>
          <w:sz w:val="28"/>
          <w:szCs w:val="28"/>
          <w:lang w:eastAsia="en-US"/>
        </w:rPr>
        <w:t>Время консультирования не должно превышать 15 минут.</w:t>
      </w:r>
    </w:p>
    <w:p w:rsidR="00FC1BF7" w:rsidRDefault="00A45DAC">
      <w:pPr>
        <w:ind w:firstLine="851"/>
        <w:jc w:val="both"/>
        <w:rPr>
          <w:rFonts w:eastAsia="Calibri"/>
          <w:spacing w:val="-6"/>
          <w:sz w:val="28"/>
          <w:szCs w:val="28"/>
          <w:lang w:eastAsia="en-US"/>
        </w:rPr>
      </w:pPr>
      <w:r>
        <w:rPr>
          <w:rFonts w:eastAsia="Calibri"/>
          <w:spacing w:val="-6"/>
          <w:sz w:val="28"/>
          <w:szCs w:val="28"/>
          <w:lang w:eastAsia="en-US"/>
        </w:rPr>
        <w:t xml:space="preserve">Личный прием граждан проводится руководителем контрольного органа. </w:t>
      </w:r>
    </w:p>
    <w:p w:rsidR="00FC1BF7" w:rsidRDefault="00A45DAC">
      <w:pPr>
        <w:ind w:firstLine="851"/>
        <w:jc w:val="both"/>
        <w:rPr>
          <w:rFonts w:eastAsia="Calibri"/>
          <w:sz w:val="28"/>
          <w:szCs w:val="28"/>
          <w:lang w:eastAsia="en-US"/>
        </w:rPr>
      </w:pPr>
      <w:r>
        <w:rPr>
          <w:rFonts w:eastAsia="Calibri"/>
          <w:sz w:val="28"/>
          <w:szCs w:val="28"/>
          <w:lang w:eastAsia="en-US"/>
        </w:rPr>
        <w:t>Информация о месте приема, а также об установленных для приема днях и часах размещается на официальном сайте Администрации Мошенского муниципального округа в сети «Интернет».</w:t>
      </w:r>
    </w:p>
    <w:p w:rsidR="00FC1BF7" w:rsidRDefault="00A45DAC">
      <w:pPr>
        <w:ind w:firstLine="851"/>
        <w:jc w:val="both"/>
        <w:rPr>
          <w:rFonts w:eastAsia="Calibri"/>
          <w:sz w:val="28"/>
          <w:szCs w:val="28"/>
          <w:lang w:eastAsia="en-US"/>
        </w:rPr>
      </w:pPr>
      <w:r>
        <w:rPr>
          <w:rFonts w:eastAsia="Calibri"/>
          <w:sz w:val="28"/>
          <w:szCs w:val="28"/>
          <w:lang w:eastAsia="en-US"/>
        </w:rPr>
        <w:t>3.8.Консультирование осуществляется по следующим вопросам:</w:t>
      </w:r>
    </w:p>
    <w:p w:rsidR="00FC1BF7" w:rsidRDefault="00A45DAC">
      <w:pPr>
        <w:ind w:firstLine="851"/>
        <w:jc w:val="both"/>
        <w:rPr>
          <w:rFonts w:eastAsia="Calibri"/>
          <w:sz w:val="28"/>
          <w:szCs w:val="28"/>
          <w:lang w:eastAsia="en-US"/>
        </w:rPr>
      </w:pPr>
      <w:proofErr w:type="gramStart"/>
      <w:r>
        <w:rPr>
          <w:rFonts w:eastAsia="Calibri"/>
          <w:sz w:val="28"/>
          <w:szCs w:val="28"/>
          <w:lang w:eastAsia="en-US"/>
        </w:rPr>
        <w:t>а</w:t>
      </w:r>
      <w:proofErr w:type="gramEnd"/>
      <w:r>
        <w:rPr>
          <w:rFonts w:eastAsia="Calibri"/>
          <w:sz w:val="28"/>
          <w:szCs w:val="28"/>
          <w:lang w:eastAsia="en-US"/>
        </w:rPr>
        <w:t>) организация и осуществление муниципального контроля;</w:t>
      </w:r>
    </w:p>
    <w:p w:rsidR="00FC1BF7" w:rsidRDefault="00A45DAC">
      <w:pPr>
        <w:ind w:firstLine="851"/>
        <w:jc w:val="both"/>
        <w:rPr>
          <w:rFonts w:eastAsia="Calibri"/>
          <w:sz w:val="28"/>
          <w:szCs w:val="28"/>
          <w:lang w:eastAsia="en-US"/>
        </w:rPr>
      </w:pPr>
      <w:proofErr w:type="gramStart"/>
      <w:r>
        <w:rPr>
          <w:rFonts w:eastAsia="Calibri"/>
          <w:sz w:val="28"/>
          <w:szCs w:val="28"/>
          <w:lang w:eastAsia="en-US"/>
        </w:rPr>
        <w:t>б</w:t>
      </w:r>
      <w:proofErr w:type="gramEnd"/>
      <w:r>
        <w:rPr>
          <w:rFonts w:eastAsia="Calibri"/>
          <w:sz w:val="28"/>
          <w:szCs w:val="28"/>
          <w:lang w:eastAsia="en-US"/>
        </w:rPr>
        <w:t>) порядок осуществления профилактических, контрольных мероприятий, установленных настоящим положением.</w:t>
      </w:r>
    </w:p>
    <w:p w:rsidR="00FC1BF7" w:rsidRDefault="00A45DAC">
      <w:pPr>
        <w:ind w:firstLine="851"/>
        <w:jc w:val="both"/>
        <w:rPr>
          <w:rFonts w:eastAsia="Calibri"/>
          <w:sz w:val="28"/>
          <w:szCs w:val="28"/>
          <w:lang w:eastAsia="en-US"/>
        </w:rPr>
      </w:pPr>
      <w:proofErr w:type="gramStart"/>
      <w:r>
        <w:rPr>
          <w:rFonts w:eastAsia="Calibri"/>
          <w:sz w:val="28"/>
          <w:szCs w:val="28"/>
          <w:lang w:eastAsia="en-US"/>
        </w:rPr>
        <w:t>в</w:t>
      </w:r>
      <w:proofErr w:type="gramEnd"/>
      <w:r>
        <w:rPr>
          <w:rFonts w:eastAsia="Calibri"/>
          <w:sz w:val="28"/>
          <w:szCs w:val="28"/>
          <w:lang w:eastAsia="en-US"/>
        </w:rPr>
        <w:t xml:space="preserve">)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FC1BF7" w:rsidRDefault="00A45DAC">
      <w:pPr>
        <w:ind w:firstLine="851"/>
        <w:jc w:val="both"/>
        <w:rPr>
          <w:rFonts w:eastAsia="Calibri"/>
          <w:sz w:val="28"/>
          <w:szCs w:val="28"/>
          <w:lang w:eastAsia="en-US"/>
        </w:rPr>
      </w:pPr>
      <w:proofErr w:type="gramStart"/>
      <w:r>
        <w:rPr>
          <w:rFonts w:eastAsia="Calibri"/>
          <w:sz w:val="28"/>
          <w:szCs w:val="28"/>
          <w:lang w:eastAsia="en-US"/>
        </w:rPr>
        <w:t>г</w:t>
      </w:r>
      <w:proofErr w:type="gramEnd"/>
      <w:r>
        <w:rPr>
          <w:rFonts w:eastAsia="Calibri"/>
          <w:sz w:val="28"/>
          <w:szCs w:val="28"/>
          <w:lang w:eastAsia="en-US"/>
        </w:rPr>
        <w:t>) обжалования решений контрольных органов, действий (бездействия) их должностных лиц.</w:t>
      </w:r>
    </w:p>
    <w:p w:rsidR="00FC1BF7" w:rsidRDefault="00A45DAC">
      <w:pPr>
        <w:ind w:firstLine="851"/>
        <w:jc w:val="both"/>
        <w:rPr>
          <w:rFonts w:eastAsia="Calibri"/>
          <w:sz w:val="28"/>
          <w:szCs w:val="28"/>
          <w:lang w:eastAsia="en-US"/>
        </w:rPr>
      </w:pPr>
      <w:r>
        <w:rPr>
          <w:rFonts w:eastAsia="Calibri"/>
          <w:sz w:val="28"/>
          <w:szCs w:val="28"/>
          <w:lang w:eastAsia="en-US"/>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FC1BF7" w:rsidRDefault="00A45DAC">
      <w:pPr>
        <w:ind w:firstLine="851"/>
        <w:jc w:val="both"/>
        <w:rPr>
          <w:rFonts w:eastAsia="Calibri"/>
          <w:sz w:val="28"/>
          <w:szCs w:val="28"/>
          <w:lang w:eastAsia="en-US"/>
        </w:rPr>
      </w:pPr>
      <w:r>
        <w:rPr>
          <w:rFonts w:eastAsia="Calibri"/>
          <w:sz w:val="28"/>
          <w:szCs w:val="28"/>
          <w:lang w:eastAsia="en-US"/>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C1BF7" w:rsidRDefault="00A45DAC">
      <w:pPr>
        <w:ind w:firstLine="851"/>
        <w:jc w:val="both"/>
        <w:rPr>
          <w:rFonts w:eastAsia="Calibri"/>
          <w:sz w:val="28"/>
          <w:szCs w:val="28"/>
          <w:lang w:eastAsia="en-US"/>
        </w:rPr>
      </w:pPr>
      <w:r>
        <w:rPr>
          <w:rFonts w:eastAsia="Calibri"/>
          <w:sz w:val="28"/>
          <w:szCs w:val="28"/>
          <w:lang w:eastAsia="en-US"/>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FC1BF7" w:rsidRDefault="00A45DAC">
      <w:pPr>
        <w:ind w:firstLine="851"/>
        <w:jc w:val="both"/>
        <w:rPr>
          <w:rFonts w:eastAsia="Calibri"/>
          <w:sz w:val="28"/>
          <w:szCs w:val="28"/>
          <w:lang w:eastAsia="en-US"/>
        </w:rPr>
      </w:pPr>
      <w:r>
        <w:rPr>
          <w:rFonts w:eastAsia="Calibri"/>
          <w:sz w:val="28"/>
          <w:szCs w:val="28"/>
          <w:lang w:eastAsia="en-US"/>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FC1BF7" w:rsidRDefault="00A45DAC">
      <w:pPr>
        <w:ind w:firstLine="851"/>
        <w:jc w:val="both"/>
        <w:rPr>
          <w:rFonts w:eastAsia="Calibri"/>
          <w:sz w:val="28"/>
          <w:szCs w:val="28"/>
          <w:lang w:eastAsia="en-US"/>
        </w:rPr>
      </w:pPr>
      <w:r>
        <w:rPr>
          <w:rFonts w:eastAsia="Calibri"/>
          <w:sz w:val="28"/>
          <w:szCs w:val="28"/>
          <w:lang w:eastAsia="en-US"/>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FC1BF7" w:rsidRDefault="00A45DAC">
      <w:pPr>
        <w:ind w:firstLine="851"/>
        <w:jc w:val="both"/>
        <w:rPr>
          <w:rFonts w:eastAsia="Calibri"/>
          <w:sz w:val="28"/>
          <w:szCs w:val="28"/>
          <w:lang w:eastAsia="en-US"/>
        </w:rPr>
      </w:pPr>
      <w:r>
        <w:rPr>
          <w:rFonts w:eastAsia="Calibri"/>
          <w:sz w:val="28"/>
          <w:szCs w:val="28"/>
          <w:lang w:eastAsia="en-US"/>
        </w:rP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3" w:tooltip="https://login.consultant.ru/link/?rnd=F0DAF462C3E10FD88800F682F109FDF6&amp;amp;amp;req=doc&amp;amp;amp;base=RZR&amp;amp;amp;n=386954&amp;amp;amp;dst=100547&amp;amp;amp;fld=134&amp;amp;amp;REFFIELD=134&amp;amp;amp;REFDST=100169&amp;amp;amp;REFDOC=389272&amp;amp;amp;REFBASE=RZR&amp;amp;amp;stat=refcod" w:history="1">
        <w:r>
          <w:rPr>
            <w:rFonts w:eastAsia="Calibri"/>
            <w:sz w:val="28"/>
            <w:szCs w:val="28"/>
            <w:lang w:eastAsia="en-US"/>
          </w:rPr>
          <w:t>статьей 49</w:t>
        </w:r>
      </w:hyperlink>
      <w:r>
        <w:rPr>
          <w:rFonts w:eastAsia="Calibri"/>
          <w:sz w:val="28"/>
          <w:szCs w:val="28"/>
          <w:lang w:eastAsia="en-US"/>
        </w:rPr>
        <w:t xml:space="preserve"> Федерального закона  № 248-ФЗ.</w:t>
      </w:r>
    </w:p>
    <w:p w:rsidR="00FC1BF7" w:rsidRDefault="00A45DAC">
      <w:pPr>
        <w:ind w:firstLine="851"/>
        <w:jc w:val="both"/>
        <w:rPr>
          <w:rFonts w:eastAsia="Calibri"/>
          <w:sz w:val="28"/>
          <w:szCs w:val="28"/>
          <w:lang w:eastAsia="en-US"/>
        </w:rPr>
      </w:pPr>
      <w:r>
        <w:rPr>
          <w:rFonts w:eastAsia="Calibri"/>
          <w:sz w:val="28"/>
          <w:szCs w:val="28"/>
          <w:lang w:eastAsia="en-US"/>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контрольный орган возражение в отношении указанного предостережения в порядке, установленном пунктом 6.4. Положения. </w:t>
      </w:r>
    </w:p>
    <w:p w:rsidR="00FC1BF7" w:rsidRDefault="00A45DAC">
      <w:pPr>
        <w:ind w:firstLine="851"/>
        <w:jc w:val="both"/>
        <w:rPr>
          <w:rFonts w:eastAsia="Calibri"/>
          <w:sz w:val="28"/>
          <w:szCs w:val="28"/>
          <w:lang w:eastAsia="en-US"/>
        </w:rPr>
      </w:pPr>
      <w:r>
        <w:rPr>
          <w:rFonts w:eastAsia="Calibri"/>
          <w:sz w:val="28"/>
          <w:szCs w:val="28"/>
          <w:lang w:eastAsia="en-US"/>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FC1BF7" w:rsidRDefault="00A45DAC">
      <w:pPr>
        <w:ind w:firstLine="851"/>
        <w:jc w:val="both"/>
        <w:rPr>
          <w:rFonts w:eastAsia="Calibri"/>
          <w:sz w:val="28"/>
          <w:szCs w:val="28"/>
          <w:lang w:eastAsia="en-US"/>
        </w:rPr>
      </w:pPr>
      <w:r>
        <w:rPr>
          <w:rFonts w:eastAsia="Calibri"/>
          <w:sz w:val="28"/>
          <w:szCs w:val="28"/>
          <w:lang w:eastAsia="en-US"/>
        </w:rPr>
        <w:t xml:space="preserve">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 </w:t>
      </w:r>
    </w:p>
    <w:p w:rsidR="00FC1BF7" w:rsidRDefault="00A45DAC">
      <w:pPr>
        <w:ind w:firstLine="851"/>
        <w:jc w:val="both"/>
        <w:rPr>
          <w:rFonts w:eastAsia="Calibri"/>
          <w:sz w:val="28"/>
          <w:szCs w:val="28"/>
          <w:lang w:eastAsia="en-US"/>
        </w:rPr>
      </w:pPr>
      <w:r>
        <w:rPr>
          <w:rFonts w:eastAsia="Calibri"/>
          <w:sz w:val="28"/>
          <w:szCs w:val="28"/>
          <w:lang w:eastAsia="en-US"/>
        </w:rPr>
        <w:t>3.11.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FC1BF7" w:rsidRDefault="00A45DAC">
      <w:pPr>
        <w:ind w:firstLine="851"/>
        <w:jc w:val="both"/>
        <w:rPr>
          <w:rFonts w:eastAsia="Calibri"/>
          <w:sz w:val="28"/>
          <w:szCs w:val="28"/>
          <w:lang w:eastAsia="en-US"/>
        </w:rPr>
      </w:pPr>
      <w:r>
        <w:rPr>
          <w:rFonts w:eastAsia="Calibri"/>
          <w:sz w:val="28"/>
          <w:szCs w:val="28"/>
          <w:lang w:eastAsia="en-US"/>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FC1BF7" w:rsidRDefault="00A45DAC">
      <w:pPr>
        <w:ind w:firstLine="851"/>
        <w:jc w:val="both"/>
        <w:rPr>
          <w:rFonts w:eastAsia="Calibri"/>
          <w:sz w:val="28"/>
          <w:szCs w:val="28"/>
          <w:lang w:eastAsia="en-US"/>
        </w:rPr>
      </w:pPr>
      <w:r>
        <w:rPr>
          <w:rFonts w:eastAsia="Calibri"/>
          <w:sz w:val="28"/>
          <w:szCs w:val="28"/>
          <w:lang w:eastAsia="en-US"/>
        </w:rPr>
        <w:t xml:space="preserve">Заявление подается посредством Единого портала государственных и муниципальных услуг (функций).  </w:t>
      </w:r>
    </w:p>
    <w:p w:rsidR="00FC1BF7" w:rsidRDefault="00A45DAC">
      <w:pPr>
        <w:ind w:firstLine="851"/>
        <w:jc w:val="both"/>
        <w:rPr>
          <w:rFonts w:eastAsia="Calibri"/>
          <w:sz w:val="28"/>
          <w:szCs w:val="28"/>
          <w:lang w:eastAsia="en-US"/>
        </w:rPr>
      </w:pPr>
      <w:r>
        <w:rPr>
          <w:rFonts w:eastAsia="Calibri"/>
          <w:sz w:val="28"/>
          <w:szCs w:val="28"/>
          <w:lang w:eastAsia="en-US"/>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FC1BF7" w:rsidRDefault="00A45DAC">
      <w:pPr>
        <w:ind w:firstLine="851"/>
        <w:jc w:val="both"/>
        <w:rPr>
          <w:rFonts w:eastAsia="Calibri"/>
          <w:sz w:val="28"/>
          <w:szCs w:val="28"/>
          <w:lang w:eastAsia="en-US"/>
        </w:rPr>
      </w:pPr>
      <w:r>
        <w:rPr>
          <w:rFonts w:eastAsia="Calibr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C1BF7" w:rsidRDefault="00A45DAC">
      <w:pPr>
        <w:ind w:firstLine="851"/>
        <w:jc w:val="both"/>
        <w:rPr>
          <w:rFonts w:eastAsia="Calibri"/>
          <w:sz w:val="28"/>
          <w:szCs w:val="28"/>
          <w:lang w:eastAsia="en-US"/>
        </w:rPr>
      </w:pPr>
      <w:r>
        <w:rPr>
          <w:rFonts w:eastAsia="Calibri"/>
          <w:sz w:val="28"/>
          <w:szCs w:val="28"/>
          <w:lang w:eastAsia="en-US"/>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FC1BF7" w:rsidRDefault="00A45DAC">
      <w:pPr>
        <w:ind w:firstLine="851"/>
        <w:jc w:val="both"/>
        <w:rPr>
          <w:rFonts w:eastAsia="Calibri"/>
          <w:sz w:val="28"/>
          <w:szCs w:val="28"/>
          <w:lang w:eastAsia="en-US"/>
        </w:rPr>
      </w:pPr>
      <w:r>
        <w:rPr>
          <w:rFonts w:eastAsia="Calibri"/>
          <w:sz w:val="28"/>
          <w:szCs w:val="28"/>
          <w:lang w:eastAsia="en-US"/>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C1BF7" w:rsidRDefault="00A45DAC">
      <w:pPr>
        <w:ind w:firstLine="851"/>
        <w:jc w:val="both"/>
        <w:rPr>
          <w:rFonts w:eastAsia="Calibri"/>
          <w:sz w:val="28"/>
          <w:szCs w:val="28"/>
          <w:lang w:eastAsia="en-US"/>
        </w:rPr>
      </w:pPr>
      <w:r>
        <w:rPr>
          <w:rFonts w:eastAsia="Calibri"/>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C1BF7" w:rsidRDefault="00A45DAC">
      <w:pPr>
        <w:ind w:firstLine="851"/>
        <w:jc w:val="both"/>
        <w:rPr>
          <w:rFonts w:eastAsia="Calibri"/>
          <w:sz w:val="28"/>
          <w:szCs w:val="28"/>
          <w:lang w:eastAsia="en-US"/>
        </w:rPr>
      </w:pPr>
      <w:r>
        <w:rPr>
          <w:rFonts w:eastAsia="Calibri"/>
          <w:sz w:val="28"/>
          <w:szCs w:val="28"/>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C1BF7" w:rsidRDefault="00A45DAC">
      <w:pPr>
        <w:ind w:firstLine="851"/>
        <w:jc w:val="both"/>
        <w:rPr>
          <w:rFonts w:eastAsia="Calibri"/>
          <w:sz w:val="28"/>
          <w:szCs w:val="28"/>
          <w:lang w:eastAsia="en-US"/>
        </w:rPr>
      </w:pPr>
      <w:r>
        <w:rPr>
          <w:rFonts w:eastAsia="Calibri"/>
          <w:sz w:val="28"/>
          <w:szCs w:val="28"/>
          <w:lang w:eastAsia="en-US"/>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FC1BF7" w:rsidRDefault="00A45DAC">
      <w:pPr>
        <w:ind w:firstLine="851"/>
        <w:jc w:val="both"/>
        <w:rPr>
          <w:rFonts w:eastAsia="Calibri"/>
          <w:b/>
          <w:sz w:val="28"/>
          <w:szCs w:val="28"/>
          <w:lang w:eastAsia="en-US"/>
        </w:rPr>
      </w:pPr>
      <w:r>
        <w:rPr>
          <w:rFonts w:eastAsia="Calibri"/>
          <w:b/>
          <w:sz w:val="28"/>
          <w:szCs w:val="28"/>
          <w:lang w:eastAsia="en-US"/>
        </w:rPr>
        <w:t>4. Порядок организации муниципального контроля</w:t>
      </w:r>
    </w:p>
    <w:p w:rsidR="00FC1BF7" w:rsidRDefault="00A45DAC">
      <w:pPr>
        <w:ind w:firstLine="851"/>
        <w:jc w:val="both"/>
        <w:rPr>
          <w:rFonts w:eastAsia="Calibri"/>
          <w:sz w:val="28"/>
          <w:szCs w:val="28"/>
          <w:lang w:eastAsia="en-US"/>
        </w:rPr>
      </w:pPr>
      <w:r>
        <w:rPr>
          <w:rFonts w:eastAsia="Calibri"/>
          <w:sz w:val="28"/>
          <w:szCs w:val="28"/>
          <w:lang w:eastAsia="en-US"/>
        </w:rPr>
        <w:t xml:space="preserve">4.1. Муниципальный контроль осуществляется без проведения плановых контрольных мероприятий. </w:t>
      </w:r>
    </w:p>
    <w:p w:rsidR="00FC1BF7" w:rsidRDefault="00A45DAC">
      <w:pPr>
        <w:ind w:firstLine="851"/>
        <w:jc w:val="both"/>
        <w:rPr>
          <w:rFonts w:eastAsia="Calibri"/>
          <w:sz w:val="28"/>
          <w:szCs w:val="28"/>
          <w:lang w:eastAsia="en-US"/>
        </w:rPr>
      </w:pPr>
      <w:r>
        <w:rPr>
          <w:rFonts w:eastAsia="Calibri"/>
          <w:sz w:val="28"/>
          <w:szCs w:val="28"/>
          <w:lang w:eastAsia="en-US"/>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FC1BF7" w:rsidRDefault="00A45DAC">
      <w:pPr>
        <w:ind w:firstLine="851"/>
        <w:jc w:val="both"/>
        <w:rPr>
          <w:rFonts w:eastAsia="Calibri"/>
          <w:sz w:val="28"/>
          <w:szCs w:val="28"/>
          <w:lang w:eastAsia="en-US"/>
        </w:rPr>
      </w:pPr>
      <w:r>
        <w:rPr>
          <w:rFonts w:eastAsia="Calibri"/>
          <w:sz w:val="28"/>
          <w:szCs w:val="28"/>
          <w:lang w:eastAsia="en-US"/>
        </w:rPr>
        <w:t>4.2. В рамках осуществления муниципального контроля при взаимодействии с контролируемым лицом проводятся следующие контрольные мероприятия:</w:t>
      </w:r>
    </w:p>
    <w:p w:rsidR="00FC1BF7" w:rsidRDefault="00A45DAC">
      <w:pPr>
        <w:ind w:firstLine="851"/>
        <w:jc w:val="both"/>
        <w:rPr>
          <w:rFonts w:eastAsia="Calibri"/>
          <w:sz w:val="28"/>
          <w:szCs w:val="28"/>
          <w:lang w:eastAsia="en-US"/>
        </w:rPr>
      </w:pPr>
      <w:proofErr w:type="gramStart"/>
      <w:r>
        <w:rPr>
          <w:rFonts w:eastAsia="Calibri"/>
          <w:sz w:val="28"/>
          <w:szCs w:val="28"/>
          <w:lang w:eastAsia="en-US"/>
        </w:rPr>
        <w:t>а</w:t>
      </w:r>
      <w:proofErr w:type="gramEnd"/>
      <w:r>
        <w:rPr>
          <w:rFonts w:eastAsia="Calibri"/>
          <w:sz w:val="28"/>
          <w:szCs w:val="28"/>
          <w:lang w:eastAsia="en-US"/>
        </w:rPr>
        <w:t>) инспекционный визит;</w:t>
      </w:r>
    </w:p>
    <w:p w:rsidR="00FC1BF7" w:rsidRDefault="00A45DAC">
      <w:pPr>
        <w:ind w:firstLine="851"/>
        <w:jc w:val="both"/>
        <w:rPr>
          <w:rFonts w:eastAsia="Calibri"/>
          <w:sz w:val="28"/>
          <w:szCs w:val="28"/>
          <w:lang w:eastAsia="en-US"/>
        </w:rPr>
      </w:pPr>
      <w:proofErr w:type="gramStart"/>
      <w:r>
        <w:rPr>
          <w:rFonts w:eastAsia="Calibri"/>
          <w:sz w:val="28"/>
          <w:szCs w:val="28"/>
          <w:lang w:eastAsia="en-US"/>
        </w:rPr>
        <w:t>б</w:t>
      </w:r>
      <w:proofErr w:type="gramEnd"/>
      <w:r>
        <w:rPr>
          <w:rFonts w:eastAsia="Calibri"/>
          <w:sz w:val="28"/>
          <w:szCs w:val="28"/>
          <w:lang w:eastAsia="en-US"/>
        </w:rPr>
        <w:t>) документарная проверка;</w:t>
      </w:r>
    </w:p>
    <w:p w:rsidR="00FC1BF7" w:rsidRDefault="00A45DAC">
      <w:pPr>
        <w:ind w:firstLine="851"/>
        <w:jc w:val="both"/>
        <w:rPr>
          <w:rFonts w:eastAsia="Calibri"/>
          <w:sz w:val="28"/>
          <w:szCs w:val="28"/>
          <w:lang w:eastAsia="en-US"/>
        </w:rPr>
      </w:pPr>
      <w:proofErr w:type="gramStart"/>
      <w:r>
        <w:rPr>
          <w:rFonts w:eastAsia="Calibri"/>
          <w:sz w:val="28"/>
          <w:szCs w:val="28"/>
          <w:lang w:eastAsia="en-US"/>
        </w:rPr>
        <w:t>в</w:t>
      </w:r>
      <w:proofErr w:type="gramEnd"/>
      <w:r>
        <w:rPr>
          <w:rFonts w:eastAsia="Calibri"/>
          <w:sz w:val="28"/>
          <w:szCs w:val="28"/>
          <w:lang w:eastAsia="en-US"/>
        </w:rPr>
        <w:t>) выездная проверка.</w:t>
      </w:r>
    </w:p>
    <w:p w:rsidR="00FC1BF7" w:rsidRDefault="00A45DAC">
      <w:pPr>
        <w:ind w:firstLine="851"/>
        <w:jc w:val="both"/>
        <w:rPr>
          <w:rFonts w:eastAsia="Calibri"/>
          <w:sz w:val="28"/>
          <w:szCs w:val="28"/>
          <w:lang w:eastAsia="en-US"/>
        </w:rPr>
      </w:pPr>
      <w:r>
        <w:rPr>
          <w:rFonts w:eastAsia="Calibri"/>
          <w:sz w:val="28"/>
          <w:szCs w:val="28"/>
          <w:lang w:eastAsia="en-US"/>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FC1BF7" w:rsidRDefault="00A45DAC">
      <w:pPr>
        <w:ind w:firstLine="851"/>
        <w:jc w:val="both"/>
        <w:rPr>
          <w:rFonts w:eastAsia="Calibri"/>
          <w:sz w:val="28"/>
          <w:szCs w:val="28"/>
          <w:lang w:eastAsia="en-US"/>
        </w:rPr>
      </w:pPr>
      <w:proofErr w:type="gramStart"/>
      <w:r>
        <w:rPr>
          <w:rFonts w:eastAsia="Calibri"/>
          <w:sz w:val="28"/>
          <w:szCs w:val="28"/>
          <w:lang w:eastAsia="en-US"/>
        </w:rPr>
        <w:t>а</w:t>
      </w:r>
      <w:proofErr w:type="gramEnd"/>
      <w:r>
        <w:rPr>
          <w:rFonts w:eastAsia="Calibri"/>
          <w:sz w:val="28"/>
          <w:szCs w:val="28"/>
          <w:lang w:eastAsia="en-US"/>
        </w:rPr>
        <w:t>) наблюдение за соблюдением обязательных требований (мониторинг безопасности);</w:t>
      </w:r>
    </w:p>
    <w:p w:rsidR="00FC1BF7" w:rsidRDefault="00A45DAC">
      <w:pPr>
        <w:ind w:firstLine="851"/>
        <w:jc w:val="both"/>
        <w:rPr>
          <w:rFonts w:eastAsia="Calibri"/>
          <w:sz w:val="28"/>
          <w:szCs w:val="28"/>
          <w:lang w:eastAsia="en-US"/>
        </w:rPr>
      </w:pPr>
      <w:proofErr w:type="gramStart"/>
      <w:r>
        <w:rPr>
          <w:rFonts w:eastAsia="Calibri"/>
          <w:sz w:val="28"/>
          <w:szCs w:val="28"/>
          <w:lang w:eastAsia="en-US"/>
        </w:rPr>
        <w:t>б</w:t>
      </w:r>
      <w:proofErr w:type="gramEnd"/>
      <w:r>
        <w:rPr>
          <w:rFonts w:eastAsia="Calibri"/>
          <w:sz w:val="28"/>
          <w:szCs w:val="28"/>
          <w:lang w:eastAsia="en-US"/>
        </w:rPr>
        <w:t>) выездное обследование.</w:t>
      </w:r>
    </w:p>
    <w:p w:rsidR="00FC1BF7" w:rsidRDefault="00A45DAC">
      <w:pPr>
        <w:ind w:firstLine="851"/>
        <w:jc w:val="both"/>
        <w:rPr>
          <w:rFonts w:eastAsia="Calibri"/>
          <w:sz w:val="28"/>
          <w:szCs w:val="28"/>
          <w:lang w:eastAsia="en-US"/>
        </w:rPr>
      </w:pPr>
      <w:r>
        <w:rPr>
          <w:rFonts w:eastAsia="Calibri"/>
          <w:sz w:val="28"/>
          <w:szCs w:val="28"/>
          <w:lang w:eastAsia="en-US"/>
        </w:rPr>
        <w:t>Контрольные (надзорные) мероприятия без взаимодействия проводятся должностными лицами Администрации Мошенского муниципального округа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FC1BF7" w:rsidRDefault="00A45DAC">
      <w:pPr>
        <w:ind w:firstLine="851"/>
        <w:jc w:val="both"/>
        <w:rPr>
          <w:rFonts w:eastAsia="Calibri"/>
          <w:sz w:val="28"/>
          <w:szCs w:val="28"/>
          <w:lang w:eastAsia="en-US"/>
        </w:rPr>
      </w:pPr>
      <w:r>
        <w:rPr>
          <w:rFonts w:eastAsia="Calibri"/>
          <w:sz w:val="28"/>
          <w:szCs w:val="28"/>
          <w:lang w:eastAsia="en-US"/>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FC1BF7" w:rsidRDefault="00A45DAC">
      <w:pPr>
        <w:ind w:firstLine="851"/>
        <w:jc w:val="both"/>
        <w:rPr>
          <w:rFonts w:eastAsia="Calibri"/>
          <w:sz w:val="28"/>
          <w:szCs w:val="28"/>
          <w:lang w:eastAsia="en-US"/>
        </w:rPr>
      </w:pPr>
      <w:r>
        <w:rPr>
          <w:rFonts w:eastAsia="Calibri"/>
          <w:sz w:val="28"/>
          <w:szCs w:val="28"/>
          <w:lang w:eastAsia="en-US"/>
        </w:rPr>
        <w:t xml:space="preserve">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4" w:tooltip="https://login.consultant.ru/link/?req=doc&amp;amp;amp;base=LAW&amp;amp;amp;n=495001&amp;amp;amp;dst=101175" w:history="1">
        <w:r>
          <w:rPr>
            <w:rFonts w:eastAsia="Calibri"/>
            <w:sz w:val="28"/>
            <w:szCs w:val="28"/>
            <w:lang w:eastAsia="en-US"/>
          </w:rPr>
          <w:t>статьей 57</w:t>
        </w:r>
      </w:hyperlink>
      <w:r>
        <w:rPr>
          <w:rFonts w:eastAsia="Calibri"/>
          <w:sz w:val="28"/>
          <w:szCs w:val="28"/>
          <w:lang w:eastAsia="en-US"/>
        </w:rPr>
        <w:t xml:space="preserve"> Федерального закона № 248-ФЗ.</w:t>
      </w:r>
    </w:p>
    <w:p w:rsidR="00FC1BF7" w:rsidRDefault="00A45DAC">
      <w:pPr>
        <w:ind w:firstLine="851"/>
        <w:jc w:val="both"/>
        <w:rPr>
          <w:rFonts w:eastAsia="Calibri"/>
          <w:sz w:val="28"/>
          <w:szCs w:val="28"/>
          <w:lang w:eastAsia="en-US"/>
        </w:rPr>
      </w:pPr>
      <w:r>
        <w:rPr>
          <w:rFonts w:eastAsia="Calibri"/>
          <w:sz w:val="28"/>
          <w:szCs w:val="28"/>
          <w:lang w:eastAsia="en-US"/>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5" w:tooltip="https://login.consultant.ru/link/?req=doc&amp;amp;amp;base=RLAW072&amp;amp;amp;n=193519&amp;amp;amp;dst=100037" w:history="1">
        <w:r>
          <w:rPr>
            <w:rFonts w:eastAsia="Calibri"/>
            <w:sz w:val="28"/>
            <w:szCs w:val="28"/>
            <w:lang w:eastAsia="en-US"/>
          </w:rPr>
          <w:t>пункте 1.6</w:t>
        </w:r>
      </w:hyperlink>
      <w:r>
        <w:rPr>
          <w:rFonts w:eastAsia="Calibri"/>
          <w:sz w:val="28"/>
          <w:szCs w:val="28"/>
          <w:lang w:eastAsia="en-US"/>
        </w:rPr>
        <w:t xml:space="preserve"> Положения. В решении о проведении контрольного (надзорного) мероприятия указываются сведения, установленные </w:t>
      </w:r>
      <w:hyperlink r:id="rId16" w:tooltip="https://login.consultant.ru/link/?req=doc&amp;amp;amp;base=LAW&amp;amp;amp;n=495001&amp;amp;amp;dst=101176" w:history="1">
        <w:r>
          <w:rPr>
            <w:rFonts w:eastAsia="Calibri"/>
            <w:sz w:val="28"/>
            <w:szCs w:val="28"/>
            <w:lang w:eastAsia="en-US"/>
          </w:rPr>
          <w:t>частью 1 статьи 64</w:t>
        </w:r>
      </w:hyperlink>
      <w:r>
        <w:rPr>
          <w:rFonts w:eastAsia="Calibri"/>
          <w:sz w:val="28"/>
          <w:szCs w:val="28"/>
          <w:lang w:eastAsia="en-US"/>
        </w:rPr>
        <w:t xml:space="preserve"> Федерального закона № 248-ФЗ.</w:t>
      </w:r>
    </w:p>
    <w:p w:rsidR="00FC1BF7" w:rsidRDefault="00A45DAC">
      <w:pPr>
        <w:ind w:firstLine="851"/>
        <w:jc w:val="both"/>
        <w:rPr>
          <w:rFonts w:eastAsia="Calibri"/>
          <w:sz w:val="28"/>
          <w:szCs w:val="28"/>
          <w:lang w:eastAsia="en-US"/>
        </w:rPr>
      </w:pPr>
      <w:r>
        <w:rPr>
          <w:rFonts w:eastAsia="Calibri"/>
          <w:sz w:val="28"/>
          <w:szCs w:val="28"/>
          <w:lang w:eastAsia="en-US"/>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FC1BF7" w:rsidRDefault="00A45DAC">
      <w:pPr>
        <w:ind w:firstLine="851"/>
        <w:jc w:val="both"/>
        <w:rPr>
          <w:rFonts w:eastAsia="Calibri"/>
          <w:sz w:val="28"/>
          <w:szCs w:val="28"/>
          <w:lang w:eastAsia="en-US"/>
        </w:rPr>
      </w:pPr>
      <w:proofErr w:type="gramStart"/>
      <w:r>
        <w:rPr>
          <w:rFonts w:eastAsia="Calibri"/>
          <w:sz w:val="28"/>
          <w:szCs w:val="28"/>
          <w:lang w:eastAsia="en-US"/>
        </w:rPr>
        <w:t>а</w:t>
      </w:r>
      <w:proofErr w:type="gramEnd"/>
      <w:r>
        <w:rPr>
          <w:rFonts w:eastAsia="Calibri"/>
          <w:sz w:val="28"/>
          <w:szCs w:val="28"/>
          <w:lang w:eastAsia="en-US"/>
        </w:rPr>
        <w:t>) совершать действия, предусмотренные частью 2 статьи 29 Федерального закона № 248-ФЗ;</w:t>
      </w:r>
    </w:p>
    <w:p w:rsidR="00FC1BF7" w:rsidRDefault="00A45DAC">
      <w:pPr>
        <w:ind w:firstLine="851"/>
        <w:jc w:val="both"/>
        <w:rPr>
          <w:rFonts w:eastAsia="Calibri"/>
          <w:sz w:val="28"/>
          <w:szCs w:val="28"/>
          <w:lang w:eastAsia="en-US"/>
        </w:rPr>
      </w:pPr>
      <w:proofErr w:type="gramStart"/>
      <w:r>
        <w:rPr>
          <w:rFonts w:eastAsia="Calibri"/>
          <w:sz w:val="28"/>
          <w:szCs w:val="28"/>
          <w:lang w:eastAsia="en-US"/>
        </w:rPr>
        <w:t>б</w:t>
      </w:r>
      <w:proofErr w:type="gramEnd"/>
      <w:r>
        <w:rPr>
          <w:rFonts w:eastAsia="Calibri"/>
          <w:sz w:val="28"/>
          <w:szCs w:val="28"/>
          <w:lang w:eastAsia="en-US"/>
        </w:rPr>
        <w:t xml:space="preserve">)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FC1BF7" w:rsidRDefault="00A45DAC">
      <w:pPr>
        <w:ind w:firstLine="851"/>
        <w:jc w:val="both"/>
        <w:rPr>
          <w:rFonts w:eastAsia="Calibri"/>
          <w:sz w:val="28"/>
          <w:szCs w:val="28"/>
          <w:lang w:eastAsia="en-US"/>
        </w:rPr>
      </w:pPr>
      <w:proofErr w:type="gramStart"/>
      <w:r>
        <w:rPr>
          <w:rFonts w:eastAsia="Calibri"/>
          <w:sz w:val="28"/>
          <w:szCs w:val="28"/>
          <w:lang w:eastAsia="en-US"/>
        </w:rPr>
        <w:t>в</w:t>
      </w:r>
      <w:proofErr w:type="gramEnd"/>
      <w:r>
        <w:rPr>
          <w:rFonts w:eastAsia="Calibri"/>
          <w:sz w:val="28"/>
          <w:szCs w:val="28"/>
          <w:lang w:eastAsia="en-US"/>
        </w:rPr>
        <w:t>)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w:t>
      </w:r>
    </w:p>
    <w:p w:rsidR="00FC1BF7" w:rsidRDefault="00A45DAC">
      <w:pPr>
        <w:ind w:firstLine="851"/>
        <w:jc w:val="both"/>
        <w:rPr>
          <w:rFonts w:eastAsia="Calibri"/>
          <w:sz w:val="28"/>
          <w:szCs w:val="28"/>
          <w:lang w:eastAsia="en-US"/>
        </w:rPr>
      </w:pPr>
      <w:proofErr w:type="gramStart"/>
      <w:r>
        <w:rPr>
          <w:rFonts w:eastAsia="Calibri"/>
          <w:sz w:val="28"/>
          <w:szCs w:val="28"/>
          <w:lang w:eastAsia="en-US"/>
        </w:rPr>
        <w:t>г</w:t>
      </w:r>
      <w:proofErr w:type="gramEnd"/>
      <w:r>
        <w:rPr>
          <w:rFonts w:eastAsia="Calibri"/>
          <w:sz w:val="28"/>
          <w:szCs w:val="28"/>
          <w:lang w:eastAsia="en-US"/>
        </w:rPr>
        <w:t>) возбуждать дела об административных правонарушениях по выявленным фактам нарушения законодательства Российской Федерации.</w:t>
      </w:r>
    </w:p>
    <w:p w:rsidR="00FC1BF7" w:rsidRDefault="00A45DAC">
      <w:pPr>
        <w:ind w:firstLine="851"/>
        <w:jc w:val="both"/>
        <w:rPr>
          <w:rFonts w:eastAsia="Calibri"/>
          <w:sz w:val="28"/>
          <w:szCs w:val="28"/>
          <w:lang w:eastAsia="en-US"/>
        </w:rPr>
      </w:pPr>
      <w:r>
        <w:rPr>
          <w:rFonts w:eastAsia="Calibri"/>
          <w:sz w:val="28"/>
          <w:szCs w:val="28"/>
          <w:lang w:eastAsia="en-US"/>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C1BF7" w:rsidRDefault="00A45DAC">
      <w:pPr>
        <w:ind w:firstLine="851"/>
        <w:jc w:val="both"/>
        <w:rPr>
          <w:rFonts w:eastAsia="Calibri"/>
          <w:sz w:val="28"/>
          <w:szCs w:val="28"/>
          <w:lang w:eastAsia="en-US"/>
        </w:rPr>
      </w:pPr>
      <w:r>
        <w:rPr>
          <w:rFonts w:eastAsia="Calibri"/>
          <w:sz w:val="28"/>
          <w:szCs w:val="28"/>
          <w:lang w:eastAsia="en-US"/>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FC1BF7" w:rsidRDefault="00A45DAC">
      <w:pPr>
        <w:ind w:firstLine="851"/>
        <w:jc w:val="both"/>
        <w:rPr>
          <w:rFonts w:eastAsia="Calibri"/>
          <w:sz w:val="28"/>
          <w:szCs w:val="28"/>
          <w:lang w:eastAsia="en-US"/>
        </w:rPr>
      </w:pPr>
      <w:r>
        <w:rPr>
          <w:rFonts w:eastAsia="Calibri"/>
          <w:sz w:val="28"/>
          <w:szCs w:val="28"/>
          <w:lang w:eastAsia="en-US"/>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7" w:tooltip="https://login.consultant.ru/link/?rnd=208493C66BF8748DD99574B4BA3AE6E1&amp;amp;amp;req=doc&amp;amp;amp;base=LAW&amp;amp;amp;n=386954&amp;amp;amp;dst=100229&amp;amp;amp;fld=134&amp;amp;amp;date=09.07.2021&amp;amp;amp;demo=2" w:history="1">
        <w:r>
          <w:rPr>
            <w:rFonts w:eastAsia="Calibri"/>
            <w:sz w:val="28"/>
            <w:szCs w:val="28"/>
            <w:lang w:eastAsia="en-US"/>
          </w:rPr>
          <w:t>частями 4</w:t>
        </w:r>
      </w:hyperlink>
      <w:r>
        <w:rPr>
          <w:rFonts w:eastAsia="Calibri"/>
          <w:sz w:val="28"/>
          <w:szCs w:val="28"/>
          <w:lang w:eastAsia="en-US"/>
        </w:rPr>
        <w:t xml:space="preserve"> и </w:t>
      </w:r>
      <w:hyperlink r:id="rId18" w:tooltip="https://login.consultant.ru/link/?rnd=208493C66BF8748DD99574B4BA3AE6E1&amp;amp;amp;req=doc&amp;amp;amp;base=LAW&amp;amp;amp;n=386954&amp;amp;amp;dst=100230&amp;amp;amp;fld=134&amp;amp;amp;date=09.07.2021&amp;amp;amp;demo=2" w:history="1">
        <w:r>
          <w:rPr>
            <w:rFonts w:eastAsia="Calibri"/>
            <w:sz w:val="28"/>
            <w:szCs w:val="28"/>
            <w:lang w:eastAsia="en-US"/>
          </w:rPr>
          <w:t>5 статьи 21</w:t>
        </w:r>
      </w:hyperlink>
      <w:r>
        <w:rPr>
          <w:rFonts w:eastAsia="Calibri"/>
          <w:sz w:val="28"/>
          <w:szCs w:val="28"/>
          <w:lang w:eastAsia="en-US"/>
        </w:rP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FC1BF7" w:rsidRDefault="00A45DAC">
      <w:pPr>
        <w:ind w:firstLine="851"/>
        <w:jc w:val="both"/>
        <w:rPr>
          <w:rFonts w:eastAsia="Calibri"/>
          <w:sz w:val="28"/>
          <w:szCs w:val="28"/>
          <w:lang w:eastAsia="en-US"/>
        </w:rPr>
      </w:pPr>
      <w:r>
        <w:rPr>
          <w:rFonts w:eastAsia="Calibri"/>
          <w:sz w:val="28"/>
          <w:szCs w:val="28"/>
          <w:lang w:eastAsia="en-US"/>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FC1BF7" w:rsidRDefault="00A45DAC">
      <w:pPr>
        <w:ind w:firstLine="851"/>
        <w:jc w:val="both"/>
        <w:rPr>
          <w:rFonts w:eastAsia="Calibri"/>
          <w:sz w:val="28"/>
          <w:szCs w:val="28"/>
          <w:lang w:eastAsia="en-US"/>
        </w:rPr>
      </w:pPr>
      <w:r>
        <w:rPr>
          <w:rFonts w:eastAsia="Calibri"/>
          <w:sz w:val="28"/>
          <w:szCs w:val="28"/>
          <w:lang w:eastAsia="en-US"/>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FC1BF7" w:rsidRDefault="00A45DAC">
      <w:pPr>
        <w:ind w:firstLine="851"/>
        <w:jc w:val="both"/>
        <w:rPr>
          <w:rFonts w:eastAsia="Calibri"/>
          <w:sz w:val="28"/>
          <w:szCs w:val="28"/>
          <w:lang w:eastAsia="en-US"/>
        </w:rPr>
      </w:pPr>
      <w:r>
        <w:rPr>
          <w:rFonts w:eastAsia="Calibri"/>
          <w:sz w:val="28"/>
          <w:szCs w:val="28"/>
          <w:lang w:eastAsia="en-US"/>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C1BF7" w:rsidRDefault="00A45DAC">
      <w:pPr>
        <w:ind w:firstLine="851"/>
        <w:jc w:val="both"/>
        <w:rPr>
          <w:rFonts w:eastAsia="Calibri"/>
          <w:sz w:val="28"/>
          <w:szCs w:val="28"/>
          <w:lang w:eastAsia="en-US"/>
        </w:rPr>
      </w:pPr>
      <w:r>
        <w:rPr>
          <w:rFonts w:eastAsia="Calibri"/>
          <w:sz w:val="28"/>
          <w:szCs w:val="28"/>
          <w:lang w:eastAsia="en-US"/>
        </w:rPr>
        <w:t>- сведений, отнесенных законодательством Российской Федерации к государственной тайне;</w:t>
      </w:r>
    </w:p>
    <w:p w:rsidR="00FC1BF7" w:rsidRDefault="00A45DAC">
      <w:pPr>
        <w:ind w:firstLine="851"/>
        <w:jc w:val="both"/>
        <w:rPr>
          <w:rFonts w:eastAsia="Calibri"/>
          <w:sz w:val="28"/>
          <w:szCs w:val="28"/>
          <w:lang w:eastAsia="en-US"/>
        </w:rPr>
      </w:pPr>
      <w:r>
        <w:rPr>
          <w:rFonts w:eastAsia="Calibri"/>
          <w:sz w:val="28"/>
          <w:szCs w:val="28"/>
          <w:lang w:eastAsia="en-US"/>
        </w:rPr>
        <w:t>- объектов, территорий, которые законодательством Российской Федерации отнесены к режимным и особо важным объектам.</w:t>
      </w:r>
    </w:p>
    <w:p w:rsidR="00FC1BF7" w:rsidRDefault="00A45DAC">
      <w:pPr>
        <w:ind w:firstLine="851"/>
        <w:jc w:val="both"/>
        <w:rPr>
          <w:rFonts w:eastAsia="Calibri"/>
          <w:sz w:val="28"/>
          <w:szCs w:val="28"/>
          <w:lang w:eastAsia="en-US"/>
        </w:rPr>
      </w:pPr>
      <w:r>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FC1BF7" w:rsidRDefault="00A45DAC">
      <w:pPr>
        <w:ind w:firstLine="851"/>
        <w:jc w:val="both"/>
        <w:rPr>
          <w:rFonts w:eastAsia="Calibri"/>
          <w:sz w:val="28"/>
          <w:szCs w:val="28"/>
          <w:lang w:eastAsia="en-US"/>
        </w:rPr>
      </w:pPr>
      <w:r>
        <w:rPr>
          <w:rFonts w:eastAsia="Calibri"/>
          <w:sz w:val="28"/>
          <w:szCs w:val="28"/>
          <w:lang w:eastAsia="en-US"/>
        </w:rPr>
        <w:t>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C1BF7" w:rsidRDefault="00A45DAC">
      <w:pPr>
        <w:ind w:firstLine="851"/>
        <w:jc w:val="both"/>
        <w:rPr>
          <w:rFonts w:eastAsia="Calibri"/>
          <w:sz w:val="28"/>
          <w:szCs w:val="28"/>
          <w:lang w:eastAsia="en-US"/>
        </w:rPr>
      </w:pPr>
      <w:r>
        <w:rPr>
          <w:rFonts w:eastAsia="Calibri"/>
          <w:sz w:val="28"/>
          <w:szCs w:val="28"/>
          <w:lang w:eastAsia="en-US"/>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FC1BF7" w:rsidRDefault="00A45DAC">
      <w:pPr>
        <w:ind w:firstLine="851"/>
        <w:jc w:val="both"/>
        <w:rPr>
          <w:rFonts w:eastAsia="Calibri"/>
          <w:sz w:val="28"/>
          <w:szCs w:val="28"/>
          <w:lang w:eastAsia="en-US"/>
        </w:rPr>
      </w:pPr>
      <w:r>
        <w:rPr>
          <w:rFonts w:eastAsia="Calibri"/>
          <w:sz w:val="28"/>
          <w:szCs w:val="28"/>
          <w:lang w:eastAsia="en-US"/>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FC1BF7" w:rsidRDefault="00A45DAC">
      <w:pPr>
        <w:ind w:firstLine="851"/>
        <w:jc w:val="both"/>
        <w:rPr>
          <w:rFonts w:eastAsia="Calibri"/>
          <w:sz w:val="28"/>
          <w:szCs w:val="28"/>
          <w:lang w:eastAsia="en-US"/>
        </w:rPr>
      </w:pPr>
      <w:r>
        <w:rPr>
          <w:rFonts w:eastAsia="Calibri"/>
          <w:sz w:val="28"/>
          <w:szCs w:val="28"/>
          <w:lang w:eastAsia="en-US"/>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FC1BF7" w:rsidRDefault="00A45DAC">
      <w:pPr>
        <w:ind w:firstLine="851"/>
        <w:jc w:val="both"/>
        <w:rPr>
          <w:rFonts w:eastAsia="Calibri"/>
          <w:sz w:val="28"/>
          <w:szCs w:val="28"/>
          <w:lang w:eastAsia="en-US"/>
        </w:rPr>
      </w:pPr>
      <w:r>
        <w:rPr>
          <w:rFonts w:eastAsia="Calibri"/>
          <w:sz w:val="28"/>
          <w:szCs w:val="28"/>
          <w:lang w:eastAsia="en-US"/>
        </w:rPr>
        <w:t>4.14. Выездное обследование проводится в порядке, установленном статьей 75 Федерального закона № 248-ФЗ.</w:t>
      </w:r>
    </w:p>
    <w:p w:rsidR="00FC1BF7" w:rsidRDefault="00A45DAC">
      <w:pPr>
        <w:ind w:firstLine="851"/>
        <w:jc w:val="both"/>
        <w:rPr>
          <w:rFonts w:eastAsia="Calibri"/>
          <w:sz w:val="28"/>
          <w:szCs w:val="28"/>
          <w:lang w:eastAsia="en-US"/>
        </w:rPr>
      </w:pPr>
      <w:r>
        <w:rPr>
          <w:rFonts w:eastAsia="Calibri"/>
          <w:sz w:val="28"/>
          <w:szCs w:val="28"/>
          <w:lang w:eastAsia="en-US"/>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FC1BF7" w:rsidRDefault="00A45DAC">
      <w:pPr>
        <w:ind w:firstLine="851"/>
        <w:jc w:val="both"/>
        <w:rPr>
          <w:rFonts w:eastAsia="Calibri"/>
          <w:sz w:val="28"/>
          <w:szCs w:val="28"/>
          <w:lang w:eastAsia="en-US"/>
        </w:rPr>
      </w:pPr>
      <w:r>
        <w:rPr>
          <w:rFonts w:eastAsia="Calibri"/>
          <w:sz w:val="28"/>
          <w:szCs w:val="28"/>
          <w:lang w:eastAsia="en-US"/>
        </w:rPr>
        <w:t>- осмотр;</w:t>
      </w:r>
    </w:p>
    <w:p w:rsidR="00FC1BF7" w:rsidRDefault="00A45DAC">
      <w:pPr>
        <w:ind w:firstLine="851"/>
        <w:jc w:val="both"/>
        <w:rPr>
          <w:rFonts w:eastAsia="Calibri"/>
          <w:sz w:val="28"/>
          <w:szCs w:val="28"/>
          <w:lang w:eastAsia="en-US"/>
        </w:rPr>
      </w:pPr>
      <w:r>
        <w:rPr>
          <w:rFonts w:eastAsia="Calibri"/>
          <w:sz w:val="28"/>
          <w:szCs w:val="28"/>
          <w:lang w:eastAsia="en-US"/>
        </w:rPr>
        <w:t>- инструментальное обследование (с применением видеозаписи).</w:t>
      </w:r>
    </w:p>
    <w:p w:rsidR="00FC1BF7" w:rsidRDefault="00A45DAC">
      <w:pPr>
        <w:ind w:firstLine="851"/>
        <w:jc w:val="both"/>
        <w:rPr>
          <w:rFonts w:eastAsia="Calibri"/>
          <w:sz w:val="28"/>
          <w:szCs w:val="28"/>
          <w:lang w:eastAsia="en-US"/>
        </w:rPr>
      </w:pPr>
      <w:r>
        <w:rPr>
          <w:rFonts w:eastAsia="Calibri"/>
          <w:sz w:val="28"/>
          <w:szCs w:val="28"/>
          <w:lang w:eastAsia="en-US"/>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FC1BF7" w:rsidRDefault="00A45DAC">
      <w:pPr>
        <w:ind w:firstLine="851"/>
        <w:jc w:val="both"/>
        <w:rPr>
          <w:rFonts w:eastAsia="Calibri"/>
          <w:sz w:val="28"/>
          <w:szCs w:val="28"/>
          <w:lang w:eastAsia="en-US"/>
        </w:rPr>
      </w:pPr>
      <w:r>
        <w:rPr>
          <w:rFonts w:eastAsia="Calibri"/>
          <w:sz w:val="28"/>
          <w:szCs w:val="28"/>
          <w:lang w:eastAsia="en-US"/>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FC1BF7" w:rsidRDefault="00A45DAC">
      <w:pPr>
        <w:ind w:firstLine="851"/>
        <w:jc w:val="both"/>
        <w:rPr>
          <w:rFonts w:eastAsia="Calibri"/>
          <w:sz w:val="28"/>
          <w:szCs w:val="28"/>
          <w:lang w:eastAsia="en-US"/>
        </w:rPr>
      </w:pPr>
      <w:r>
        <w:rPr>
          <w:rFonts w:eastAsia="Calibri"/>
          <w:sz w:val="28"/>
          <w:szCs w:val="28"/>
          <w:lang w:eastAsia="en-US"/>
        </w:rPr>
        <w:t>В ходе инспекционного визита могут совершаться следующие контрольные (надзорные) действия:</w:t>
      </w:r>
    </w:p>
    <w:p w:rsidR="00FC1BF7" w:rsidRDefault="00A45DAC">
      <w:pPr>
        <w:ind w:firstLine="851"/>
        <w:jc w:val="both"/>
        <w:rPr>
          <w:rFonts w:eastAsia="Calibri"/>
          <w:sz w:val="28"/>
          <w:szCs w:val="28"/>
          <w:lang w:eastAsia="en-US"/>
        </w:rPr>
      </w:pPr>
      <w:r>
        <w:rPr>
          <w:rFonts w:eastAsia="Calibri"/>
          <w:sz w:val="28"/>
          <w:szCs w:val="28"/>
          <w:lang w:eastAsia="en-US"/>
        </w:rPr>
        <w:t>- осмотр;</w:t>
      </w:r>
    </w:p>
    <w:p w:rsidR="00FC1BF7" w:rsidRDefault="00A45DAC">
      <w:pPr>
        <w:ind w:firstLine="851"/>
        <w:jc w:val="both"/>
        <w:rPr>
          <w:rFonts w:eastAsia="Calibri"/>
          <w:sz w:val="28"/>
          <w:szCs w:val="28"/>
          <w:lang w:eastAsia="en-US"/>
        </w:rPr>
      </w:pPr>
      <w:r>
        <w:rPr>
          <w:rFonts w:eastAsia="Calibri"/>
          <w:sz w:val="28"/>
          <w:szCs w:val="28"/>
          <w:lang w:eastAsia="en-US"/>
        </w:rPr>
        <w:t>- опрос;</w:t>
      </w:r>
    </w:p>
    <w:p w:rsidR="00FC1BF7" w:rsidRDefault="00A45DAC">
      <w:pPr>
        <w:ind w:firstLine="851"/>
        <w:jc w:val="both"/>
        <w:rPr>
          <w:rFonts w:eastAsia="Calibri"/>
          <w:sz w:val="28"/>
          <w:szCs w:val="28"/>
          <w:lang w:eastAsia="en-US"/>
        </w:rPr>
      </w:pPr>
      <w:r>
        <w:rPr>
          <w:rFonts w:eastAsia="Calibri"/>
          <w:sz w:val="28"/>
          <w:szCs w:val="28"/>
          <w:lang w:eastAsia="en-US"/>
        </w:rPr>
        <w:t>- получение письменных объяснений;</w:t>
      </w:r>
    </w:p>
    <w:p w:rsidR="00FC1BF7" w:rsidRDefault="00A45DAC">
      <w:pPr>
        <w:ind w:firstLine="851"/>
        <w:jc w:val="both"/>
        <w:rPr>
          <w:rFonts w:eastAsia="Calibri"/>
          <w:sz w:val="28"/>
          <w:szCs w:val="28"/>
          <w:lang w:eastAsia="en-US"/>
        </w:rPr>
      </w:pPr>
      <w:r>
        <w:rPr>
          <w:rFonts w:eastAsia="Calibri"/>
          <w:sz w:val="28"/>
          <w:szCs w:val="28"/>
          <w:lang w:eastAsia="en-US"/>
        </w:rPr>
        <w:t>- инструментальное обследование.</w:t>
      </w:r>
    </w:p>
    <w:p w:rsidR="00FC1BF7" w:rsidRDefault="00A45DAC">
      <w:pPr>
        <w:ind w:firstLine="851"/>
        <w:jc w:val="both"/>
        <w:rPr>
          <w:rFonts w:eastAsia="Calibri"/>
          <w:sz w:val="28"/>
          <w:szCs w:val="28"/>
          <w:lang w:eastAsia="en-US"/>
        </w:rPr>
      </w:pPr>
      <w:r>
        <w:rPr>
          <w:rFonts w:eastAsia="Calibri"/>
          <w:sz w:val="28"/>
          <w:szCs w:val="28"/>
          <w:lang w:eastAsia="en-US"/>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1BF7" w:rsidRDefault="00A45DAC">
      <w:pPr>
        <w:ind w:firstLine="851"/>
        <w:jc w:val="both"/>
        <w:rPr>
          <w:rFonts w:eastAsia="Calibri"/>
          <w:sz w:val="28"/>
          <w:szCs w:val="28"/>
          <w:lang w:eastAsia="en-US"/>
        </w:rPr>
      </w:pPr>
      <w:r>
        <w:rPr>
          <w:rFonts w:eastAsia="Calibri"/>
          <w:sz w:val="28"/>
          <w:szCs w:val="28"/>
          <w:lang w:eastAsia="en-US"/>
        </w:rPr>
        <w:t>Инспекционный визит проводится без предварительного уведомления контролируемого лица и собственника производственного объекта.</w:t>
      </w:r>
    </w:p>
    <w:p w:rsidR="00FC1BF7" w:rsidRDefault="00A45DAC">
      <w:pPr>
        <w:ind w:firstLine="851"/>
        <w:jc w:val="both"/>
        <w:rPr>
          <w:rFonts w:eastAsia="Calibri"/>
          <w:sz w:val="28"/>
          <w:szCs w:val="28"/>
          <w:lang w:eastAsia="en-US"/>
        </w:rPr>
      </w:pPr>
      <w:r>
        <w:rPr>
          <w:rFonts w:eastAsia="Calibr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C1BF7" w:rsidRDefault="00A45DAC">
      <w:pPr>
        <w:ind w:firstLine="851"/>
        <w:jc w:val="both"/>
        <w:rPr>
          <w:rFonts w:eastAsia="Calibri"/>
          <w:sz w:val="28"/>
          <w:szCs w:val="28"/>
          <w:lang w:eastAsia="en-US"/>
        </w:rPr>
      </w:pPr>
      <w:r>
        <w:rPr>
          <w:rFonts w:eastAsia="Calibr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tooltip="https://login.consultant.ru/link/?req=doc&amp;amp;amp;base=LAW&amp;amp;amp;n=495001&amp;amp;amp;dst=101410" w:history="1">
        <w:r>
          <w:rPr>
            <w:rFonts w:eastAsia="Calibri"/>
            <w:sz w:val="28"/>
            <w:szCs w:val="28"/>
            <w:lang w:eastAsia="en-US"/>
          </w:rPr>
          <w:t>пунктами 3</w:t>
        </w:r>
      </w:hyperlink>
      <w:r>
        <w:rPr>
          <w:rFonts w:eastAsia="Calibri"/>
          <w:sz w:val="28"/>
          <w:szCs w:val="28"/>
          <w:lang w:eastAsia="en-US"/>
        </w:rPr>
        <w:t xml:space="preserve">, </w:t>
      </w:r>
      <w:hyperlink r:id="rId20" w:tooltip="https://login.consultant.ru/link/?req=doc&amp;amp;amp;base=LAW&amp;amp;amp;n=495001&amp;amp;amp;dst=100637" w:history="1">
        <w:r>
          <w:rPr>
            <w:rFonts w:eastAsia="Calibri"/>
            <w:sz w:val="28"/>
            <w:szCs w:val="28"/>
            <w:lang w:eastAsia="en-US"/>
          </w:rPr>
          <w:t>4</w:t>
        </w:r>
      </w:hyperlink>
      <w:r>
        <w:rPr>
          <w:rFonts w:eastAsia="Calibri"/>
          <w:sz w:val="28"/>
          <w:szCs w:val="28"/>
          <w:lang w:eastAsia="en-US"/>
        </w:rPr>
        <w:t xml:space="preserve">, </w:t>
      </w:r>
      <w:hyperlink r:id="rId21" w:tooltip="https://login.consultant.ru/link/?req=doc&amp;amp;amp;base=LAW&amp;amp;amp;n=495001&amp;amp;amp;dst=100639" w:history="1">
        <w:r>
          <w:rPr>
            <w:rFonts w:eastAsia="Calibri"/>
            <w:sz w:val="28"/>
            <w:szCs w:val="28"/>
            <w:lang w:eastAsia="en-US"/>
          </w:rPr>
          <w:t>6</w:t>
        </w:r>
      </w:hyperlink>
      <w:r>
        <w:rPr>
          <w:rFonts w:eastAsia="Calibri"/>
          <w:sz w:val="28"/>
          <w:szCs w:val="28"/>
          <w:lang w:eastAsia="en-US"/>
        </w:rPr>
        <w:t xml:space="preserve">, </w:t>
      </w:r>
      <w:hyperlink r:id="rId22" w:tooltip="https://login.consultant.ru/link/?req=doc&amp;amp;amp;base=LAW&amp;amp;amp;n=495001&amp;amp;amp;dst=101412" w:history="1">
        <w:r>
          <w:rPr>
            <w:rFonts w:eastAsia="Calibri"/>
            <w:sz w:val="28"/>
            <w:szCs w:val="28"/>
            <w:lang w:eastAsia="en-US"/>
          </w:rPr>
          <w:t>8 части 1</w:t>
        </w:r>
      </w:hyperlink>
      <w:r>
        <w:rPr>
          <w:rFonts w:eastAsia="Calibri"/>
          <w:sz w:val="28"/>
          <w:szCs w:val="28"/>
          <w:lang w:eastAsia="en-US"/>
        </w:rPr>
        <w:t xml:space="preserve">, </w:t>
      </w:r>
      <w:hyperlink r:id="rId23" w:tooltip="https://login.consultant.ru/link/?req=doc&amp;amp;amp;base=LAW&amp;amp;amp;n=495001&amp;amp;amp;dst=101175" w:history="1">
        <w:r>
          <w:rPr>
            <w:rFonts w:eastAsia="Calibri"/>
            <w:sz w:val="28"/>
            <w:szCs w:val="28"/>
            <w:lang w:eastAsia="en-US"/>
          </w:rPr>
          <w:t>частью 3 статьи 57</w:t>
        </w:r>
      </w:hyperlink>
      <w:r>
        <w:rPr>
          <w:rFonts w:eastAsia="Calibri"/>
          <w:sz w:val="28"/>
          <w:szCs w:val="28"/>
          <w:lang w:eastAsia="en-US"/>
        </w:rPr>
        <w:t xml:space="preserve"> и </w:t>
      </w:r>
      <w:hyperlink r:id="rId24" w:tooltip="https://login.consultant.ru/link/?req=doc&amp;amp;amp;base=LAW&amp;amp;amp;n=495001&amp;amp;amp;dst=100747" w:history="1">
        <w:r>
          <w:rPr>
            <w:rFonts w:eastAsia="Calibri"/>
            <w:sz w:val="28"/>
            <w:szCs w:val="28"/>
            <w:lang w:eastAsia="en-US"/>
          </w:rPr>
          <w:t>частью 12 статьи 66</w:t>
        </w:r>
      </w:hyperlink>
      <w:r>
        <w:rPr>
          <w:rFonts w:eastAsia="Calibri"/>
          <w:sz w:val="28"/>
          <w:szCs w:val="28"/>
          <w:lang w:eastAsia="en-US"/>
        </w:rPr>
        <w:t xml:space="preserve"> Федерального закона № 248-ФЗ. </w:t>
      </w:r>
    </w:p>
    <w:p w:rsidR="00FC1BF7" w:rsidRDefault="00A45DAC">
      <w:pPr>
        <w:ind w:firstLine="851"/>
        <w:jc w:val="both"/>
        <w:rPr>
          <w:rFonts w:eastAsia="Calibri"/>
          <w:sz w:val="28"/>
          <w:szCs w:val="28"/>
          <w:lang w:eastAsia="en-US"/>
        </w:rPr>
      </w:pPr>
      <w:r>
        <w:rPr>
          <w:rFonts w:eastAsia="Calibri"/>
          <w:sz w:val="28"/>
          <w:szCs w:val="28"/>
          <w:lang w:eastAsia="en-US"/>
        </w:rPr>
        <w:t>4.16. Документарная проверка проводится в порядке, установленном статьей 72 Федерального закона № 248-ФЗ.</w:t>
      </w:r>
    </w:p>
    <w:p w:rsidR="00FC1BF7" w:rsidRDefault="00A45DAC">
      <w:pPr>
        <w:ind w:firstLine="851"/>
        <w:jc w:val="both"/>
        <w:rPr>
          <w:rFonts w:eastAsia="Calibri"/>
          <w:sz w:val="28"/>
          <w:szCs w:val="28"/>
          <w:lang w:eastAsia="en-US"/>
        </w:rPr>
      </w:pPr>
      <w:r>
        <w:rPr>
          <w:rFonts w:eastAsia="Calibri"/>
          <w:sz w:val="28"/>
          <w:szCs w:val="28"/>
          <w:lang w:eastAsia="en-US"/>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C1BF7" w:rsidRDefault="00A45DAC">
      <w:pPr>
        <w:ind w:firstLine="851"/>
        <w:jc w:val="both"/>
        <w:rPr>
          <w:rFonts w:eastAsia="Calibri"/>
          <w:sz w:val="28"/>
          <w:szCs w:val="28"/>
          <w:lang w:eastAsia="en-US"/>
        </w:rPr>
      </w:pPr>
      <w:r>
        <w:rPr>
          <w:rFonts w:eastAsia="Calibri"/>
          <w:sz w:val="28"/>
          <w:szCs w:val="28"/>
          <w:lang w:eastAsia="en-US"/>
        </w:rPr>
        <w:t>В ходе документарной проверки могут совершаться следующие контрольные действия:</w:t>
      </w:r>
    </w:p>
    <w:p w:rsidR="00FC1BF7" w:rsidRDefault="00A45DAC">
      <w:pPr>
        <w:ind w:firstLine="851"/>
        <w:jc w:val="both"/>
        <w:rPr>
          <w:rFonts w:eastAsia="Calibri"/>
          <w:sz w:val="28"/>
          <w:szCs w:val="28"/>
          <w:lang w:eastAsia="en-US"/>
        </w:rPr>
      </w:pPr>
      <w:r>
        <w:rPr>
          <w:rFonts w:eastAsia="Calibri"/>
          <w:sz w:val="28"/>
          <w:szCs w:val="28"/>
          <w:lang w:eastAsia="en-US"/>
        </w:rPr>
        <w:t>- получение письменных объяснений;</w:t>
      </w:r>
    </w:p>
    <w:p w:rsidR="00FC1BF7" w:rsidRDefault="00A45DAC">
      <w:pPr>
        <w:ind w:firstLine="851"/>
        <w:jc w:val="both"/>
        <w:rPr>
          <w:rFonts w:eastAsia="Calibri"/>
          <w:sz w:val="28"/>
          <w:szCs w:val="28"/>
          <w:lang w:eastAsia="en-US"/>
        </w:rPr>
      </w:pPr>
      <w:r>
        <w:rPr>
          <w:rFonts w:eastAsia="Calibri"/>
          <w:sz w:val="28"/>
          <w:szCs w:val="28"/>
          <w:lang w:eastAsia="en-US"/>
        </w:rPr>
        <w:t>- истребование документов;</w:t>
      </w:r>
    </w:p>
    <w:p w:rsidR="00FC1BF7" w:rsidRDefault="00A45DAC">
      <w:pPr>
        <w:ind w:firstLine="851"/>
        <w:jc w:val="both"/>
        <w:rPr>
          <w:rFonts w:eastAsia="Calibri"/>
          <w:sz w:val="28"/>
          <w:szCs w:val="28"/>
          <w:lang w:eastAsia="en-US"/>
        </w:rPr>
      </w:pPr>
      <w:r>
        <w:rPr>
          <w:rFonts w:eastAsia="Calibri"/>
          <w:sz w:val="28"/>
          <w:szCs w:val="28"/>
          <w:lang w:eastAsia="en-US"/>
        </w:rPr>
        <w:t xml:space="preserve">- экспертиза. </w:t>
      </w:r>
    </w:p>
    <w:p w:rsidR="00FC1BF7" w:rsidRDefault="00A45DAC">
      <w:pPr>
        <w:ind w:firstLine="851"/>
        <w:jc w:val="both"/>
        <w:rPr>
          <w:rFonts w:eastAsia="Calibri"/>
          <w:sz w:val="28"/>
          <w:szCs w:val="28"/>
          <w:lang w:eastAsia="en-US"/>
        </w:rPr>
      </w:pPr>
      <w:r>
        <w:rPr>
          <w:rFonts w:eastAsia="Calibri"/>
          <w:sz w:val="28"/>
          <w:szCs w:val="28"/>
          <w:lang w:eastAsia="en-US"/>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C1BF7" w:rsidRDefault="00A45DAC">
      <w:pPr>
        <w:ind w:firstLine="851"/>
        <w:jc w:val="both"/>
        <w:rPr>
          <w:rFonts w:eastAsia="Calibri"/>
          <w:spacing w:val="-8"/>
          <w:sz w:val="28"/>
          <w:szCs w:val="28"/>
          <w:lang w:eastAsia="en-US"/>
        </w:rPr>
      </w:pPr>
      <w:r>
        <w:rPr>
          <w:rFonts w:eastAsia="Calibri"/>
          <w:spacing w:val="-8"/>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5" w:tooltip="https://login.consultant.ru/link/?req=doc&amp;amp;amp;base=LAW&amp;amp;amp;n=495001&amp;amp;amp;dst=101410" w:history="1">
        <w:r>
          <w:rPr>
            <w:rFonts w:eastAsia="Calibri"/>
            <w:spacing w:val="-8"/>
            <w:sz w:val="28"/>
            <w:szCs w:val="28"/>
            <w:lang w:eastAsia="en-US"/>
          </w:rPr>
          <w:t>пунктами 3</w:t>
        </w:r>
      </w:hyperlink>
      <w:r>
        <w:rPr>
          <w:rFonts w:eastAsia="Calibri"/>
          <w:spacing w:val="-8"/>
          <w:sz w:val="28"/>
          <w:szCs w:val="28"/>
          <w:lang w:eastAsia="en-US"/>
        </w:rPr>
        <w:t xml:space="preserve">, </w:t>
      </w:r>
      <w:hyperlink r:id="rId26" w:tooltip="https://login.consultant.ru/link/?req=doc&amp;amp;amp;base=LAW&amp;amp;amp;n=495001&amp;amp;amp;dst=100637" w:history="1">
        <w:r>
          <w:rPr>
            <w:rFonts w:eastAsia="Calibri"/>
            <w:spacing w:val="-8"/>
            <w:sz w:val="28"/>
            <w:szCs w:val="28"/>
            <w:lang w:eastAsia="en-US"/>
          </w:rPr>
          <w:t>4</w:t>
        </w:r>
      </w:hyperlink>
      <w:r>
        <w:rPr>
          <w:rFonts w:eastAsia="Calibri"/>
          <w:spacing w:val="-8"/>
          <w:sz w:val="28"/>
          <w:szCs w:val="28"/>
          <w:lang w:eastAsia="en-US"/>
        </w:rPr>
        <w:t xml:space="preserve">, </w:t>
      </w:r>
      <w:hyperlink r:id="rId27" w:tooltip="https://login.consultant.ru/link/?req=doc&amp;amp;amp;base=LAW&amp;amp;amp;n=495001&amp;amp;amp;dst=100639" w:history="1">
        <w:r>
          <w:rPr>
            <w:rFonts w:eastAsia="Calibri"/>
            <w:spacing w:val="-8"/>
            <w:sz w:val="28"/>
            <w:szCs w:val="28"/>
            <w:lang w:eastAsia="en-US"/>
          </w:rPr>
          <w:t>6</w:t>
        </w:r>
      </w:hyperlink>
      <w:r>
        <w:rPr>
          <w:rFonts w:eastAsia="Calibri"/>
          <w:spacing w:val="-8"/>
          <w:sz w:val="28"/>
          <w:szCs w:val="28"/>
          <w:lang w:eastAsia="en-US"/>
        </w:rPr>
        <w:t xml:space="preserve">, </w:t>
      </w:r>
      <w:hyperlink r:id="rId28" w:tooltip="https://login.consultant.ru/link/?req=doc&amp;amp;amp;base=LAW&amp;amp;amp;n=495001&amp;amp;amp;dst=101412" w:history="1">
        <w:r>
          <w:rPr>
            <w:rFonts w:eastAsia="Calibri"/>
            <w:spacing w:val="-8"/>
            <w:sz w:val="28"/>
            <w:szCs w:val="28"/>
            <w:lang w:eastAsia="en-US"/>
          </w:rPr>
          <w:t>8 части 1 статьи 57</w:t>
        </w:r>
      </w:hyperlink>
      <w:r>
        <w:rPr>
          <w:rFonts w:eastAsia="Calibri"/>
          <w:spacing w:val="-8"/>
          <w:sz w:val="28"/>
          <w:szCs w:val="28"/>
          <w:lang w:eastAsia="en-US"/>
        </w:rPr>
        <w:t xml:space="preserve"> Федерального закона № 248-ФЗ. </w:t>
      </w:r>
    </w:p>
    <w:p w:rsidR="00FC1BF7" w:rsidRDefault="00A45DAC">
      <w:pPr>
        <w:ind w:firstLine="851"/>
        <w:jc w:val="both"/>
        <w:rPr>
          <w:rFonts w:eastAsia="Calibri"/>
          <w:sz w:val="28"/>
          <w:szCs w:val="28"/>
          <w:lang w:eastAsia="en-US"/>
        </w:rPr>
      </w:pPr>
      <w:r>
        <w:rPr>
          <w:rFonts w:eastAsia="Calibri"/>
          <w:sz w:val="28"/>
          <w:szCs w:val="28"/>
          <w:lang w:eastAsia="en-US"/>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C1BF7" w:rsidRDefault="00A45DAC">
      <w:pPr>
        <w:ind w:firstLine="851"/>
        <w:jc w:val="both"/>
        <w:rPr>
          <w:rFonts w:eastAsia="Calibri"/>
          <w:sz w:val="28"/>
          <w:szCs w:val="28"/>
          <w:lang w:eastAsia="en-US"/>
        </w:rPr>
      </w:pPr>
      <w:r>
        <w:rPr>
          <w:rFonts w:eastAsia="Calibri"/>
          <w:sz w:val="28"/>
          <w:szCs w:val="28"/>
          <w:lang w:eastAsia="en-US"/>
        </w:rPr>
        <w:t>В ходе выездной проверки могут совершаться следующие контрольные действия:</w:t>
      </w:r>
    </w:p>
    <w:p w:rsidR="00FC1BF7" w:rsidRDefault="00A45DAC">
      <w:pPr>
        <w:ind w:firstLine="851"/>
        <w:jc w:val="both"/>
        <w:rPr>
          <w:rFonts w:eastAsia="Calibri"/>
          <w:sz w:val="28"/>
          <w:szCs w:val="28"/>
          <w:lang w:eastAsia="en-US"/>
        </w:rPr>
      </w:pPr>
      <w:r>
        <w:rPr>
          <w:rFonts w:eastAsia="Calibri"/>
          <w:sz w:val="28"/>
          <w:szCs w:val="28"/>
          <w:lang w:eastAsia="en-US"/>
        </w:rPr>
        <w:t>- осмотр;</w:t>
      </w:r>
    </w:p>
    <w:p w:rsidR="00FC1BF7" w:rsidRDefault="00A45DAC">
      <w:pPr>
        <w:ind w:firstLine="851"/>
        <w:jc w:val="both"/>
        <w:rPr>
          <w:rFonts w:eastAsia="Calibri"/>
          <w:sz w:val="28"/>
          <w:szCs w:val="28"/>
          <w:lang w:eastAsia="en-US"/>
        </w:rPr>
      </w:pPr>
      <w:r>
        <w:rPr>
          <w:rFonts w:eastAsia="Calibri"/>
          <w:sz w:val="28"/>
          <w:szCs w:val="28"/>
          <w:lang w:eastAsia="en-US"/>
        </w:rPr>
        <w:t>- досмотр;</w:t>
      </w:r>
    </w:p>
    <w:p w:rsidR="00FC1BF7" w:rsidRDefault="00A45DAC">
      <w:pPr>
        <w:ind w:firstLine="851"/>
        <w:jc w:val="both"/>
        <w:rPr>
          <w:rFonts w:eastAsia="Calibri"/>
          <w:sz w:val="28"/>
          <w:szCs w:val="28"/>
          <w:lang w:eastAsia="en-US"/>
        </w:rPr>
      </w:pPr>
      <w:r>
        <w:rPr>
          <w:rFonts w:eastAsia="Calibri"/>
          <w:sz w:val="28"/>
          <w:szCs w:val="28"/>
          <w:lang w:eastAsia="en-US"/>
        </w:rPr>
        <w:t>- опрос;</w:t>
      </w:r>
    </w:p>
    <w:p w:rsidR="00FC1BF7" w:rsidRDefault="00A45DAC">
      <w:pPr>
        <w:ind w:firstLine="851"/>
        <w:jc w:val="both"/>
        <w:rPr>
          <w:rFonts w:eastAsia="Calibri"/>
          <w:sz w:val="28"/>
          <w:szCs w:val="28"/>
          <w:lang w:eastAsia="en-US"/>
        </w:rPr>
      </w:pPr>
      <w:r>
        <w:rPr>
          <w:rFonts w:eastAsia="Calibri"/>
          <w:sz w:val="28"/>
          <w:szCs w:val="28"/>
          <w:lang w:eastAsia="en-US"/>
        </w:rPr>
        <w:t>- получение письменных объяснений;</w:t>
      </w:r>
    </w:p>
    <w:p w:rsidR="00FC1BF7" w:rsidRDefault="00A45DAC">
      <w:pPr>
        <w:ind w:firstLine="851"/>
        <w:jc w:val="both"/>
        <w:rPr>
          <w:rFonts w:eastAsia="Calibri"/>
          <w:sz w:val="28"/>
          <w:szCs w:val="28"/>
          <w:lang w:eastAsia="en-US"/>
        </w:rPr>
      </w:pPr>
      <w:r>
        <w:rPr>
          <w:rFonts w:eastAsia="Calibri"/>
          <w:sz w:val="28"/>
          <w:szCs w:val="28"/>
          <w:lang w:eastAsia="en-US"/>
        </w:rPr>
        <w:t>- истребование документов;</w:t>
      </w:r>
    </w:p>
    <w:p w:rsidR="00FC1BF7" w:rsidRDefault="00A45DAC">
      <w:pPr>
        <w:ind w:firstLine="851"/>
        <w:jc w:val="both"/>
        <w:rPr>
          <w:rFonts w:eastAsia="Calibri"/>
          <w:sz w:val="28"/>
          <w:szCs w:val="28"/>
          <w:lang w:eastAsia="en-US"/>
        </w:rPr>
      </w:pPr>
      <w:r>
        <w:rPr>
          <w:rFonts w:eastAsia="Calibri"/>
          <w:sz w:val="28"/>
          <w:szCs w:val="28"/>
          <w:lang w:eastAsia="en-US"/>
        </w:rPr>
        <w:t>- инструментальное обследование.</w:t>
      </w:r>
    </w:p>
    <w:p w:rsidR="00FC1BF7" w:rsidRDefault="00A45DAC">
      <w:pPr>
        <w:ind w:firstLine="851"/>
        <w:jc w:val="both"/>
        <w:rPr>
          <w:rFonts w:eastAsia="Calibri"/>
          <w:sz w:val="28"/>
          <w:szCs w:val="28"/>
          <w:lang w:eastAsia="en-US"/>
        </w:rPr>
      </w:pPr>
      <w:r>
        <w:rPr>
          <w:rFonts w:eastAsia="Calibr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tooltip="https://login.consultant.ru/link/?req=doc&amp;amp;amp;base=LAW&amp;amp;amp;n=495001&amp;amp;amp;dst=101410" w:history="1">
        <w:r>
          <w:rPr>
            <w:rFonts w:eastAsia="Calibri"/>
            <w:sz w:val="28"/>
            <w:szCs w:val="28"/>
            <w:lang w:eastAsia="en-US"/>
          </w:rPr>
          <w:t>пунктами 3</w:t>
        </w:r>
      </w:hyperlink>
      <w:r>
        <w:rPr>
          <w:rFonts w:eastAsia="Calibri"/>
          <w:sz w:val="28"/>
          <w:szCs w:val="28"/>
          <w:lang w:eastAsia="en-US"/>
        </w:rPr>
        <w:t xml:space="preserve">, </w:t>
      </w:r>
      <w:hyperlink r:id="rId30" w:tooltip="https://login.consultant.ru/link/?req=doc&amp;amp;amp;base=LAW&amp;amp;amp;n=495001&amp;amp;amp;dst=100637" w:history="1">
        <w:r>
          <w:rPr>
            <w:rFonts w:eastAsia="Calibri"/>
            <w:sz w:val="28"/>
            <w:szCs w:val="28"/>
            <w:lang w:eastAsia="en-US"/>
          </w:rPr>
          <w:t>4</w:t>
        </w:r>
      </w:hyperlink>
      <w:r>
        <w:rPr>
          <w:rFonts w:eastAsia="Calibri"/>
          <w:sz w:val="28"/>
          <w:szCs w:val="28"/>
          <w:lang w:eastAsia="en-US"/>
        </w:rPr>
        <w:t xml:space="preserve">, </w:t>
      </w:r>
      <w:hyperlink r:id="rId31" w:tooltip="https://login.consultant.ru/link/?req=doc&amp;amp;amp;base=LAW&amp;amp;amp;n=495001&amp;amp;amp;dst=100639" w:history="1">
        <w:r>
          <w:rPr>
            <w:rFonts w:eastAsia="Calibri"/>
            <w:sz w:val="28"/>
            <w:szCs w:val="28"/>
            <w:lang w:eastAsia="en-US"/>
          </w:rPr>
          <w:t>6</w:t>
        </w:r>
      </w:hyperlink>
      <w:r>
        <w:rPr>
          <w:rFonts w:eastAsia="Calibri"/>
          <w:sz w:val="28"/>
          <w:szCs w:val="28"/>
          <w:lang w:eastAsia="en-US"/>
        </w:rPr>
        <w:t xml:space="preserve">, </w:t>
      </w:r>
      <w:hyperlink r:id="rId32" w:tooltip="https://login.consultant.ru/link/?req=doc&amp;amp;amp;base=LAW&amp;amp;amp;n=495001&amp;amp;amp;dst=101412" w:history="1">
        <w:r>
          <w:rPr>
            <w:rFonts w:eastAsia="Calibri"/>
            <w:sz w:val="28"/>
            <w:szCs w:val="28"/>
            <w:lang w:eastAsia="en-US"/>
          </w:rPr>
          <w:t>8 части 1</w:t>
        </w:r>
      </w:hyperlink>
      <w:r>
        <w:rPr>
          <w:rFonts w:eastAsia="Calibri"/>
          <w:sz w:val="28"/>
          <w:szCs w:val="28"/>
          <w:lang w:eastAsia="en-US"/>
        </w:rPr>
        <w:t xml:space="preserve">, </w:t>
      </w:r>
      <w:hyperlink r:id="rId33" w:tooltip="https://login.consultant.ru/link/?req=doc&amp;amp;amp;base=LAW&amp;amp;amp;n=495001&amp;amp;amp;dst=101175" w:history="1">
        <w:r>
          <w:rPr>
            <w:rFonts w:eastAsia="Calibri"/>
            <w:sz w:val="28"/>
            <w:szCs w:val="28"/>
            <w:lang w:eastAsia="en-US"/>
          </w:rPr>
          <w:t>частью 3 статьи 57</w:t>
        </w:r>
      </w:hyperlink>
      <w:r>
        <w:rPr>
          <w:rFonts w:eastAsia="Calibri"/>
          <w:sz w:val="28"/>
          <w:szCs w:val="28"/>
          <w:lang w:eastAsia="en-US"/>
        </w:rPr>
        <w:t xml:space="preserve"> и </w:t>
      </w:r>
      <w:hyperlink r:id="rId34" w:tooltip="https://login.consultant.ru/link/?req=doc&amp;amp;amp;base=LAW&amp;amp;amp;n=495001&amp;amp;amp;dst=101187" w:history="1">
        <w:r>
          <w:rPr>
            <w:rFonts w:eastAsia="Calibri"/>
            <w:sz w:val="28"/>
            <w:szCs w:val="28"/>
            <w:lang w:eastAsia="en-US"/>
          </w:rPr>
          <w:t>частями 12</w:t>
        </w:r>
      </w:hyperlink>
      <w:r>
        <w:rPr>
          <w:rFonts w:eastAsia="Calibri"/>
          <w:sz w:val="28"/>
          <w:szCs w:val="28"/>
          <w:lang w:eastAsia="en-US"/>
        </w:rPr>
        <w:t xml:space="preserve"> и </w:t>
      </w:r>
      <w:hyperlink r:id="rId35" w:tooltip="https://login.consultant.ru/link/?req=doc&amp;amp;amp;base=LAW&amp;amp;amp;n=495001&amp;amp;amp;dst=9" w:history="1">
        <w:r>
          <w:rPr>
            <w:rFonts w:eastAsia="Calibri"/>
            <w:sz w:val="28"/>
            <w:szCs w:val="28"/>
            <w:lang w:eastAsia="en-US"/>
          </w:rPr>
          <w:t>12.1 статьи 66</w:t>
        </w:r>
      </w:hyperlink>
      <w:r>
        <w:rPr>
          <w:rFonts w:eastAsia="Calibri"/>
          <w:sz w:val="28"/>
          <w:szCs w:val="28"/>
          <w:lang w:eastAsia="en-US"/>
        </w:rPr>
        <w:t xml:space="preserve">  Федерального закона № 248-ФЗ. </w:t>
      </w:r>
    </w:p>
    <w:p w:rsidR="00FC1BF7" w:rsidRDefault="00A45DAC">
      <w:pPr>
        <w:ind w:firstLine="851"/>
        <w:jc w:val="both"/>
        <w:rPr>
          <w:rFonts w:eastAsia="Calibri"/>
          <w:sz w:val="28"/>
          <w:szCs w:val="28"/>
          <w:lang w:eastAsia="en-US"/>
        </w:rPr>
      </w:pPr>
      <w:r>
        <w:rPr>
          <w:rFonts w:eastAsia="Calibri"/>
          <w:sz w:val="28"/>
          <w:szCs w:val="28"/>
          <w:lang w:eastAsia="en-US"/>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6" w:tooltip="consultantplus://offline/ref=9973AF9809BF6FD7C6FA1DCB1E3BFC325CA72E64D6D0187C48E7D1D092BB72F1061FA5639DFA6EBAFE80ED108EC9F0C63D63A127D42BC0FBZ6nEJ" w:history="1">
        <w:r>
          <w:rPr>
            <w:rFonts w:eastAsia="Calibri"/>
            <w:sz w:val="28"/>
            <w:szCs w:val="28"/>
            <w:lang w:eastAsia="en-US"/>
          </w:rPr>
          <w:t>пункт 6 части 1 статьи 57</w:t>
        </w:r>
      </w:hyperlink>
      <w:r>
        <w:rPr>
          <w:rFonts w:eastAsia="Calibri"/>
          <w:sz w:val="28"/>
          <w:szCs w:val="28"/>
          <w:lang w:eastAsia="en-US"/>
        </w:rPr>
        <w:t xml:space="preserve"> Федерального закона № 248-ФЗ и которая для микропредприятия не может продолжаться более сорока часов. </w:t>
      </w:r>
    </w:p>
    <w:p w:rsidR="00FC1BF7" w:rsidRDefault="00A45DAC">
      <w:pPr>
        <w:ind w:firstLine="851"/>
        <w:jc w:val="both"/>
        <w:rPr>
          <w:rFonts w:eastAsia="Calibri"/>
          <w:sz w:val="28"/>
          <w:szCs w:val="28"/>
          <w:lang w:eastAsia="en-US"/>
        </w:rPr>
      </w:pPr>
      <w:r>
        <w:rPr>
          <w:rFonts w:eastAsia="Calibri"/>
          <w:sz w:val="28"/>
          <w:szCs w:val="28"/>
          <w:lang w:eastAsia="en-US"/>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FC1BF7" w:rsidRDefault="00A45DAC">
      <w:pPr>
        <w:ind w:firstLine="851"/>
        <w:jc w:val="both"/>
        <w:rPr>
          <w:rFonts w:eastAsia="Calibri"/>
          <w:sz w:val="28"/>
          <w:szCs w:val="28"/>
          <w:lang w:eastAsia="en-US"/>
        </w:rPr>
      </w:pPr>
      <w:r>
        <w:rPr>
          <w:rFonts w:eastAsia="Calibri"/>
          <w:sz w:val="28"/>
          <w:szCs w:val="28"/>
          <w:lang w:eastAsia="en-US"/>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FC1BF7" w:rsidRDefault="00A45DAC">
      <w:pPr>
        <w:ind w:firstLine="851"/>
        <w:jc w:val="both"/>
        <w:rPr>
          <w:rFonts w:eastAsia="Calibri"/>
          <w:sz w:val="28"/>
          <w:szCs w:val="28"/>
          <w:lang w:eastAsia="en-US"/>
        </w:rPr>
      </w:pPr>
      <w:r>
        <w:rPr>
          <w:rFonts w:eastAsia="Calibri"/>
          <w:sz w:val="28"/>
          <w:szCs w:val="28"/>
          <w:lang w:eastAsia="en-US"/>
        </w:rPr>
        <w:t>- нахождение на стационарном лечении в медицинском учреждении;</w:t>
      </w:r>
    </w:p>
    <w:p w:rsidR="00FC1BF7" w:rsidRDefault="00A45DAC">
      <w:pPr>
        <w:ind w:firstLine="851"/>
        <w:jc w:val="both"/>
        <w:rPr>
          <w:rFonts w:eastAsia="Calibri"/>
          <w:sz w:val="28"/>
          <w:szCs w:val="28"/>
          <w:lang w:eastAsia="en-US"/>
        </w:rPr>
      </w:pPr>
      <w:r>
        <w:rPr>
          <w:rFonts w:eastAsia="Calibri"/>
          <w:sz w:val="28"/>
          <w:szCs w:val="28"/>
          <w:lang w:eastAsia="en-US"/>
        </w:rPr>
        <w:t>- нахождение за пределами Российской Федерации;</w:t>
      </w:r>
    </w:p>
    <w:p w:rsidR="00FC1BF7" w:rsidRDefault="00A45DAC">
      <w:pPr>
        <w:ind w:firstLine="851"/>
        <w:jc w:val="both"/>
        <w:rPr>
          <w:rFonts w:eastAsia="Calibri"/>
          <w:sz w:val="28"/>
          <w:szCs w:val="28"/>
          <w:lang w:eastAsia="en-US"/>
        </w:rPr>
      </w:pPr>
      <w:r>
        <w:rPr>
          <w:rFonts w:eastAsia="Calibri"/>
          <w:sz w:val="28"/>
          <w:szCs w:val="28"/>
          <w:lang w:eastAsia="en-US"/>
        </w:rPr>
        <w:t>- административный арест;</w:t>
      </w:r>
    </w:p>
    <w:p w:rsidR="00FC1BF7" w:rsidRDefault="00A45DAC">
      <w:pPr>
        <w:ind w:firstLine="851"/>
        <w:jc w:val="both"/>
        <w:rPr>
          <w:rFonts w:eastAsia="Calibri"/>
          <w:sz w:val="28"/>
          <w:szCs w:val="28"/>
          <w:lang w:eastAsia="en-US"/>
        </w:rPr>
      </w:pPr>
      <w:r>
        <w:rPr>
          <w:rFonts w:eastAsia="Calibri"/>
          <w:sz w:val="28"/>
          <w:szCs w:val="28"/>
          <w:lang w:eastAsia="en-US"/>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C1BF7" w:rsidRDefault="00A45DAC">
      <w:pPr>
        <w:ind w:firstLine="851"/>
        <w:jc w:val="both"/>
        <w:rPr>
          <w:rFonts w:eastAsia="Calibri"/>
          <w:sz w:val="28"/>
          <w:szCs w:val="28"/>
          <w:lang w:eastAsia="en-US"/>
        </w:rPr>
      </w:pPr>
      <w:r>
        <w:rPr>
          <w:rFonts w:eastAsia="Calibri"/>
          <w:sz w:val="28"/>
          <w:szCs w:val="28"/>
          <w:lang w:eastAsia="en-US"/>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C1BF7" w:rsidRDefault="00A45DAC">
      <w:pPr>
        <w:ind w:firstLine="851"/>
        <w:jc w:val="both"/>
        <w:rPr>
          <w:rFonts w:eastAsia="Calibri"/>
          <w:sz w:val="28"/>
          <w:szCs w:val="28"/>
          <w:lang w:eastAsia="en-US"/>
        </w:rPr>
      </w:pPr>
      <w:r>
        <w:rPr>
          <w:rFonts w:eastAsia="Calibri"/>
          <w:sz w:val="28"/>
          <w:szCs w:val="28"/>
          <w:lang w:eastAsia="en-US"/>
        </w:rPr>
        <w:t>Информация лица должна содержать:</w:t>
      </w:r>
    </w:p>
    <w:p w:rsidR="00FC1BF7" w:rsidRDefault="00A45DAC">
      <w:pPr>
        <w:ind w:firstLine="851"/>
        <w:jc w:val="both"/>
        <w:rPr>
          <w:rFonts w:eastAsia="Calibri"/>
          <w:sz w:val="28"/>
          <w:szCs w:val="28"/>
          <w:lang w:eastAsia="en-US"/>
        </w:rPr>
      </w:pPr>
      <w:proofErr w:type="gramStart"/>
      <w:r>
        <w:rPr>
          <w:rFonts w:eastAsia="Calibri"/>
          <w:sz w:val="28"/>
          <w:szCs w:val="28"/>
          <w:lang w:eastAsia="en-US"/>
        </w:rPr>
        <w:t>а</w:t>
      </w:r>
      <w:proofErr w:type="gramEnd"/>
      <w:r>
        <w:rPr>
          <w:rFonts w:eastAsia="Calibri"/>
          <w:sz w:val="28"/>
          <w:szCs w:val="28"/>
          <w:lang w:eastAsia="en-US"/>
        </w:rPr>
        <w:t>) описание обстоятельств непреодолимой силы и их продолжительность;</w:t>
      </w:r>
    </w:p>
    <w:p w:rsidR="00FC1BF7" w:rsidRDefault="00A45DAC">
      <w:pPr>
        <w:ind w:firstLine="851"/>
        <w:jc w:val="both"/>
        <w:rPr>
          <w:rFonts w:eastAsia="Calibri"/>
          <w:sz w:val="28"/>
          <w:szCs w:val="28"/>
          <w:lang w:eastAsia="en-US"/>
        </w:rPr>
      </w:pPr>
      <w:proofErr w:type="gramStart"/>
      <w:r>
        <w:rPr>
          <w:rFonts w:eastAsia="Calibri"/>
          <w:sz w:val="28"/>
          <w:szCs w:val="28"/>
          <w:lang w:eastAsia="en-US"/>
        </w:rPr>
        <w:t>б</w:t>
      </w:r>
      <w:proofErr w:type="gramEnd"/>
      <w:r>
        <w:rPr>
          <w:rFonts w:eastAsia="Calibri"/>
          <w:sz w:val="28"/>
          <w:szCs w:val="28"/>
          <w:lang w:eastAsia="en-US"/>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FC1BF7" w:rsidRDefault="00A45DAC">
      <w:pPr>
        <w:ind w:firstLine="851"/>
        <w:jc w:val="both"/>
        <w:rPr>
          <w:rFonts w:eastAsia="Calibri"/>
          <w:sz w:val="28"/>
          <w:szCs w:val="28"/>
          <w:lang w:eastAsia="en-US"/>
        </w:rPr>
      </w:pPr>
      <w:proofErr w:type="gramStart"/>
      <w:r>
        <w:rPr>
          <w:rFonts w:eastAsia="Calibri"/>
          <w:sz w:val="28"/>
          <w:szCs w:val="28"/>
          <w:lang w:eastAsia="en-US"/>
        </w:rPr>
        <w:t>в</w:t>
      </w:r>
      <w:proofErr w:type="gramEnd"/>
      <w:r>
        <w:rPr>
          <w:rFonts w:eastAsia="Calibri"/>
          <w:sz w:val="28"/>
          <w:szCs w:val="28"/>
          <w:lang w:eastAsia="en-US"/>
        </w:rPr>
        <w:t>) указание на срок, необходимый для устранения обстоятельств, препятствующих присутствию при проведении контрольного мероприятия.</w:t>
      </w:r>
    </w:p>
    <w:p w:rsidR="00FC1BF7" w:rsidRDefault="00A45DAC">
      <w:pPr>
        <w:ind w:firstLine="851"/>
        <w:jc w:val="both"/>
        <w:rPr>
          <w:rFonts w:eastAsia="Calibri"/>
          <w:sz w:val="28"/>
          <w:szCs w:val="28"/>
          <w:lang w:eastAsia="en-US"/>
        </w:rPr>
      </w:pPr>
      <w:r>
        <w:rPr>
          <w:rFonts w:eastAsia="Calibri"/>
          <w:sz w:val="28"/>
          <w:szCs w:val="28"/>
          <w:lang w:eastAsia="en-US"/>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C1BF7" w:rsidRDefault="00A45DAC">
      <w:pPr>
        <w:ind w:firstLine="851"/>
        <w:jc w:val="both"/>
        <w:rPr>
          <w:rFonts w:eastAsia="Calibri"/>
          <w:b/>
          <w:sz w:val="28"/>
          <w:szCs w:val="28"/>
          <w:lang w:eastAsia="en-US"/>
        </w:rPr>
      </w:pPr>
      <w:r>
        <w:rPr>
          <w:rFonts w:eastAsia="Calibri"/>
          <w:b/>
          <w:sz w:val="28"/>
          <w:szCs w:val="28"/>
          <w:lang w:eastAsia="en-US"/>
        </w:rPr>
        <w:t>5. Результаты контрольного мероприятия</w:t>
      </w:r>
    </w:p>
    <w:p w:rsidR="00FC1BF7" w:rsidRDefault="00A45DAC">
      <w:pPr>
        <w:ind w:firstLine="851"/>
        <w:jc w:val="both"/>
        <w:rPr>
          <w:rFonts w:eastAsia="Calibri"/>
          <w:sz w:val="28"/>
          <w:szCs w:val="28"/>
          <w:lang w:eastAsia="en-US"/>
        </w:rPr>
      </w:pPr>
      <w:r>
        <w:rPr>
          <w:rFonts w:eastAsia="Calibri"/>
          <w:sz w:val="28"/>
          <w:szCs w:val="28"/>
          <w:lang w:eastAsia="en-US"/>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FC1BF7" w:rsidRDefault="00A45DAC">
      <w:pPr>
        <w:ind w:firstLine="851"/>
        <w:jc w:val="both"/>
        <w:rPr>
          <w:rFonts w:eastAsia="Calibri"/>
          <w:sz w:val="28"/>
          <w:szCs w:val="28"/>
          <w:lang w:eastAsia="en-US"/>
        </w:rPr>
      </w:pPr>
      <w:r>
        <w:rPr>
          <w:rFonts w:eastAsia="Calibri"/>
          <w:sz w:val="28"/>
          <w:szCs w:val="28"/>
          <w:lang w:eastAsia="en-US"/>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FC1BF7" w:rsidRDefault="00A45DAC">
      <w:pPr>
        <w:ind w:firstLine="851"/>
        <w:jc w:val="both"/>
        <w:rPr>
          <w:rFonts w:eastAsia="Calibri"/>
          <w:sz w:val="28"/>
          <w:szCs w:val="28"/>
          <w:lang w:eastAsia="en-US"/>
        </w:rPr>
      </w:pPr>
      <w:r>
        <w:rPr>
          <w:rFonts w:eastAsia="Calibri"/>
          <w:sz w:val="28"/>
          <w:szCs w:val="28"/>
          <w:lang w:eastAsia="en-US"/>
        </w:rPr>
        <w:t xml:space="preserve">Акт составляется в сроки, определенные частью 3 статьи 87 Федерального закона № 248-ФЗ. </w:t>
      </w:r>
    </w:p>
    <w:p w:rsidR="00FC1BF7" w:rsidRDefault="00A45DAC">
      <w:pPr>
        <w:ind w:firstLine="851"/>
        <w:jc w:val="both"/>
        <w:rPr>
          <w:rFonts w:eastAsia="Calibri"/>
          <w:sz w:val="28"/>
          <w:szCs w:val="28"/>
          <w:lang w:eastAsia="en-US"/>
        </w:rPr>
      </w:pPr>
      <w:r>
        <w:rPr>
          <w:rFonts w:eastAsia="Calibri"/>
          <w:sz w:val="28"/>
          <w:szCs w:val="28"/>
          <w:lang w:eastAsia="en-US"/>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FC1BF7" w:rsidRDefault="00A45DAC">
      <w:pPr>
        <w:ind w:firstLine="851"/>
        <w:jc w:val="both"/>
        <w:rPr>
          <w:rFonts w:eastAsia="Calibri"/>
          <w:sz w:val="28"/>
          <w:szCs w:val="28"/>
          <w:lang w:eastAsia="en-US"/>
        </w:rPr>
      </w:pPr>
      <w:r>
        <w:rPr>
          <w:rFonts w:eastAsia="Calibri"/>
          <w:sz w:val="28"/>
          <w:szCs w:val="28"/>
          <w:lang w:eastAsia="en-US"/>
        </w:rPr>
        <w:t xml:space="preserve">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 </w:t>
      </w:r>
    </w:p>
    <w:p w:rsidR="00FC1BF7" w:rsidRDefault="00A45DAC">
      <w:pPr>
        <w:ind w:firstLine="851"/>
        <w:jc w:val="both"/>
        <w:rPr>
          <w:rFonts w:eastAsia="Calibri"/>
          <w:sz w:val="28"/>
          <w:szCs w:val="28"/>
          <w:lang w:eastAsia="en-US"/>
        </w:rPr>
      </w:pPr>
      <w:r>
        <w:rPr>
          <w:rFonts w:eastAsia="Calibri"/>
          <w:sz w:val="28"/>
          <w:szCs w:val="28"/>
          <w:lang w:eastAsia="en-US"/>
        </w:rPr>
        <w:t xml:space="preserve">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7" w:tooltip="https://login.consultant.ru/link/?rnd=DD4C46D5562F181F7F5E33570EFA9753&amp;amp;amp;req=doc&amp;amp;amp;base=RZR&amp;amp;amp;n=386954&amp;amp;amp;dst=100423&amp;amp;amp;fld=134&amp;amp;amp;date=23.07.2021" w:history="1">
        <w:r>
          <w:rPr>
            <w:rFonts w:eastAsia="Calibri"/>
            <w:sz w:val="28"/>
            <w:szCs w:val="28"/>
            <w:lang w:eastAsia="en-US"/>
          </w:rPr>
          <w:t>статьями 39</w:t>
        </w:r>
      </w:hyperlink>
      <w:r>
        <w:rPr>
          <w:rFonts w:eastAsia="Calibri"/>
          <w:sz w:val="28"/>
          <w:szCs w:val="28"/>
          <w:lang w:eastAsia="en-US"/>
        </w:rPr>
        <w:t xml:space="preserve"> - </w:t>
      </w:r>
      <w:hyperlink r:id="rId38" w:tooltip="https://login.consultant.ru/link/?rnd=DD4C46D5562F181F7F5E33570EFA9753&amp;amp;amp;req=doc&amp;amp;amp;base=RZR&amp;amp;amp;n=386954&amp;amp;amp;dst=100468&amp;amp;amp;fld=134&amp;amp;amp;date=23.07.2021" w:history="1">
        <w:r>
          <w:rPr>
            <w:rFonts w:eastAsia="Calibri"/>
            <w:sz w:val="28"/>
            <w:szCs w:val="28"/>
            <w:lang w:eastAsia="en-US"/>
          </w:rPr>
          <w:t>43</w:t>
        </w:r>
      </w:hyperlink>
      <w:r>
        <w:rPr>
          <w:rFonts w:eastAsia="Calibri"/>
          <w:sz w:val="28"/>
          <w:szCs w:val="28"/>
          <w:lang w:eastAsia="en-US"/>
        </w:rPr>
        <w:t xml:space="preserve">  Федерального закона № 248-ФЗ.</w:t>
      </w:r>
    </w:p>
    <w:p w:rsidR="00FC1BF7" w:rsidRDefault="00A45DAC">
      <w:pPr>
        <w:ind w:firstLine="851"/>
        <w:jc w:val="both"/>
        <w:rPr>
          <w:rFonts w:eastAsia="Calibri"/>
          <w:b/>
          <w:sz w:val="28"/>
          <w:szCs w:val="28"/>
          <w:lang w:eastAsia="en-US"/>
        </w:rPr>
      </w:pPr>
      <w:r>
        <w:rPr>
          <w:rFonts w:eastAsia="Calibri"/>
          <w:b/>
          <w:sz w:val="28"/>
          <w:szCs w:val="28"/>
          <w:lang w:eastAsia="en-US"/>
        </w:rPr>
        <w:t>6. Обжалование решений контрольных органов, действий (бездействия) их должностных лиц</w:t>
      </w:r>
    </w:p>
    <w:p w:rsidR="00FC1BF7" w:rsidRDefault="00A45DAC">
      <w:pPr>
        <w:ind w:firstLine="851"/>
        <w:jc w:val="both"/>
        <w:rPr>
          <w:rFonts w:eastAsia="Calibri"/>
          <w:sz w:val="28"/>
          <w:szCs w:val="28"/>
          <w:lang w:eastAsia="en-US"/>
        </w:rPr>
      </w:pPr>
      <w:r>
        <w:rPr>
          <w:rFonts w:eastAsia="Calibri"/>
          <w:sz w:val="28"/>
          <w:szCs w:val="28"/>
          <w:lang w:eastAsia="en-US"/>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FC1BF7" w:rsidRDefault="00A45DAC">
      <w:pPr>
        <w:ind w:firstLine="851"/>
        <w:jc w:val="both"/>
        <w:rPr>
          <w:rFonts w:eastAsia="Calibri"/>
          <w:sz w:val="28"/>
          <w:szCs w:val="28"/>
          <w:lang w:eastAsia="en-US"/>
        </w:rPr>
      </w:pPr>
      <w:r>
        <w:rPr>
          <w:rFonts w:eastAsia="Calibri"/>
          <w:sz w:val="28"/>
          <w:szCs w:val="28"/>
          <w:lang w:eastAsia="en-US"/>
        </w:rPr>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 248-ФЗ. </w:t>
      </w:r>
    </w:p>
    <w:p w:rsidR="00FC1BF7" w:rsidRDefault="00A45DAC">
      <w:pPr>
        <w:ind w:firstLine="851"/>
        <w:jc w:val="both"/>
        <w:rPr>
          <w:rFonts w:eastAsia="Calibri"/>
          <w:sz w:val="28"/>
          <w:szCs w:val="28"/>
          <w:lang w:eastAsia="en-US"/>
        </w:rPr>
      </w:pPr>
      <w:r>
        <w:rPr>
          <w:rFonts w:eastAsia="Calibri"/>
          <w:sz w:val="28"/>
          <w:szCs w:val="28"/>
          <w:lang w:eastAsia="en-US"/>
        </w:rPr>
        <w:t>6.3. Досудебное обжалование решений контрольного органа, действий (бездействия) должностных лиц контрольного органа в соответствии с главой 9 Федерального закона от 31.07.2020 № 248-ФЗ не применяется.</w:t>
      </w:r>
    </w:p>
    <w:p w:rsidR="00FC1BF7" w:rsidRDefault="00A45DAC">
      <w:pPr>
        <w:ind w:firstLine="851"/>
        <w:jc w:val="both"/>
        <w:rPr>
          <w:rFonts w:eastAsia="Calibri"/>
          <w:sz w:val="28"/>
          <w:szCs w:val="28"/>
          <w:lang w:eastAsia="en-US"/>
        </w:rPr>
      </w:pPr>
      <w:r>
        <w:rPr>
          <w:rFonts w:eastAsia="Calibri"/>
          <w:sz w:val="28"/>
          <w:szCs w:val="28"/>
          <w:lang w:eastAsia="en-US"/>
        </w:rPr>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FC1BF7" w:rsidRDefault="00A45DAC">
      <w:pPr>
        <w:ind w:firstLine="851"/>
        <w:jc w:val="both"/>
        <w:rPr>
          <w:rFonts w:eastAsia="Calibri"/>
          <w:sz w:val="28"/>
          <w:szCs w:val="28"/>
          <w:lang w:eastAsia="en-US"/>
        </w:rPr>
      </w:pPr>
      <w:r>
        <w:rPr>
          <w:rFonts w:eastAsia="Calibri"/>
          <w:sz w:val="28"/>
          <w:szCs w:val="28"/>
          <w:lang w:eastAsia="en-US"/>
        </w:rPr>
        <w:t>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FC1BF7" w:rsidRDefault="00A45DAC">
      <w:pPr>
        <w:ind w:firstLine="851"/>
        <w:jc w:val="both"/>
        <w:rPr>
          <w:rFonts w:eastAsia="Calibri"/>
          <w:spacing w:val="-4"/>
          <w:sz w:val="28"/>
          <w:szCs w:val="28"/>
          <w:lang w:eastAsia="en-US"/>
        </w:rPr>
      </w:pPr>
      <w:r>
        <w:rPr>
          <w:rFonts w:eastAsia="Calibri"/>
          <w:spacing w:val="-4"/>
          <w:sz w:val="28"/>
          <w:szCs w:val="28"/>
          <w:lang w:eastAsia="en-US"/>
        </w:rPr>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FC1BF7" w:rsidRDefault="00A45DAC">
      <w:pPr>
        <w:ind w:firstLine="851"/>
        <w:jc w:val="both"/>
        <w:rPr>
          <w:rFonts w:eastAsia="Calibri"/>
          <w:sz w:val="28"/>
          <w:szCs w:val="28"/>
          <w:lang w:eastAsia="en-US"/>
        </w:rPr>
      </w:pPr>
      <w:r>
        <w:rPr>
          <w:rFonts w:eastAsia="Calibri"/>
          <w:sz w:val="28"/>
          <w:szCs w:val="28"/>
          <w:lang w:eastAsia="en-US"/>
        </w:rPr>
        <w:t>6.7. Материалы, прикладываемые к жалобе, в том числе фото- и видеоматериалы, представляются контролируемым лицом в электронном виде.</w:t>
      </w:r>
    </w:p>
    <w:p w:rsidR="00FC1BF7" w:rsidRDefault="00A45DAC">
      <w:pPr>
        <w:ind w:firstLine="851"/>
        <w:jc w:val="both"/>
        <w:rPr>
          <w:rFonts w:eastAsia="Calibri"/>
          <w:sz w:val="28"/>
          <w:szCs w:val="28"/>
          <w:lang w:eastAsia="en-US"/>
        </w:rPr>
      </w:pPr>
      <w:r>
        <w:rPr>
          <w:rFonts w:eastAsia="Calibri"/>
          <w:sz w:val="28"/>
          <w:szCs w:val="28"/>
          <w:lang w:eastAsia="en-US"/>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FC1BF7" w:rsidRDefault="00A45DAC">
      <w:pPr>
        <w:ind w:firstLine="851"/>
        <w:jc w:val="both"/>
        <w:rPr>
          <w:rFonts w:eastAsia="Calibri"/>
          <w:sz w:val="28"/>
          <w:szCs w:val="28"/>
          <w:lang w:eastAsia="en-US"/>
        </w:rPr>
      </w:pPr>
      <w:r>
        <w:rPr>
          <w:rFonts w:eastAsia="Calibri"/>
          <w:sz w:val="28"/>
          <w:szCs w:val="28"/>
          <w:lang w:eastAsia="en-US"/>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FC1BF7" w:rsidRDefault="00A45DAC">
      <w:pPr>
        <w:ind w:firstLine="851"/>
        <w:jc w:val="both"/>
        <w:rPr>
          <w:rFonts w:eastAsia="Calibri"/>
          <w:sz w:val="28"/>
          <w:szCs w:val="28"/>
          <w:lang w:eastAsia="en-US"/>
        </w:rPr>
      </w:pPr>
      <w:r>
        <w:rPr>
          <w:rFonts w:eastAsia="Calibri"/>
          <w:sz w:val="28"/>
          <w:szCs w:val="28"/>
          <w:lang w:eastAsia="en-US"/>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FC1BF7" w:rsidRDefault="00A45DAC">
      <w:pPr>
        <w:ind w:firstLine="851"/>
        <w:jc w:val="both"/>
        <w:rPr>
          <w:rFonts w:eastAsia="Calibri"/>
          <w:sz w:val="28"/>
          <w:szCs w:val="28"/>
          <w:lang w:eastAsia="en-US"/>
        </w:rPr>
      </w:pPr>
      <w:r>
        <w:rPr>
          <w:rFonts w:eastAsia="Calibri"/>
          <w:sz w:val="28"/>
          <w:szCs w:val="28"/>
          <w:lang w:eastAsia="en-US"/>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C1BF7" w:rsidRDefault="00A45DAC">
      <w:pPr>
        <w:ind w:firstLine="851"/>
        <w:jc w:val="both"/>
        <w:rPr>
          <w:rFonts w:eastAsia="Calibri"/>
          <w:sz w:val="28"/>
          <w:szCs w:val="28"/>
          <w:lang w:eastAsia="en-US"/>
        </w:rPr>
      </w:pPr>
      <w:r>
        <w:rPr>
          <w:rFonts w:eastAsia="Calibri"/>
          <w:sz w:val="28"/>
          <w:szCs w:val="28"/>
          <w:lang w:eastAsia="en-US"/>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 </w:t>
      </w:r>
    </w:p>
    <w:p w:rsidR="00FC1BF7" w:rsidRDefault="00A45DAC">
      <w:pPr>
        <w:ind w:firstLine="851"/>
        <w:jc w:val="both"/>
        <w:rPr>
          <w:rFonts w:eastAsia="Calibri"/>
          <w:sz w:val="28"/>
          <w:szCs w:val="28"/>
          <w:lang w:eastAsia="en-US"/>
        </w:rPr>
      </w:pPr>
      <w:r>
        <w:rPr>
          <w:rFonts w:eastAsia="Calibri"/>
          <w:sz w:val="28"/>
          <w:szCs w:val="28"/>
          <w:lang w:eastAsia="en-US"/>
        </w:rPr>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FC1BF7" w:rsidRDefault="00A45DAC">
      <w:pPr>
        <w:ind w:firstLine="851"/>
        <w:jc w:val="both"/>
        <w:rPr>
          <w:rFonts w:eastAsia="Calibri"/>
          <w:sz w:val="28"/>
          <w:szCs w:val="28"/>
          <w:lang w:eastAsia="en-US"/>
        </w:rPr>
      </w:pPr>
      <w:r>
        <w:rPr>
          <w:rFonts w:eastAsia="Calibri"/>
          <w:sz w:val="28"/>
          <w:szCs w:val="28"/>
          <w:lang w:eastAsia="en-US"/>
        </w:rPr>
        <w:t>6.14. Срок информирования и направления контролируемому лицу решения, принятого контрольным органом в соответствии с пунктами 7.14-7.15 Положения составляет один рабочий день.</w:t>
      </w:r>
    </w:p>
    <w:p w:rsidR="00FC1BF7" w:rsidRDefault="00A45DAC">
      <w:pPr>
        <w:ind w:firstLine="851"/>
        <w:jc w:val="both"/>
        <w:rPr>
          <w:rFonts w:eastAsia="Calibri"/>
          <w:sz w:val="28"/>
          <w:szCs w:val="28"/>
          <w:lang w:eastAsia="en-US"/>
        </w:rPr>
      </w:pPr>
      <w:r>
        <w:rPr>
          <w:rFonts w:eastAsia="Calibri"/>
          <w:sz w:val="28"/>
          <w:szCs w:val="28"/>
          <w:lang w:eastAsia="en-US"/>
        </w:rPr>
        <w:t xml:space="preserve">6.15. Форма и содержание жалобы, установлены частью 1 статьи 41 Федерального закона № 248-ФЗ.  </w:t>
      </w:r>
    </w:p>
    <w:p w:rsidR="00FC1BF7" w:rsidRDefault="00A45DAC">
      <w:pPr>
        <w:ind w:firstLine="851"/>
        <w:jc w:val="both"/>
        <w:rPr>
          <w:rFonts w:eastAsia="Calibri"/>
          <w:sz w:val="28"/>
          <w:szCs w:val="28"/>
          <w:lang w:eastAsia="en-US"/>
        </w:rPr>
      </w:pPr>
      <w:r>
        <w:rPr>
          <w:rFonts w:eastAsia="Calibri"/>
          <w:sz w:val="28"/>
          <w:szCs w:val="28"/>
          <w:lang w:eastAsia="en-US"/>
        </w:rPr>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FC1BF7" w:rsidRDefault="00A45DAC">
      <w:pPr>
        <w:ind w:firstLine="851"/>
        <w:jc w:val="both"/>
        <w:rPr>
          <w:rFonts w:eastAsia="Calibri"/>
          <w:sz w:val="28"/>
          <w:szCs w:val="28"/>
          <w:lang w:eastAsia="en-US"/>
        </w:rPr>
      </w:pPr>
      <w:r>
        <w:rPr>
          <w:rFonts w:eastAsia="Calibri"/>
          <w:sz w:val="28"/>
          <w:szCs w:val="28"/>
          <w:lang w:eastAsia="en-US"/>
        </w:rPr>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FC1BF7" w:rsidRDefault="00A45DAC">
      <w:pPr>
        <w:ind w:firstLine="851"/>
        <w:jc w:val="both"/>
        <w:rPr>
          <w:rFonts w:eastAsia="Calibri"/>
          <w:sz w:val="28"/>
          <w:szCs w:val="28"/>
          <w:lang w:eastAsia="en-US"/>
        </w:rPr>
      </w:pPr>
      <w:r>
        <w:rPr>
          <w:rFonts w:eastAsia="Calibri"/>
          <w:sz w:val="28"/>
          <w:szCs w:val="28"/>
          <w:lang w:eastAsia="en-US"/>
        </w:rPr>
        <w:t>6.18.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C1BF7" w:rsidRDefault="00A45DAC">
      <w:pPr>
        <w:ind w:firstLine="851"/>
        <w:jc w:val="both"/>
        <w:rPr>
          <w:rFonts w:eastAsia="Calibri"/>
          <w:sz w:val="28"/>
          <w:szCs w:val="28"/>
          <w:lang w:eastAsia="en-US"/>
        </w:rPr>
      </w:pPr>
      <w:r>
        <w:rPr>
          <w:rFonts w:eastAsia="Calibri"/>
          <w:sz w:val="28"/>
          <w:szCs w:val="28"/>
          <w:lang w:eastAsia="en-US"/>
        </w:rPr>
        <w:t xml:space="preserve">6.19. Срок рассмотрения жалобы может быть продлен на двадцать рабочих дней, в следующих исключительных случаях: </w:t>
      </w:r>
    </w:p>
    <w:p w:rsidR="00FC1BF7" w:rsidRDefault="00A45DAC">
      <w:pPr>
        <w:ind w:firstLine="851"/>
        <w:jc w:val="both"/>
        <w:rPr>
          <w:rFonts w:eastAsia="Calibri"/>
          <w:sz w:val="28"/>
          <w:szCs w:val="28"/>
          <w:lang w:eastAsia="en-US"/>
        </w:rPr>
      </w:pPr>
      <w:r>
        <w:rPr>
          <w:rFonts w:eastAsia="Calibri"/>
          <w:sz w:val="28"/>
          <w:szCs w:val="28"/>
          <w:lang w:eastAsia="en-US"/>
        </w:rPr>
        <w:t>1) проведение в отношении должностного лица, действия (бездействия) которого обжалуются служебной проверки по фактам, указанным в жалобе;</w:t>
      </w:r>
    </w:p>
    <w:p w:rsidR="00FC1BF7" w:rsidRDefault="00A45DAC">
      <w:pPr>
        <w:ind w:firstLine="851"/>
        <w:jc w:val="both"/>
        <w:rPr>
          <w:rFonts w:eastAsia="Calibri"/>
          <w:sz w:val="28"/>
          <w:szCs w:val="28"/>
          <w:lang w:eastAsia="en-US"/>
        </w:rPr>
      </w:pPr>
      <w:r>
        <w:rPr>
          <w:rFonts w:eastAsia="Calibri"/>
          <w:sz w:val="28"/>
          <w:szCs w:val="28"/>
          <w:lang w:eastAsia="en-US"/>
        </w:rPr>
        <w:t>2) отсутствие должностного лица, действия (бездействия) которого обжалуются, по уважительной причине (болезнь, отпуск, командировка);</w:t>
      </w:r>
    </w:p>
    <w:p w:rsidR="00FC1BF7" w:rsidRDefault="00A45DAC">
      <w:pPr>
        <w:ind w:firstLine="851"/>
        <w:jc w:val="both"/>
        <w:rPr>
          <w:rFonts w:eastAsia="Calibri"/>
          <w:sz w:val="28"/>
          <w:szCs w:val="28"/>
          <w:lang w:eastAsia="en-US"/>
        </w:rPr>
      </w:pPr>
      <w:r>
        <w:rPr>
          <w:rFonts w:eastAsia="Calibri"/>
          <w:sz w:val="28"/>
          <w:szCs w:val="28"/>
          <w:lang w:eastAsia="en-US"/>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FC1BF7" w:rsidRDefault="00A45DAC">
      <w:pPr>
        <w:ind w:firstLine="851"/>
        <w:jc w:val="both"/>
        <w:rPr>
          <w:rFonts w:eastAsia="Calibri"/>
          <w:sz w:val="28"/>
          <w:szCs w:val="28"/>
          <w:lang w:eastAsia="en-US"/>
        </w:rPr>
      </w:pPr>
      <w:r>
        <w:rPr>
          <w:rFonts w:eastAsia="Calibri"/>
          <w:sz w:val="28"/>
          <w:szCs w:val="28"/>
          <w:lang w:eastAsia="en-US"/>
        </w:rPr>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C1BF7" w:rsidRDefault="00A45DAC">
      <w:pPr>
        <w:ind w:firstLine="851"/>
        <w:jc w:val="both"/>
        <w:rPr>
          <w:rFonts w:eastAsia="Calibri"/>
          <w:sz w:val="28"/>
          <w:szCs w:val="28"/>
          <w:lang w:eastAsia="en-US"/>
        </w:rPr>
      </w:pPr>
      <w:r>
        <w:rPr>
          <w:rFonts w:eastAsia="Calibri"/>
          <w:sz w:val="28"/>
          <w:szCs w:val="28"/>
          <w:lang w:eastAsia="en-US"/>
        </w:rPr>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C1BF7" w:rsidRDefault="00A45DAC">
      <w:pPr>
        <w:ind w:firstLine="851"/>
        <w:jc w:val="both"/>
        <w:rPr>
          <w:rFonts w:eastAsia="Calibri"/>
          <w:sz w:val="28"/>
          <w:szCs w:val="28"/>
          <w:lang w:eastAsia="en-US"/>
        </w:rPr>
      </w:pPr>
      <w:r>
        <w:rPr>
          <w:rFonts w:eastAsia="Calibri"/>
          <w:sz w:val="28"/>
          <w:szCs w:val="28"/>
          <w:lang w:eastAsia="en-US"/>
        </w:rPr>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C1BF7" w:rsidRDefault="00A45DAC">
      <w:pPr>
        <w:ind w:firstLine="851"/>
        <w:jc w:val="both"/>
        <w:rPr>
          <w:rFonts w:eastAsia="Calibri"/>
          <w:sz w:val="28"/>
          <w:szCs w:val="28"/>
          <w:lang w:eastAsia="en-US"/>
        </w:rPr>
      </w:pPr>
      <w:r>
        <w:rPr>
          <w:rFonts w:eastAsia="Calibri"/>
          <w:sz w:val="28"/>
          <w:szCs w:val="28"/>
          <w:lang w:eastAsia="en-US"/>
        </w:rPr>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FC1BF7" w:rsidRDefault="00A45DAC">
      <w:pPr>
        <w:ind w:firstLine="851"/>
        <w:jc w:val="both"/>
        <w:rPr>
          <w:rFonts w:eastAsia="Calibri"/>
          <w:sz w:val="28"/>
          <w:szCs w:val="28"/>
          <w:lang w:eastAsia="en-US"/>
        </w:rPr>
      </w:pPr>
      <w:r>
        <w:rPr>
          <w:rFonts w:eastAsia="Calibri"/>
          <w:sz w:val="28"/>
          <w:szCs w:val="28"/>
          <w:lang w:eastAsia="en-US"/>
        </w:rPr>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C1BF7" w:rsidRDefault="00A45DAC">
      <w:pPr>
        <w:ind w:firstLine="851"/>
        <w:jc w:val="both"/>
        <w:rPr>
          <w:rFonts w:eastAsia="Calibri"/>
          <w:b/>
          <w:sz w:val="28"/>
          <w:szCs w:val="28"/>
          <w:lang w:eastAsia="en-US"/>
        </w:rPr>
      </w:pPr>
      <w:r>
        <w:rPr>
          <w:rFonts w:eastAsia="Calibri"/>
          <w:b/>
          <w:sz w:val="28"/>
          <w:szCs w:val="28"/>
          <w:lang w:eastAsia="en-US"/>
        </w:rPr>
        <w:t>7. Заключительные положения</w:t>
      </w:r>
    </w:p>
    <w:p w:rsidR="00FC1BF7" w:rsidRDefault="00A45DAC">
      <w:pPr>
        <w:ind w:firstLine="851"/>
        <w:jc w:val="both"/>
        <w:rPr>
          <w:rFonts w:eastAsia="Calibri"/>
          <w:sz w:val="28"/>
          <w:szCs w:val="28"/>
          <w:lang w:eastAsia="en-US"/>
        </w:rPr>
      </w:pPr>
      <w:r>
        <w:rPr>
          <w:rFonts w:eastAsia="Calibri"/>
          <w:sz w:val="28"/>
          <w:szCs w:val="28"/>
          <w:lang w:eastAsia="en-US"/>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FC1BF7" w:rsidRDefault="00A45DAC">
      <w:pPr>
        <w:ind w:firstLine="851"/>
        <w:jc w:val="both"/>
        <w:rPr>
          <w:rFonts w:eastAsia="Calibri"/>
          <w:sz w:val="28"/>
          <w:szCs w:val="28"/>
          <w:lang w:eastAsia="en-US"/>
        </w:rPr>
      </w:pPr>
      <w:r>
        <w:rPr>
          <w:rFonts w:eastAsia="Calibri"/>
          <w:sz w:val="28"/>
          <w:szCs w:val="28"/>
          <w:lang w:eastAsia="en-US"/>
        </w:rPr>
        <w:t>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FC1BF7" w:rsidRDefault="00A45DAC">
      <w:pPr>
        <w:ind w:firstLine="851"/>
        <w:jc w:val="both"/>
      </w:pPr>
      <w:r>
        <w:rPr>
          <w:rFonts w:eastAsia="Calibri"/>
          <w:sz w:val="28"/>
          <w:szCs w:val="28"/>
          <w:lang w:eastAsia="en-US"/>
        </w:rPr>
        <w:t>____________________________________________</w:t>
      </w:r>
    </w:p>
    <w:sectPr w:rsidR="00FC1BF7">
      <w:pgSz w:w="11907" w:h="16840"/>
      <w:pgMar w:top="567" w:right="567" w:bottom="1134" w:left="1985" w:header="720" w:footer="9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67" w:rsidRDefault="00273D67">
      <w:r>
        <w:separator/>
      </w:r>
    </w:p>
  </w:endnote>
  <w:endnote w:type="continuationSeparator" w:id="0">
    <w:p w:rsidR="00273D67" w:rsidRDefault="0027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empora LGC Un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67" w:rsidRDefault="00273D67">
      <w:r>
        <w:separator/>
      </w:r>
    </w:p>
  </w:footnote>
  <w:footnote w:type="continuationSeparator" w:id="0">
    <w:p w:rsidR="00273D67" w:rsidRDefault="00273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F7" w:rsidRDefault="00A45DAC">
    <w:pPr>
      <w:pStyle w:val="a7"/>
      <w:jc w:val="center"/>
    </w:pPr>
    <w:r>
      <w:fldChar w:fldCharType="begin"/>
    </w:r>
    <w:r>
      <w:instrText xml:space="preserve"> PAGE   \* MERGEFORMAT </w:instrText>
    </w:r>
    <w:r>
      <w:fldChar w:fldCharType="separate"/>
    </w:r>
    <w:r w:rsidR="00520E21">
      <w:rPr>
        <w:noProof/>
      </w:rPr>
      <w:t>17</w:t>
    </w:r>
    <w:r>
      <w:fldChar w:fldCharType="end"/>
    </w:r>
  </w:p>
  <w:p w:rsidR="00FC1BF7" w:rsidRDefault="00FC1B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90BE257"/>
    <w:multiLevelType w:val="singleLevel"/>
    <w:tmpl w:val="F90BE257"/>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54"/>
    <w:rsid w:val="000C705B"/>
    <w:rsid w:val="000F0313"/>
    <w:rsid w:val="001165B0"/>
    <w:rsid w:val="0012371A"/>
    <w:rsid w:val="00157FED"/>
    <w:rsid w:val="00167F34"/>
    <w:rsid w:val="0017226A"/>
    <w:rsid w:val="001970C2"/>
    <w:rsid w:val="001B16B4"/>
    <w:rsid w:val="001F739A"/>
    <w:rsid w:val="00215C33"/>
    <w:rsid w:val="00263AEA"/>
    <w:rsid w:val="00273D67"/>
    <w:rsid w:val="002B50F7"/>
    <w:rsid w:val="002D3209"/>
    <w:rsid w:val="002F3106"/>
    <w:rsid w:val="002F31B5"/>
    <w:rsid w:val="00335159"/>
    <w:rsid w:val="00346888"/>
    <w:rsid w:val="00362A0D"/>
    <w:rsid w:val="0036614E"/>
    <w:rsid w:val="00376D5C"/>
    <w:rsid w:val="00384496"/>
    <w:rsid w:val="00391935"/>
    <w:rsid w:val="003921B0"/>
    <w:rsid w:val="003F3975"/>
    <w:rsid w:val="00403BE5"/>
    <w:rsid w:val="00406B63"/>
    <w:rsid w:val="004330E6"/>
    <w:rsid w:val="00443BE3"/>
    <w:rsid w:val="00447ECE"/>
    <w:rsid w:val="00460D4D"/>
    <w:rsid w:val="00467167"/>
    <w:rsid w:val="004B30BB"/>
    <w:rsid w:val="004B7F9F"/>
    <w:rsid w:val="004C13AF"/>
    <w:rsid w:val="004D6F4B"/>
    <w:rsid w:val="004E5A1A"/>
    <w:rsid w:val="004F3688"/>
    <w:rsid w:val="00520E21"/>
    <w:rsid w:val="0052226D"/>
    <w:rsid w:val="00527700"/>
    <w:rsid w:val="005748A0"/>
    <w:rsid w:val="00574FD5"/>
    <w:rsid w:val="00591EB7"/>
    <w:rsid w:val="00596A8D"/>
    <w:rsid w:val="005A4F44"/>
    <w:rsid w:val="005A53D6"/>
    <w:rsid w:val="005A6C9C"/>
    <w:rsid w:val="005F3159"/>
    <w:rsid w:val="00615DD0"/>
    <w:rsid w:val="00695C4C"/>
    <w:rsid w:val="0069647B"/>
    <w:rsid w:val="006B3706"/>
    <w:rsid w:val="00712505"/>
    <w:rsid w:val="00722390"/>
    <w:rsid w:val="007449DF"/>
    <w:rsid w:val="00763CE6"/>
    <w:rsid w:val="007656B6"/>
    <w:rsid w:val="007B35CE"/>
    <w:rsid w:val="007C5571"/>
    <w:rsid w:val="00823B35"/>
    <w:rsid w:val="00833D69"/>
    <w:rsid w:val="00845810"/>
    <w:rsid w:val="00856ADF"/>
    <w:rsid w:val="00862A38"/>
    <w:rsid w:val="00863928"/>
    <w:rsid w:val="008A1294"/>
    <w:rsid w:val="00914A1B"/>
    <w:rsid w:val="00942970"/>
    <w:rsid w:val="00954813"/>
    <w:rsid w:val="00963CC6"/>
    <w:rsid w:val="00967E8A"/>
    <w:rsid w:val="00987993"/>
    <w:rsid w:val="009D3133"/>
    <w:rsid w:val="009E6B6C"/>
    <w:rsid w:val="00A45DAC"/>
    <w:rsid w:val="00A51E8E"/>
    <w:rsid w:val="00A6218D"/>
    <w:rsid w:val="00AA0373"/>
    <w:rsid w:val="00AF286C"/>
    <w:rsid w:val="00AF384F"/>
    <w:rsid w:val="00AF5A7C"/>
    <w:rsid w:val="00B04C0A"/>
    <w:rsid w:val="00B26459"/>
    <w:rsid w:val="00B26816"/>
    <w:rsid w:val="00B50F1B"/>
    <w:rsid w:val="00B54FAD"/>
    <w:rsid w:val="00B61C24"/>
    <w:rsid w:val="00B82CE0"/>
    <w:rsid w:val="00BB61F8"/>
    <w:rsid w:val="00BC64F2"/>
    <w:rsid w:val="00C02CAC"/>
    <w:rsid w:val="00C06F7F"/>
    <w:rsid w:val="00C11607"/>
    <w:rsid w:val="00C213FA"/>
    <w:rsid w:val="00CA15A5"/>
    <w:rsid w:val="00CB0ABB"/>
    <w:rsid w:val="00CB29F6"/>
    <w:rsid w:val="00CB3E14"/>
    <w:rsid w:val="00CB4294"/>
    <w:rsid w:val="00CC56A1"/>
    <w:rsid w:val="00CE1FFC"/>
    <w:rsid w:val="00CF0299"/>
    <w:rsid w:val="00D00354"/>
    <w:rsid w:val="00D15CFB"/>
    <w:rsid w:val="00D27943"/>
    <w:rsid w:val="00D27F1F"/>
    <w:rsid w:val="00D338AC"/>
    <w:rsid w:val="00D4108B"/>
    <w:rsid w:val="00D925A4"/>
    <w:rsid w:val="00DA22AC"/>
    <w:rsid w:val="00DC4AB9"/>
    <w:rsid w:val="00DD57A9"/>
    <w:rsid w:val="00DE4CC0"/>
    <w:rsid w:val="00E0150D"/>
    <w:rsid w:val="00E04C6B"/>
    <w:rsid w:val="00E16554"/>
    <w:rsid w:val="00E22EA0"/>
    <w:rsid w:val="00EC5D9F"/>
    <w:rsid w:val="00ED167B"/>
    <w:rsid w:val="00EE112E"/>
    <w:rsid w:val="00EE3693"/>
    <w:rsid w:val="00F31B1D"/>
    <w:rsid w:val="00FA140C"/>
    <w:rsid w:val="00FC1BF7"/>
    <w:rsid w:val="00FE153F"/>
    <w:rsid w:val="00FE1E71"/>
    <w:rsid w:val="65344F3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2C29369-85EE-41B5-9B4F-669E7AEE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pPr>
      <w:keepNext/>
      <w:spacing w:line="360" w:lineRule="auto"/>
      <w:outlineLvl w:val="1"/>
    </w:pPr>
    <w:rPr>
      <w:b/>
      <w:bCs/>
      <w:sz w:val="24"/>
      <w:szCs w:val="24"/>
      <w:lang w:val="zh-CN" w:eastAsia="zh-CN"/>
    </w:rPr>
  </w:style>
  <w:style w:type="paragraph" w:styleId="6">
    <w:name w:val="heading 6"/>
    <w:basedOn w:val="a"/>
    <w:next w:val="a"/>
    <w:link w:val="60"/>
    <w:semiHidden/>
    <w:unhideWhenUsed/>
    <w:qFormat/>
    <w:pPr>
      <w:keepNext/>
      <w:keepLines/>
      <w:spacing w:before="40"/>
      <w:outlineLvl w:val="5"/>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800080"/>
      <w:u w:val="single"/>
    </w:rPr>
  </w:style>
  <w:style w:type="character" w:styleId="a4">
    <w:name w:val="Hyperlink"/>
    <w:uiPriority w:val="99"/>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header"/>
    <w:basedOn w:val="a"/>
    <w:link w:val="a8"/>
    <w:uiPriority w:val="99"/>
    <w:qFormat/>
    <w:pPr>
      <w:tabs>
        <w:tab w:val="center" w:pos="4677"/>
        <w:tab w:val="right" w:pos="9355"/>
      </w:tabs>
    </w:pPr>
  </w:style>
  <w:style w:type="paragraph" w:styleId="a9">
    <w:name w:val="Body Text"/>
    <w:basedOn w:val="a"/>
    <w:link w:val="aa"/>
    <w:unhideWhenUsed/>
    <w:qFormat/>
    <w:pPr>
      <w:jc w:val="both"/>
    </w:pPr>
    <w:rPr>
      <w:sz w:val="28"/>
    </w:rPr>
  </w:style>
  <w:style w:type="paragraph" w:styleId="ab">
    <w:name w:val="footer"/>
    <w:basedOn w:val="a"/>
    <w:link w:val="ac"/>
    <w:qFormat/>
    <w:pPr>
      <w:tabs>
        <w:tab w:val="center" w:pos="4153"/>
        <w:tab w:val="right" w:pos="8306"/>
      </w:tabs>
    </w:pPr>
  </w:style>
  <w:style w:type="paragraph" w:styleId="ad">
    <w:name w:val="Normal (Web)"/>
    <w:basedOn w:val="a"/>
    <w:uiPriority w:val="99"/>
    <w:unhideWhenUsed/>
    <w:qFormat/>
    <w:rPr>
      <w:sz w:val="24"/>
      <w:szCs w:val="24"/>
    </w:rPr>
  </w:style>
  <w:style w:type="paragraph" w:styleId="21">
    <w:name w:val="Body Text Indent 2"/>
    <w:basedOn w:val="a"/>
    <w:link w:val="22"/>
    <w:qFormat/>
    <w:pPr>
      <w:ind w:firstLine="993"/>
      <w:jc w:val="both"/>
    </w:pPr>
    <w:rPr>
      <w:sz w:val="28"/>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pPr>
      <w:widowControl w:val="0"/>
      <w:autoSpaceDE w:val="0"/>
      <w:autoSpaceDN w:val="0"/>
      <w:adjustRightInd w:val="0"/>
    </w:pPr>
    <w:rPr>
      <w:rFonts w:ascii="Arial" w:hAnsi="Arial" w:cs="Arial"/>
      <w:b/>
      <w:bCs/>
    </w:rPr>
  </w:style>
  <w:style w:type="paragraph" w:customStyle="1" w:styleId="ConsPlusNormal">
    <w:name w:val="ConsPlusNormal"/>
    <w:link w:val="ConsPlusNormal0"/>
    <w:pPr>
      <w:autoSpaceDE w:val="0"/>
      <w:autoSpaceDN w:val="0"/>
      <w:adjustRightInd w:val="0"/>
      <w:ind w:firstLine="720"/>
    </w:pPr>
    <w:rPr>
      <w:rFonts w:ascii="Arial" w:hAnsi="Arial" w:cs="Arial"/>
    </w:rPr>
  </w:style>
  <w:style w:type="character" w:customStyle="1" w:styleId="a8">
    <w:name w:val="Верхний колонтитул Знак"/>
    <w:link w:val="a7"/>
    <w:uiPriority w:val="99"/>
    <w:qFormat/>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Cell">
    <w:name w:val="ConsPlusCell"/>
    <w:uiPriority w:val="99"/>
    <w:qFormat/>
    <w:pPr>
      <w:widowControl w:val="0"/>
      <w:autoSpaceDE w:val="0"/>
      <w:autoSpaceDN w:val="0"/>
      <w:adjustRightInd w:val="0"/>
    </w:pPr>
    <w:rPr>
      <w:sz w:val="24"/>
      <w:szCs w:val="24"/>
    </w:rPr>
  </w:style>
  <w:style w:type="paragraph" w:customStyle="1" w:styleId="Default">
    <w:name w:val="Default"/>
    <w:uiPriority w:val="99"/>
    <w:qFormat/>
    <w:pPr>
      <w:autoSpaceDE w:val="0"/>
      <w:autoSpaceDN w:val="0"/>
      <w:adjustRightInd w:val="0"/>
    </w:pPr>
    <w:rPr>
      <w:rFonts w:ascii="Calibri" w:hAnsi="Calibri" w:cs="Calibri"/>
      <w:color w:val="000000"/>
      <w:sz w:val="24"/>
      <w:szCs w:val="24"/>
    </w:rPr>
  </w:style>
  <w:style w:type="character" w:customStyle="1" w:styleId="a6">
    <w:name w:val="Текст выноски Знак"/>
    <w:link w:val="a5"/>
    <w:uiPriority w:val="99"/>
    <w:semiHidden/>
    <w:qFormat/>
    <w:rPr>
      <w:rFonts w:ascii="Tahoma" w:hAnsi="Tahoma" w:cs="Tahoma"/>
      <w:sz w:val="16"/>
      <w:szCs w:val="16"/>
    </w:rPr>
  </w:style>
  <w:style w:type="character" w:customStyle="1" w:styleId="22">
    <w:name w:val="Основной текст с отступом 2 Знак"/>
    <w:link w:val="21"/>
    <w:qFormat/>
    <w:rPr>
      <w:sz w:val="28"/>
    </w:rPr>
  </w:style>
  <w:style w:type="character" w:customStyle="1" w:styleId="20">
    <w:name w:val="Заголовок 2 Знак"/>
    <w:link w:val="2"/>
    <w:qFormat/>
    <w:rPr>
      <w:b/>
      <w:bCs/>
      <w:sz w:val="24"/>
      <w:szCs w:val="24"/>
      <w:lang w:val="zh-CN" w:eastAsia="zh-CN"/>
    </w:rPr>
  </w:style>
  <w:style w:type="character" w:customStyle="1" w:styleId="60">
    <w:name w:val="Заголовок 6 Знак"/>
    <w:link w:val="6"/>
    <w:qFormat/>
    <w:rPr>
      <w:rFonts w:ascii="Cambria" w:eastAsia="Times New Roman" w:hAnsi="Cambria" w:cs="Times New Roman"/>
      <w:color w:val="243F60"/>
    </w:rPr>
  </w:style>
  <w:style w:type="character" w:customStyle="1" w:styleId="ConsPlusNormal0">
    <w:name w:val="ConsPlusNormal Знак"/>
    <w:link w:val="ConsPlusNormal"/>
    <w:qFormat/>
    <w:rPr>
      <w:rFonts w:ascii="Arial" w:hAnsi="Arial" w:cs="Arial"/>
    </w:rPr>
  </w:style>
  <w:style w:type="paragraph" w:customStyle="1" w:styleId="Style22">
    <w:name w:val="_Style 22"/>
    <w:basedOn w:val="a"/>
    <w:next w:val="ad"/>
    <w:uiPriority w:val="99"/>
    <w:unhideWhenUsed/>
    <w:qFormat/>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qFormat/>
    <w:pPr>
      <w:spacing w:before="100" w:beforeAutospacing="1" w:after="100" w:afterAutospacing="1"/>
    </w:pPr>
    <w:rPr>
      <w:rFonts w:ascii="Tahoma" w:hAnsi="Tahoma" w:cs="Tahoma"/>
      <w:lang w:val="en-US" w:eastAsia="en-US"/>
    </w:rPr>
  </w:style>
  <w:style w:type="table" w:customStyle="1" w:styleId="1">
    <w:name w:val="Сетка таблицы1"/>
    <w:basedOn w:val="a1"/>
    <w:uiPriority w:val="59"/>
    <w:qFormat/>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uiPriority w:val="59"/>
    <w:qFormat/>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3">
    <w:name w:val="xl9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5">
    <w:name w:val="xl95"/>
    <w:basedOn w:val="a"/>
    <w:qFormat/>
    <w:pPr>
      <w:spacing w:before="100" w:beforeAutospacing="1" w:after="100" w:afterAutospacing="1"/>
    </w:pPr>
    <w:rPr>
      <w:sz w:val="24"/>
      <w:szCs w:val="24"/>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9">
    <w:name w:val="xl99"/>
    <w:basedOn w:val="a"/>
    <w:qFormat/>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102">
    <w:name w:val="xl102"/>
    <w:basedOn w:val="a"/>
    <w:qFormat/>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3">
    <w:name w:val="xl103"/>
    <w:basedOn w:val="a"/>
    <w:qFormat/>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4">
    <w:name w:val="xl10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105">
    <w:name w:val="xl105"/>
    <w:basedOn w:val="a"/>
    <w:qFormat/>
    <w:pPr>
      <w:spacing w:before="100" w:beforeAutospacing="1" w:after="100" w:afterAutospacing="1"/>
      <w:jc w:val="right"/>
    </w:pPr>
    <w:rPr>
      <w:color w:val="000000"/>
      <w:sz w:val="24"/>
      <w:szCs w:val="24"/>
    </w:rPr>
  </w:style>
  <w:style w:type="table" w:customStyle="1" w:styleId="3">
    <w:name w:val="Сетка таблицы3"/>
    <w:basedOn w:val="a1"/>
    <w:uiPriority w:val="59"/>
    <w:qFormat/>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2">
    <w:name w:val="xl92"/>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table" w:customStyle="1" w:styleId="4">
    <w:name w:val="Сетка таблицы4"/>
    <w:basedOn w:val="a1"/>
    <w:uiPriority w:val="59"/>
    <w:qFormat/>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Знак1"/>
    <w:basedOn w:val="a"/>
    <w:qFormat/>
    <w:pPr>
      <w:spacing w:after="160" w:line="240" w:lineRule="exact"/>
      <w:jc w:val="both"/>
    </w:pPr>
    <w:rPr>
      <w:sz w:val="24"/>
      <w:lang w:val="en-US" w:eastAsia="en-US"/>
    </w:rPr>
  </w:style>
  <w:style w:type="character" w:customStyle="1" w:styleId="ac">
    <w:name w:val="Нижний колонтитул Знак"/>
    <w:link w:val="ab"/>
    <w:qFormat/>
  </w:style>
  <w:style w:type="character" w:customStyle="1" w:styleId="aa">
    <w:name w:val="Основной текст Знак"/>
    <w:basedOn w:val="a0"/>
    <w:link w:val="a9"/>
    <w:qFormat/>
    <w:rPr>
      <w:sz w:val="28"/>
    </w:rPr>
  </w:style>
  <w:style w:type="paragraph" w:styleId="af">
    <w:name w:val="List Paragraph"/>
    <w:basedOn w:val="a"/>
    <w:qFormat/>
    <w:pPr>
      <w:ind w:left="720"/>
      <w:contextualSpacing/>
    </w:pPr>
    <w:rPr>
      <w:sz w:val="24"/>
      <w:szCs w:val="24"/>
    </w:rPr>
  </w:style>
  <w:style w:type="character" w:customStyle="1" w:styleId="24">
    <w:name w:val="Основной шрифт абзаца2"/>
    <w:qFormat/>
  </w:style>
  <w:style w:type="paragraph" w:customStyle="1" w:styleId="11">
    <w:name w:val="Абзац списка1"/>
    <w:uiPriority w:val="34"/>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720"/>
      <w:contextualSpacing/>
    </w:pPr>
    <w:rPr>
      <w:rFonts w:ascii="Calibri" w:eastAsia="Calibri" w:hAnsi="Calibri"/>
      <w:sz w:val="22"/>
      <w:szCs w:val="22"/>
      <w:lang w:eastAsia="en-U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pPr>
    <w:rPr>
      <w:rFonts w:ascii="Tempora LGC Uni" w:hAnsi="Tempora LGC Uni" w:cs="Tempora LGC Uni"/>
      <w:color w:val="000000"/>
      <w:sz w:val="24"/>
      <w:lang w:eastAsia="zh-CN"/>
    </w:rPr>
  </w:style>
  <w:style w:type="paragraph" w:customStyle="1" w:styleId="formattext">
    <w:name w:val="formattext"/>
    <w:qFormat/>
    <w:pPr>
      <w:pBdr>
        <w:top w:val="none" w:sz="0" w:space="0" w:color="000000"/>
        <w:left w:val="none" w:sz="0" w:space="0" w:color="000000"/>
        <w:bottom w:val="none" w:sz="0" w:space="0" w:color="000000"/>
        <w:right w:val="none" w:sz="0" w:space="0" w:color="000000"/>
        <w:between w:val="none" w:sz="0" w:space="0" w:color="000000"/>
      </w:pBdr>
      <w:spacing w:before="280" w:after="280"/>
    </w:pPr>
    <w:rPr>
      <w:color w:val="000000"/>
      <w:sz w:val="24"/>
      <w:lang w:eastAsia="zh-CN"/>
    </w:rPr>
  </w:style>
  <w:style w:type="character" w:customStyle="1" w:styleId="-">
    <w:name w:val="Интернет-ссылка"/>
    <w:qFormat/>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nd=F0DAF462C3E10FD88800F682F109FDF6&amp;amp;amp;req=doc&amp;amp;amp;base=RZR&amp;amp;amp;n=386954&amp;amp;amp;dst=100547&amp;amp;amp;fld=134&amp;amp;amp;REFFIELD=134&amp;amp;amp;REFDST=100169&amp;amp;amp;REFDOC=389272&amp;amp;amp;REFBASE=RZR&amp;amp;amp;stat=refcode%3D16876%3Bdstident%3D100547%3Bindex%3D202&amp;amp;amp;date=15.07.2021" TargetMode="External"/><Relationship Id="rId18" Type="http://schemas.openxmlformats.org/officeDocument/2006/relationships/hyperlink" Target="https://login.consultant.ru/link/?rnd=208493C66BF8748DD99574B4BA3AE6E1&amp;amp;amp;req=doc&amp;amp;amp;base=LAW&amp;amp;amp;n=386954&amp;amp;amp;dst=100230&amp;amp;amp;fld=134&amp;amp;amp;date=09.07.2021&amp;amp;amp;demo=2" TargetMode="External"/><Relationship Id="rId26" Type="http://schemas.openxmlformats.org/officeDocument/2006/relationships/hyperlink" Target="https://login.consultant.ru/link/?req=doc&amp;amp;amp;base=LAW&amp;amp;amp;n=495001&amp;amp;amp;dst=10063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amp;amp;base=LAW&amp;amp;amp;n=495001&amp;amp;amp;dst=100639" TargetMode="External"/><Relationship Id="rId34" Type="http://schemas.openxmlformats.org/officeDocument/2006/relationships/hyperlink" Target="https://login.consultant.ru/link/?req=doc&amp;amp;amp;base=LAW&amp;amp;amp;n=495001&amp;amp;amp;dst=101187" TargetMode="External"/><Relationship Id="rId7" Type="http://schemas.openxmlformats.org/officeDocument/2006/relationships/image" Target="media/image1.png"/><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https://login.consultant.ru/link/?rnd=208493C66BF8748DD99574B4BA3AE6E1&amp;amp;amp;req=doc&amp;amp;amp;base=LAW&amp;amp;amp;n=386954&amp;amp;amp;dst=100229&amp;amp;amp;fld=134&amp;amp;amp;date=09.07.2021&amp;amp;amp;demo=2" TargetMode="External"/><Relationship Id="rId25" Type="http://schemas.openxmlformats.org/officeDocument/2006/relationships/hyperlink" Target="https://login.consultant.ru/link/?req=doc&amp;amp;amp;base=LAW&amp;amp;amp;n=495001&amp;amp;amp;dst=101410" TargetMode="External"/><Relationship Id="rId33" Type="http://schemas.openxmlformats.org/officeDocument/2006/relationships/hyperlink" Target="https://login.consultant.ru/link/?req=doc&amp;amp;amp;base=LAW&amp;amp;amp;n=495001&amp;amp;amp;dst=101175" TargetMode="External"/><Relationship Id="rId38" Type="http://schemas.openxmlformats.org/officeDocument/2006/relationships/hyperlink" Target="https://login.consultant.ru/link/?rnd=DD4C46D5562F181F7F5E33570EFA9753&amp;amp;amp;req=doc&amp;amp;amp;base=RZR&amp;amp;amp;n=386954&amp;amp;amp;dst=100468&amp;amp;amp;fld=134&amp;amp;amp;date=23.07.2021" TargetMode="External"/><Relationship Id="rId2" Type="http://schemas.openxmlformats.org/officeDocument/2006/relationships/styles" Target="styles.xml"/><Relationship Id="rId16" Type="http://schemas.openxmlformats.org/officeDocument/2006/relationships/hyperlink" Target="https://login.consultant.ru/link/?req=doc&amp;amp;amp;base=LAW&amp;amp;amp;n=495001&amp;amp;amp;dst=101176" TargetMode="External"/><Relationship Id="rId20" Type="http://schemas.openxmlformats.org/officeDocument/2006/relationships/hyperlink" Target="https://login.consultant.ru/link/?req=doc&amp;amp;amp;base=LAW&amp;amp;amp;n=495001&amp;amp;amp;dst=100637" TargetMode="External"/><Relationship Id="rId29" Type="http://schemas.openxmlformats.org/officeDocument/2006/relationships/hyperlink" Target="https://login.consultant.ru/link/?req=doc&amp;amp;amp;base=LAW&amp;amp;amp;n=495001&amp;amp;amp;dst=1014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amp;amp;base=LAW&amp;amp;amp;n=495001&amp;amp;amp;dst=100996" TargetMode="External"/><Relationship Id="rId24" Type="http://schemas.openxmlformats.org/officeDocument/2006/relationships/hyperlink" Target="https://login.consultant.ru/link/?req=doc&amp;amp;amp;base=LAW&amp;amp;amp;n=495001&amp;amp;amp;dst=100747" TargetMode="External"/><Relationship Id="rId32" Type="http://schemas.openxmlformats.org/officeDocument/2006/relationships/hyperlink" Target="https://login.consultant.ru/link/?req=doc&amp;amp;amp;base=LAW&amp;amp;amp;n=495001&amp;amp;amp;dst=101412" TargetMode="External"/><Relationship Id="rId37" Type="http://schemas.openxmlformats.org/officeDocument/2006/relationships/hyperlink" Target="https://login.consultant.ru/link/?rnd=DD4C46D5562F181F7F5E33570EFA9753&amp;amp;amp;req=doc&amp;amp;amp;base=RZR&amp;amp;amp;n=386954&amp;amp;amp;dst=100423&amp;amp;amp;fld=134&amp;amp;amp;date=23.07.2021"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amp;amp;base=RLAW072&amp;amp;amp;n=193519&amp;amp;amp;dst=100037" TargetMode="External"/><Relationship Id="rId23" Type="http://schemas.openxmlformats.org/officeDocument/2006/relationships/hyperlink" Target="https://login.consultant.ru/link/?req=doc&amp;amp;amp;base=LAW&amp;amp;amp;n=495001&amp;amp;amp;dst=101175" TargetMode="External"/><Relationship Id="rId28" Type="http://schemas.openxmlformats.org/officeDocument/2006/relationships/hyperlink" Target="https://login.consultant.ru/link/?req=doc&amp;amp;amp;base=LAW&amp;amp;amp;n=495001&amp;amp;amp;dst=101412" TargetMode="External"/><Relationship Id="rId36" Type="http://schemas.openxmlformats.org/officeDocument/2006/relationships/hyperlink" Target="consultantplus://offline/ref=9973AF9809BF6FD7C6FA1DCB1E3BFC325CA72E64D6D0187C48E7D1D092BB72F1061FA5639DFA6EBAFE80ED108EC9F0C63D63A127D42BC0FBZ6nEJ" TargetMode="Externa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https://login.consultant.ru/link/?req=doc&amp;amp;amp;base=LAW&amp;amp;amp;n=495001&amp;amp;amp;dst=101410" TargetMode="External"/><Relationship Id="rId31" Type="http://schemas.openxmlformats.org/officeDocument/2006/relationships/hyperlink" Target="https://login.consultant.ru/link/?req=doc&amp;amp;amp;base=LAW&amp;amp;amp;n=495001&amp;amp;amp;dst=100639" TargetMode="External"/><Relationship Id="rId4" Type="http://schemas.openxmlformats.org/officeDocument/2006/relationships/webSettings" Target="web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amp;amp;base=LAW&amp;amp;amp;n=495001&amp;amp;amp;dst=101175" TargetMode="External"/><Relationship Id="rId22" Type="http://schemas.openxmlformats.org/officeDocument/2006/relationships/hyperlink" Target="https://login.consultant.ru/link/?req=doc&amp;amp;amp;base=LAW&amp;amp;amp;n=495001&amp;amp;amp;dst=101412" TargetMode="External"/><Relationship Id="rId27" Type="http://schemas.openxmlformats.org/officeDocument/2006/relationships/hyperlink" Target="https://login.consultant.ru/link/?req=doc&amp;amp;amp;base=LAW&amp;amp;amp;n=495001&amp;amp;amp;dst=100639" TargetMode="External"/><Relationship Id="rId30" Type="http://schemas.openxmlformats.org/officeDocument/2006/relationships/hyperlink" Target="https://login.consultant.ru/link/?req=doc&amp;amp;amp;base=LAW&amp;amp;amp;n=495001&amp;amp;amp;dst=100637" TargetMode="External"/><Relationship Id="rId35" Type="http://schemas.openxmlformats.org/officeDocument/2006/relationships/hyperlink" Target="https://login.consultant.ru/link/?req=doc&amp;amp;amp;base=LAW&amp;amp;amp;n=495001&amp;amp;amp;dst=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oArxiv\Desktop\&#1044;&#1091;&#1084;&#1072;%20&#1086;&#1082;&#1088;&#1091;&#1075;&#1072;%20%20doc.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Дума округа  doc</Template>
  <TotalTime>187</TotalTime>
  <Pages>17</Pages>
  <Words>4959</Words>
  <Characters>45307</Characters>
  <Application>Microsoft Office Word</Application>
  <DocSecurity>0</DocSecurity>
  <Lines>377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50166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DeloArxiv</dc:creator>
  <cp:lastModifiedBy>DeloArxiv</cp:lastModifiedBy>
  <cp:revision>8</cp:revision>
  <cp:lastPrinted>2025-06-02T09:08:00Z</cp:lastPrinted>
  <dcterms:created xsi:type="dcterms:W3CDTF">2025-05-30T13:06:00Z</dcterms:created>
  <dcterms:modified xsi:type="dcterms:W3CDTF">2025-06-02T09:09:00Z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1F4CB85EDDFC48ACA02998D23F42BCFA_12</vt:lpwstr>
  </property>
</Properties>
</file>