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:rsidRPr="00EC4B58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C4B58" w:rsidRPr="00EC4B58" w:rsidRDefault="00EC4B58" w:rsidP="00EC4B5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B5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Перечень индикат</w:t>
            </w:r>
            <w:r w:rsidRPr="00EC4B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B58">
              <w:rPr>
                <w:rFonts w:ascii="Times New Roman" w:hAnsi="Times New Roman" w:cs="Times New Roman"/>
                <w:sz w:val="28"/>
                <w:szCs w:val="28"/>
              </w:rPr>
              <w:t xml:space="preserve">ров риска нарушения </w:t>
            </w:r>
          </w:p>
          <w:p w:rsidR="00EC4B58" w:rsidRPr="00EC4B58" w:rsidRDefault="00EC4B58" w:rsidP="00EC4B5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B58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 требований при осуществлении </w:t>
            </w:r>
            <w:proofErr w:type="gramStart"/>
            <w:r w:rsidRPr="00EC4B5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EC4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B58" w:rsidRPr="00EC4B58" w:rsidRDefault="00EC4B58" w:rsidP="00EC4B5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B58">
              <w:rPr>
                <w:rFonts w:ascii="Times New Roman" w:hAnsi="Times New Roman" w:cs="Times New Roman"/>
                <w:sz w:val="28"/>
                <w:szCs w:val="28"/>
              </w:rPr>
              <w:t>контроля на автомобильном транспорте, г</w:t>
            </w:r>
            <w:r w:rsidRPr="00EC4B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4B58">
              <w:rPr>
                <w:rFonts w:ascii="Times New Roman" w:hAnsi="Times New Roman" w:cs="Times New Roman"/>
                <w:sz w:val="28"/>
                <w:szCs w:val="28"/>
              </w:rPr>
              <w:t xml:space="preserve">родском наземном </w:t>
            </w:r>
          </w:p>
          <w:p w:rsidR="00ED167B" w:rsidRPr="00EC4B58" w:rsidRDefault="00EC4B58" w:rsidP="00EC4B58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 w:rsidRPr="00EC4B58">
              <w:rPr>
                <w:b/>
                <w:sz w:val="28"/>
                <w:szCs w:val="28"/>
              </w:rPr>
              <w:t xml:space="preserve">электрическом </w:t>
            </w:r>
            <w:proofErr w:type="gramStart"/>
            <w:r w:rsidRPr="00EC4B58">
              <w:rPr>
                <w:b/>
                <w:sz w:val="28"/>
                <w:szCs w:val="28"/>
              </w:rPr>
              <w:t>транспорте</w:t>
            </w:r>
            <w:proofErr w:type="gramEnd"/>
            <w:r w:rsidRPr="00EC4B58">
              <w:rPr>
                <w:b/>
                <w:sz w:val="28"/>
                <w:szCs w:val="28"/>
              </w:rPr>
              <w:t xml:space="preserve"> и в дорожном х</w:t>
            </w:r>
            <w:r w:rsidRPr="00EC4B58">
              <w:rPr>
                <w:b/>
                <w:sz w:val="28"/>
                <w:szCs w:val="28"/>
              </w:rPr>
              <w:t>о</w:t>
            </w:r>
            <w:r w:rsidRPr="00EC4B58">
              <w:rPr>
                <w:b/>
                <w:sz w:val="28"/>
                <w:szCs w:val="28"/>
              </w:rPr>
              <w:t>зяйстве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EC4B58" w:rsidRDefault="00EC4B58" w:rsidP="00B91E50">
      <w:pPr>
        <w:jc w:val="center"/>
        <w:rPr>
          <w:sz w:val="28"/>
        </w:rPr>
      </w:pPr>
      <w:r>
        <w:rPr>
          <w:sz w:val="28"/>
        </w:rPr>
        <w:t>30 июня 2025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EC4B58" w:rsidRDefault="00EC4B58" w:rsidP="00EC4B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 июля 2020 года                       № 248-ФЗ «О государственном контроле (надзоре)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 контроле в Российской Федерации», Уставом Мошенского муниципального округа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городской области,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EC4B58" w:rsidRDefault="00EC4B58" w:rsidP="00EC4B58">
      <w:pPr>
        <w:ind w:firstLine="709"/>
        <w:jc w:val="both"/>
        <w:rPr>
          <w:sz w:val="28"/>
          <w:szCs w:val="28"/>
        </w:rPr>
      </w:pPr>
      <w:r w:rsidRPr="00B039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03923">
        <w:rPr>
          <w:sz w:val="28"/>
          <w:szCs w:val="28"/>
        </w:rPr>
        <w:t>Внести изменения в</w:t>
      </w:r>
      <w:r w:rsidRPr="00307915">
        <w:t xml:space="preserve"> </w:t>
      </w:r>
      <w:r w:rsidRPr="00307915">
        <w:rPr>
          <w:sz w:val="28"/>
          <w:szCs w:val="28"/>
        </w:rPr>
        <w:t>Перечень индикаторов риска нарушения обяз</w:t>
      </w:r>
      <w:r w:rsidRPr="00307915">
        <w:rPr>
          <w:sz w:val="28"/>
          <w:szCs w:val="28"/>
        </w:rPr>
        <w:t>а</w:t>
      </w:r>
      <w:r w:rsidRPr="00307915">
        <w:rPr>
          <w:sz w:val="28"/>
          <w:szCs w:val="28"/>
        </w:rPr>
        <w:t>тельных требований при осуществлении муниципального контроля на автом</w:t>
      </w:r>
      <w:r w:rsidRPr="00307915">
        <w:rPr>
          <w:sz w:val="28"/>
          <w:szCs w:val="28"/>
        </w:rPr>
        <w:t>о</w:t>
      </w:r>
      <w:r w:rsidRPr="00307915">
        <w:rPr>
          <w:sz w:val="28"/>
          <w:szCs w:val="28"/>
        </w:rPr>
        <w:t>бильном транспорте, городском наземном электрическом транспорте и в д</w:t>
      </w:r>
      <w:r w:rsidRPr="00307915">
        <w:rPr>
          <w:sz w:val="28"/>
          <w:szCs w:val="28"/>
        </w:rPr>
        <w:t>о</w:t>
      </w:r>
      <w:r w:rsidRPr="00307915">
        <w:rPr>
          <w:sz w:val="28"/>
          <w:szCs w:val="28"/>
        </w:rPr>
        <w:t>рожном хозяйстве</w:t>
      </w:r>
      <w:r>
        <w:rPr>
          <w:sz w:val="28"/>
          <w:szCs w:val="28"/>
        </w:rPr>
        <w:t>, утвержденный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Pr="00B03923">
        <w:rPr>
          <w:sz w:val="28"/>
          <w:szCs w:val="28"/>
        </w:rPr>
        <w:t xml:space="preserve"> Думы Мошенского муниципал</w:t>
      </w:r>
      <w:r w:rsidRPr="00B03923">
        <w:rPr>
          <w:sz w:val="28"/>
          <w:szCs w:val="28"/>
        </w:rPr>
        <w:t>ь</w:t>
      </w:r>
      <w:r w:rsidRPr="00B03923">
        <w:rPr>
          <w:sz w:val="28"/>
          <w:szCs w:val="28"/>
        </w:rPr>
        <w:t>ного окр</w:t>
      </w:r>
      <w:r w:rsidRPr="00B03923">
        <w:rPr>
          <w:sz w:val="28"/>
          <w:szCs w:val="28"/>
        </w:rPr>
        <w:t>у</w:t>
      </w:r>
      <w:r w:rsidRPr="00B03923">
        <w:rPr>
          <w:sz w:val="28"/>
          <w:szCs w:val="28"/>
        </w:rPr>
        <w:t>га Новгородской области от 24.11.2023 №79,</w:t>
      </w:r>
      <w:r w:rsidRPr="00B03923">
        <w:rPr>
          <w:b/>
          <w:sz w:val="28"/>
          <w:szCs w:val="28"/>
        </w:rPr>
        <w:t xml:space="preserve"> </w:t>
      </w:r>
      <w:r w:rsidRPr="00B03923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его</w:t>
      </w:r>
      <w:r w:rsidRPr="00B03923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редакции:</w:t>
      </w:r>
    </w:p>
    <w:p w:rsidR="00EC4B58" w:rsidRDefault="00EC4B58" w:rsidP="00EC4B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F2208">
        <w:rPr>
          <w:b/>
          <w:sz w:val="28"/>
          <w:szCs w:val="28"/>
        </w:rPr>
        <w:t>Перечень</w:t>
      </w:r>
    </w:p>
    <w:p w:rsidR="00EC4B58" w:rsidRDefault="00EC4B58" w:rsidP="00EC4B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индикаторов риска нарушения обязательных требований</w:t>
      </w:r>
    </w:p>
    <w:p w:rsidR="00EC4B58" w:rsidRDefault="00EC4B58" w:rsidP="00EC4B58">
      <w:pPr>
        <w:ind w:firstLine="709"/>
        <w:jc w:val="center"/>
        <w:rPr>
          <w:b/>
          <w:sz w:val="28"/>
          <w:szCs w:val="28"/>
        </w:rPr>
      </w:pPr>
      <w:r w:rsidRPr="00832B62">
        <w:rPr>
          <w:b/>
          <w:sz w:val="28"/>
          <w:szCs w:val="28"/>
        </w:rPr>
        <w:t xml:space="preserve">при осуществлении муниципального контроля </w:t>
      </w:r>
      <w:proofErr w:type="gramStart"/>
      <w:r w:rsidRPr="00832B62">
        <w:rPr>
          <w:b/>
          <w:sz w:val="28"/>
          <w:szCs w:val="28"/>
        </w:rPr>
        <w:t>на</w:t>
      </w:r>
      <w:proofErr w:type="gramEnd"/>
      <w:r w:rsidRPr="00832B62">
        <w:rPr>
          <w:b/>
          <w:sz w:val="28"/>
          <w:szCs w:val="28"/>
        </w:rPr>
        <w:t xml:space="preserve"> автомобильном</w:t>
      </w:r>
    </w:p>
    <w:p w:rsidR="00EC4B58" w:rsidRDefault="00EC4B58" w:rsidP="00EC4B58">
      <w:pPr>
        <w:ind w:firstLine="709"/>
        <w:jc w:val="center"/>
        <w:rPr>
          <w:b/>
          <w:sz w:val="28"/>
          <w:szCs w:val="28"/>
        </w:rPr>
      </w:pPr>
      <w:r w:rsidRPr="00832B62">
        <w:rPr>
          <w:b/>
          <w:sz w:val="28"/>
          <w:szCs w:val="28"/>
        </w:rPr>
        <w:t xml:space="preserve"> </w:t>
      </w:r>
      <w:proofErr w:type="gramStart"/>
      <w:r w:rsidRPr="00832B62">
        <w:rPr>
          <w:b/>
          <w:sz w:val="28"/>
          <w:szCs w:val="28"/>
        </w:rPr>
        <w:t>транспорте</w:t>
      </w:r>
      <w:proofErr w:type="gramEnd"/>
      <w:r w:rsidRPr="00832B62">
        <w:rPr>
          <w:b/>
          <w:sz w:val="28"/>
          <w:szCs w:val="28"/>
        </w:rPr>
        <w:t>, городском наземном электрич</w:t>
      </w:r>
      <w:r w:rsidRPr="00832B62">
        <w:rPr>
          <w:b/>
          <w:sz w:val="28"/>
          <w:szCs w:val="28"/>
        </w:rPr>
        <w:t>е</w:t>
      </w:r>
      <w:r w:rsidRPr="00832B62">
        <w:rPr>
          <w:b/>
          <w:sz w:val="28"/>
          <w:szCs w:val="28"/>
        </w:rPr>
        <w:t>ском транспорте</w:t>
      </w:r>
    </w:p>
    <w:p w:rsidR="00EC4B58" w:rsidRDefault="00EC4B58" w:rsidP="00EC4B58">
      <w:pPr>
        <w:ind w:firstLine="709"/>
        <w:jc w:val="center"/>
        <w:rPr>
          <w:b/>
          <w:sz w:val="28"/>
          <w:szCs w:val="28"/>
        </w:rPr>
      </w:pPr>
      <w:r w:rsidRPr="00832B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832B62">
        <w:rPr>
          <w:b/>
          <w:sz w:val="28"/>
          <w:szCs w:val="28"/>
        </w:rPr>
        <w:t xml:space="preserve"> в дорожном хозяйстве</w:t>
      </w:r>
    </w:p>
    <w:p w:rsidR="00EC4B58" w:rsidRPr="001B2747" w:rsidRDefault="00EC4B58" w:rsidP="00EC4B58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Дву</w:t>
      </w:r>
      <w:r w:rsidRPr="001B2747">
        <w:rPr>
          <w:rFonts w:ascii="Times New Roman" w:hAnsi="Times New Roman"/>
          <w:sz w:val="28"/>
          <w:szCs w:val="24"/>
        </w:rPr>
        <w:t>кратный и более рост количества о</w:t>
      </w:r>
      <w:r w:rsidRPr="001B2747">
        <w:rPr>
          <w:rFonts w:ascii="Times New Roman" w:hAnsi="Times New Roman"/>
          <w:sz w:val="28"/>
          <w:szCs w:val="24"/>
        </w:rPr>
        <w:t>б</w:t>
      </w:r>
      <w:r w:rsidRPr="001B2747">
        <w:rPr>
          <w:rFonts w:ascii="Times New Roman" w:hAnsi="Times New Roman"/>
          <w:sz w:val="28"/>
          <w:szCs w:val="24"/>
        </w:rPr>
        <w:t xml:space="preserve">ращений за месяц в сравнении с предшествующим аналогичным периодом, поступивших в адрес </w:t>
      </w:r>
      <w:r>
        <w:rPr>
          <w:rFonts w:ascii="Times New Roman" w:hAnsi="Times New Roman"/>
          <w:sz w:val="28"/>
          <w:szCs w:val="24"/>
        </w:rPr>
        <w:t>контрольн</w:t>
      </w:r>
      <w:r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го органа</w:t>
      </w:r>
      <w:r w:rsidRPr="001B2747">
        <w:rPr>
          <w:rFonts w:ascii="Times New Roman" w:hAnsi="Times New Roman"/>
          <w:sz w:val="28"/>
          <w:szCs w:val="24"/>
        </w:rPr>
        <w:t xml:space="preserve"> от граждан (поступивших способом, позволяющим установить ли</w:t>
      </w:r>
      <w:r w:rsidRPr="001B2747">
        <w:rPr>
          <w:rFonts w:ascii="Times New Roman" w:hAnsi="Times New Roman"/>
          <w:sz w:val="28"/>
          <w:szCs w:val="24"/>
        </w:rPr>
        <w:t>ч</w:t>
      </w:r>
      <w:r w:rsidRPr="001B2747">
        <w:rPr>
          <w:rFonts w:ascii="Times New Roman" w:hAnsi="Times New Roman"/>
          <w:sz w:val="28"/>
          <w:szCs w:val="24"/>
        </w:rPr>
        <w:t>ность обратившегося гражданина) или организаций, от органов государстве</w:t>
      </w:r>
      <w:r w:rsidRPr="001B2747">
        <w:rPr>
          <w:rFonts w:ascii="Times New Roman" w:hAnsi="Times New Roman"/>
          <w:sz w:val="28"/>
          <w:szCs w:val="24"/>
        </w:rPr>
        <w:t>н</w:t>
      </w:r>
      <w:r w:rsidRPr="001B2747">
        <w:rPr>
          <w:rFonts w:ascii="Times New Roman" w:hAnsi="Times New Roman"/>
          <w:sz w:val="28"/>
          <w:szCs w:val="24"/>
        </w:rPr>
        <w:t>ной власти, содержащих и</w:t>
      </w:r>
      <w:r w:rsidRPr="001B2747">
        <w:rPr>
          <w:rFonts w:ascii="Times New Roman" w:hAnsi="Times New Roman"/>
          <w:sz w:val="28"/>
          <w:szCs w:val="24"/>
        </w:rPr>
        <w:t>н</w:t>
      </w:r>
      <w:r w:rsidRPr="001B2747">
        <w:rPr>
          <w:rFonts w:ascii="Times New Roman" w:hAnsi="Times New Roman"/>
          <w:sz w:val="28"/>
          <w:szCs w:val="24"/>
        </w:rPr>
        <w:t>формацию о признаках нарушений организациями и гражданами обязательных требований, устано</w:t>
      </w:r>
      <w:r w:rsidRPr="001B2747">
        <w:rPr>
          <w:rFonts w:ascii="Times New Roman" w:hAnsi="Times New Roman"/>
          <w:sz w:val="28"/>
          <w:szCs w:val="24"/>
        </w:rPr>
        <w:t>в</w:t>
      </w:r>
      <w:r w:rsidRPr="001B2747">
        <w:rPr>
          <w:rFonts w:ascii="Times New Roman" w:hAnsi="Times New Roman"/>
          <w:sz w:val="28"/>
          <w:szCs w:val="24"/>
        </w:rPr>
        <w:t>ленных федеральными законами и муниципал</w:t>
      </w:r>
      <w:r w:rsidRPr="001B2747">
        <w:rPr>
          <w:rFonts w:ascii="Times New Roman" w:hAnsi="Times New Roman"/>
          <w:sz w:val="28"/>
          <w:szCs w:val="24"/>
        </w:rPr>
        <w:t>ь</w:t>
      </w:r>
      <w:r w:rsidRPr="001B2747">
        <w:rPr>
          <w:rFonts w:ascii="Times New Roman" w:hAnsi="Times New Roman"/>
          <w:sz w:val="28"/>
          <w:szCs w:val="24"/>
        </w:rPr>
        <w:t>ными нормативными правовыми актами:</w:t>
      </w:r>
      <w:proofErr w:type="gramEnd"/>
    </w:p>
    <w:p w:rsidR="00EC4B58" w:rsidRPr="001B2747" w:rsidRDefault="00EC4B58" w:rsidP="00EC4B58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B2747">
        <w:rPr>
          <w:rFonts w:ascii="Times New Roman" w:hAnsi="Times New Roman"/>
          <w:sz w:val="28"/>
          <w:szCs w:val="24"/>
        </w:rPr>
        <w:lastRenderedPageBreak/>
        <w:t>в области автомобильных дорог и дорожной деятельности, установле</w:t>
      </w:r>
      <w:r w:rsidRPr="001B2747">
        <w:rPr>
          <w:rFonts w:ascii="Times New Roman" w:hAnsi="Times New Roman"/>
          <w:sz w:val="28"/>
          <w:szCs w:val="24"/>
        </w:rPr>
        <w:t>н</w:t>
      </w:r>
      <w:r w:rsidRPr="001B2747">
        <w:rPr>
          <w:rFonts w:ascii="Times New Roman" w:hAnsi="Times New Roman"/>
          <w:sz w:val="28"/>
          <w:szCs w:val="24"/>
        </w:rPr>
        <w:t>ных в отношении дорог общего пользования местного значения;</w:t>
      </w:r>
    </w:p>
    <w:p w:rsidR="00EC4B58" w:rsidRPr="001B2747" w:rsidRDefault="00EC4B58" w:rsidP="00EC4B58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B2747">
        <w:rPr>
          <w:rFonts w:ascii="Times New Roman" w:hAnsi="Times New Roman"/>
          <w:sz w:val="28"/>
          <w:szCs w:val="24"/>
        </w:rPr>
        <w:t>в области регулярных перевозок по муниципальным маршрутам, не отн</w:t>
      </w:r>
      <w:r w:rsidRPr="001B2747">
        <w:rPr>
          <w:rFonts w:ascii="Times New Roman" w:hAnsi="Times New Roman"/>
          <w:sz w:val="28"/>
          <w:szCs w:val="24"/>
        </w:rPr>
        <w:t>о</w:t>
      </w:r>
      <w:r w:rsidRPr="001B2747">
        <w:rPr>
          <w:rFonts w:ascii="Times New Roman" w:hAnsi="Times New Roman"/>
          <w:sz w:val="28"/>
          <w:szCs w:val="24"/>
        </w:rPr>
        <w:t>сящихся к предмету федерального государственного контроля (надзора) на а</w:t>
      </w:r>
      <w:r w:rsidRPr="001B2747">
        <w:rPr>
          <w:rFonts w:ascii="Times New Roman" w:hAnsi="Times New Roman"/>
          <w:sz w:val="28"/>
          <w:szCs w:val="24"/>
        </w:rPr>
        <w:t>в</w:t>
      </w:r>
      <w:r w:rsidRPr="001B2747">
        <w:rPr>
          <w:rFonts w:ascii="Times New Roman" w:hAnsi="Times New Roman"/>
          <w:sz w:val="28"/>
          <w:szCs w:val="24"/>
        </w:rPr>
        <w:t>томобильном транспорте и в д</w:t>
      </w:r>
      <w:r w:rsidRPr="001B2747">
        <w:rPr>
          <w:rFonts w:ascii="Times New Roman" w:hAnsi="Times New Roman"/>
          <w:sz w:val="28"/>
          <w:szCs w:val="24"/>
        </w:rPr>
        <w:t>о</w:t>
      </w:r>
      <w:r w:rsidRPr="001B2747">
        <w:rPr>
          <w:rFonts w:ascii="Times New Roman" w:hAnsi="Times New Roman"/>
          <w:sz w:val="28"/>
          <w:szCs w:val="24"/>
        </w:rPr>
        <w:t>рожном хозяйстве.</w:t>
      </w:r>
    </w:p>
    <w:p w:rsidR="00EC4B58" w:rsidRPr="001B2747" w:rsidRDefault="00EC4B58" w:rsidP="00EC4B58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У</w:t>
      </w:r>
      <w:r w:rsidRPr="00A67193">
        <w:rPr>
          <w:rFonts w:ascii="Times New Roman" w:hAnsi="Times New Roman"/>
          <w:sz w:val="28"/>
          <w:szCs w:val="24"/>
        </w:rPr>
        <w:t>величение в два и более раз количества дорожно-транспортных пр</w:t>
      </w:r>
      <w:r w:rsidRPr="00A67193">
        <w:rPr>
          <w:rFonts w:ascii="Times New Roman" w:hAnsi="Times New Roman"/>
          <w:sz w:val="28"/>
          <w:szCs w:val="24"/>
        </w:rPr>
        <w:t>о</w:t>
      </w:r>
      <w:r w:rsidRPr="00A67193">
        <w:rPr>
          <w:rFonts w:ascii="Times New Roman" w:hAnsi="Times New Roman"/>
          <w:sz w:val="28"/>
          <w:szCs w:val="24"/>
        </w:rPr>
        <w:t>исшествий за месяц по сравнению с аналогичным периодом прошлого года, а также на основании данных, поступивших от органа исполнительной власти в сфере дорожного движения, результатов анализа открытой информации или сведений, переданных в рамках межведомственного взаимодействия, о пров</w:t>
      </w:r>
      <w:r w:rsidRPr="00A67193">
        <w:rPr>
          <w:rFonts w:ascii="Times New Roman" w:hAnsi="Times New Roman"/>
          <w:sz w:val="28"/>
          <w:szCs w:val="24"/>
        </w:rPr>
        <w:t>е</w:t>
      </w:r>
      <w:r w:rsidRPr="00A67193">
        <w:rPr>
          <w:rFonts w:ascii="Times New Roman" w:hAnsi="Times New Roman"/>
          <w:sz w:val="28"/>
          <w:szCs w:val="24"/>
        </w:rPr>
        <w:t>дении земляных работ контролируемым лицом на одном участке автомобил</w:t>
      </w:r>
      <w:r w:rsidRPr="00A67193">
        <w:rPr>
          <w:rFonts w:ascii="Times New Roman" w:hAnsi="Times New Roman"/>
          <w:sz w:val="28"/>
          <w:szCs w:val="24"/>
        </w:rPr>
        <w:t>ь</w:t>
      </w:r>
      <w:r w:rsidRPr="00A67193">
        <w:rPr>
          <w:rFonts w:ascii="Times New Roman" w:hAnsi="Times New Roman"/>
          <w:sz w:val="28"/>
          <w:szCs w:val="24"/>
        </w:rPr>
        <w:t>ной дороги общего пользов</w:t>
      </w:r>
      <w:r w:rsidRPr="00A67193">
        <w:rPr>
          <w:rFonts w:ascii="Times New Roman" w:hAnsi="Times New Roman"/>
          <w:sz w:val="28"/>
          <w:szCs w:val="24"/>
        </w:rPr>
        <w:t>а</w:t>
      </w:r>
      <w:r w:rsidRPr="00A67193">
        <w:rPr>
          <w:rFonts w:ascii="Times New Roman" w:hAnsi="Times New Roman"/>
          <w:sz w:val="28"/>
          <w:szCs w:val="24"/>
        </w:rPr>
        <w:t>ния местного значения.</w:t>
      </w:r>
      <w:proofErr w:type="gramEnd"/>
    </w:p>
    <w:p w:rsidR="00EC4B58" w:rsidRPr="001B2747" w:rsidRDefault="00EC4B58" w:rsidP="00EC4B58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1B2747">
        <w:rPr>
          <w:rFonts w:ascii="Times New Roman" w:hAnsi="Times New Roman"/>
          <w:sz w:val="28"/>
          <w:szCs w:val="24"/>
        </w:rPr>
        <w:t>Наличие в контрольном органе информации, поступившей из обращ</w:t>
      </w:r>
      <w:r w:rsidRPr="001B2747">
        <w:rPr>
          <w:rFonts w:ascii="Times New Roman" w:hAnsi="Times New Roman"/>
          <w:sz w:val="28"/>
          <w:szCs w:val="24"/>
        </w:rPr>
        <w:t>е</w:t>
      </w:r>
      <w:r w:rsidRPr="001B2747">
        <w:rPr>
          <w:rFonts w:ascii="Times New Roman" w:hAnsi="Times New Roman"/>
          <w:sz w:val="28"/>
          <w:szCs w:val="24"/>
        </w:rPr>
        <w:t>ний (заявлений) граждан, организаций, органов государственной власти, орг</w:t>
      </w:r>
      <w:r w:rsidRPr="001B2747">
        <w:rPr>
          <w:rFonts w:ascii="Times New Roman" w:hAnsi="Times New Roman"/>
          <w:sz w:val="28"/>
          <w:szCs w:val="24"/>
        </w:rPr>
        <w:t>а</w:t>
      </w:r>
      <w:r w:rsidRPr="001B2747">
        <w:rPr>
          <w:rFonts w:ascii="Times New Roman" w:hAnsi="Times New Roman"/>
          <w:sz w:val="28"/>
          <w:szCs w:val="24"/>
        </w:rPr>
        <w:t>нов местного самоуправления, средств массовой информации, и</w:t>
      </w:r>
      <w:r w:rsidRPr="001B2747">
        <w:rPr>
          <w:rFonts w:ascii="Times New Roman" w:hAnsi="Times New Roman"/>
          <w:sz w:val="28"/>
          <w:szCs w:val="24"/>
        </w:rPr>
        <w:t>н</w:t>
      </w:r>
      <w:r w:rsidRPr="001B2747">
        <w:rPr>
          <w:rFonts w:ascii="Times New Roman" w:hAnsi="Times New Roman"/>
          <w:sz w:val="28"/>
          <w:szCs w:val="24"/>
        </w:rPr>
        <w:t>формационно-телекоммуникационной сети «Интернет» и (или) в результате проведения ко</w:t>
      </w:r>
      <w:r w:rsidRPr="001B2747">
        <w:rPr>
          <w:rFonts w:ascii="Times New Roman" w:hAnsi="Times New Roman"/>
          <w:sz w:val="28"/>
          <w:szCs w:val="24"/>
        </w:rPr>
        <w:t>н</w:t>
      </w:r>
      <w:r w:rsidRPr="001B2747">
        <w:rPr>
          <w:rFonts w:ascii="Times New Roman" w:hAnsi="Times New Roman"/>
          <w:sz w:val="28"/>
          <w:szCs w:val="24"/>
        </w:rPr>
        <w:t>трольных мероприятий без взаимодействия с контролируемым лицом о  факте загрязнения и (или) повреждения автомобильных дорог и дорожных сооруж</w:t>
      </w:r>
      <w:r w:rsidRPr="001B2747">
        <w:rPr>
          <w:rFonts w:ascii="Times New Roman" w:hAnsi="Times New Roman"/>
          <w:sz w:val="28"/>
          <w:szCs w:val="24"/>
        </w:rPr>
        <w:t>е</w:t>
      </w:r>
      <w:r w:rsidRPr="001B2747">
        <w:rPr>
          <w:rFonts w:ascii="Times New Roman" w:hAnsi="Times New Roman"/>
          <w:sz w:val="28"/>
          <w:szCs w:val="24"/>
        </w:rPr>
        <w:t>ний на них, в том числе элементов обустройства автомобильных дорог, полос отвода автомобильных дорог, пр</w:t>
      </w:r>
      <w:r w:rsidRPr="001B2747">
        <w:rPr>
          <w:rFonts w:ascii="Times New Roman" w:hAnsi="Times New Roman"/>
          <w:sz w:val="28"/>
          <w:szCs w:val="24"/>
        </w:rPr>
        <w:t>и</w:t>
      </w:r>
      <w:r w:rsidRPr="001B2747">
        <w:rPr>
          <w:rFonts w:ascii="Times New Roman" w:hAnsi="Times New Roman"/>
          <w:sz w:val="28"/>
          <w:szCs w:val="24"/>
        </w:rPr>
        <w:t>дорожных</w:t>
      </w:r>
      <w:proofErr w:type="gramEnd"/>
      <w:r w:rsidRPr="001B2747">
        <w:rPr>
          <w:rFonts w:ascii="Times New Roman" w:hAnsi="Times New Roman"/>
          <w:sz w:val="28"/>
          <w:szCs w:val="24"/>
        </w:rPr>
        <w:t xml:space="preserve"> полос автомобильных дорог.</w:t>
      </w:r>
    </w:p>
    <w:p w:rsidR="00EC4B58" w:rsidRPr="009E5639" w:rsidRDefault="00EC4B58" w:rsidP="00EC4B58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B2747">
        <w:rPr>
          <w:rFonts w:ascii="Times New Roman" w:hAnsi="Times New Roman"/>
          <w:sz w:val="28"/>
          <w:szCs w:val="24"/>
        </w:rPr>
        <w:t>Поступление в контрольный орган информации от граждан, организ</w:t>
      </w:r>
      <w:r w:rsidRPr="001B2747">
        <w:rPr>
          <w:rFonts w:ascii="Times New Roman" w:hAnsi="Times New Roman"/>
          <w:sz w:val="28"/>
          <w:szCs w:val="24"/>
        </w:rPr>
        <w:t>а</w:t>
      </w:r>
      <w:r w:rsidRPr="001B2747">
        <w:rPr>
          <w:rFonts w:ascii="Times New Roman" w:hAnsi="Times New Roman"/>
          <w:sz w:val="28"/>
          <w:szCs w:val="24"/>
        </w:rPr>
        <w:t>ций, органов государственной власти, органов местного самоуправления, из средств массовой информации, и</w:t>
      </w:r>
      <w:r w:rsidRPr="001B2747">
        <w:rPr>
          <w:rFonts w:ascii="Times New Roman" w:hAnsi="Times New Roman"/>
          <w:sz w:val="28"/>
          <w:szCs w:val="24"/>
        </w:rPr>
        <w:t>н</w:t>
      </w:r>
      <w:r w:rsidRPr="001B2747">
        <w:rPr>
          <w:rFonts w:ascii="Times New Roman" w:hAnsi="Times New Roman"/>
          <w:sz w:val="28"/>
          <w:szCs w:val="24"/>
        </w:rPr>
        <w:t>формационно-телекоммуникационной сети «Интернет» о разрушении дорожного покрытия авт</w:t>
      </w:r>
      <w:r w:rsidRPr="001B2747">
        <w:rPr>
          <w:rFonts w:ascii="Times New Roman" w:hAnsi="Times New Roman"/>
          <w:sz w:val="28"/>
          <w:szCs w:val="24"/>
        </w:rPr>
        <w:t>о</w:t>
      </w:r>
      <w:r w:rsidRPr="001B2747">
        <w:rPr>
          <w:rFonts w:ascii="Times New Roman" w:hAnsi="Times New Roman"/>
          <w:sz w:val="28"/>
          <w:szCs w:val="24"/>
        </w:rPr>
        <w:t>мобильной дороги и (или) дорожного сооружения после проведения их строительства, реконструкции, к</w:t>
      </w:r>
      <w:r w:rsidRPr="001B2747">
        <w:rPr>
          <w:rFonts w:ascii="Times New Roman" w:hAnsi="Times New Roman"/>
          <w:sz w:val="28"/>
          <w:szCs w:val="24"/>
        </w:rPr>
        <w:t>а</w:t>
      </w:r>
      <w:r w:rsidRPr="001B2747">
        <w:rPr>
          <w:rFonts w:ascii="Times New Roman" w:hAnsi="Times New Roman"/>
          <w:sz w:val="28"/>
          <w:szCs w:val="24"/>
        </w:rPr>
        <w:t>питального ремонта, ремонта и содержания более двух раз в течение 6 мес</w:t>
      </w:r>
      <w:r w:rsidRPr="001B2747">
        <w:rPr>
          <w:rFonts w:ascii="Times New Roman" w:hAnsi="Times New Roman"/>
          <w:sz w:val="28"/>
          <w:szCs w:val="24"/>
        </w:rPr>
        <w:t>я</w:t>
      </w:r>
      <w:r w:rsidRPr="001B2747">
        <w:rPr>
          <w:rFonts w:ascii="Times New Roman" w:hAnsi="Times New Roman"/>
          <w:sz w:val="28"/>
          <w:szCs w:val="24"/>
        </w:rPr>
        <w:t>цев</w:t>
      </w:r>
      <w:proofErr w:type="gramStart"/>
      <w:r w:rsidRPr="001B2747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».</w:t>
      </w:r>
      <w:proofErr w:type="gramEnd"/>
    </w:p>
    <w:p w:rsidR="00EC4B58" w:rsidRDefault="00EC4B58" w:rsidP="00EC4B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Настоящее решение вступает в </w:t>
      </w:r>
      <w:r w:rsidRPr="00EC4B5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силу со дня официального опубликов</w:t>
      </w:r>
      <w:r w:rsidRPr="00EC4B5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Pr="00EC4B5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ния.</w:t>
      </w:r>
      <w:r w:rsidRPr="00730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4B58" w:rsidRPr="00730D0A" w:rsidRDefault="00EC4B58" w:rsidP="00EC4B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Опубликовать решение в бюллетене «Официальный вестник Моше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ного округа».</w:t>
      </w:r>
    </w:p>
    <w:p w:rsidR="00EC4B58" w:rsidRDefault="00EC4B58" w:rsidP="00EC4B58">
      <w:pPr>
        <w:ind w:firstLine="993"/>
        <w:jc w:val="both"/>
        <w:rPr>
          <w:sz w:val="28"/>
          <w:szCs w:val="28"/>
        </w:rPr>
      </w:pPr>
    </w:p>
    <w:p w:rsidR="00EC4B58" w:rsidRPr="00823B35" w:rsidRDefault="00EC4B58" w:rsidP="00EC4B58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EC4B58" w:rsidRDefault="00EC4B58" w:rsidP="00EC4B58">
      <w:pPr>
        <w:pStyle w:val="a3"/>
      </w:pPr>
      <w:r>
        <w:t>№</w:t>
      </w:r>
      <w:r>
        <w:t>275</w:t>
      </w:r>
    </w:p>
    <w:p w:rsidR="00EC4B58" w:rsidRDefault="00EC4B58" w:rsidP="00EC4B58">
      <w:pPr>
        <w:pStyle w:val="a3"/>
      </w:pPr>
      <w:r>
        <w:t>от 30 июня 2025 года</w:t>
      </w:r>
    </w:p>
    <w:p w:rsidR="00EC4B58" w:rsidRDefault="00EC4B58" w:rsidP="00EC4B58">
      <w:pPr>
        <w:pStyle w:val="a3"/>
      </w:pPr>
      <w:r>
        <w:t>с. Мошенское</w:t>
      </w:r>
    </w:p>
    <w:sectPr w:rsidR="00EC4B58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C4B58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>
    <w:nsid w:val="62BD2DF6"/>
    <w:multiLevelType w:val="hybridMultilevel"/>
    <w:tmpl w:val="858E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C4B58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ConsPlusTitle">
    <w:name w:val="ConsPlusTitle"/>
    <w:rsid w:val="00EC4B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EC4B5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2025-06-30T05:48:00Z</dcterms:created>
  <dcterms:modified xsi:type="dcterms:W3CDTF">2025-06-30T05:48:00Z</dcterms:modified>
</cp:coreProperties>
</file>