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E96" w:rsidRPr="00AA0E96" w:rsidRDefault="00AA0E96" w:rsidP="00AA0E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A0E9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ПРОЕКТ</w:t>
      </w: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02F39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A0E9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</w:t>
      </w:r>
    </w:p>
    <w:p w:rsid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A0E9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МОШЕНСКОГО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ОКРУГА </w:t>
      </w: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НОВГОРОДСКОЙ ОБЛАСТИ</w:t>
      </w:r>
    </w:p>
    <w:p w:rsidR="00AA0E96" w:rsidRPr="00AA0E96" w:rsidRDefault="00AA0E96" w:rsidP="00AA0E96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AA0E96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AA0E96" w:rsidRPr="00AA0E96" w:rsidRDefault="00AA0E96" w:rsidP="00AA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AA0E96" w:rsidRPr="00AA0E96" w:rsidTr="00AA0E96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0E96" w:rsidRPr="00AA0E96" w:rsidRDefault="00AA0E96" w:rsidP="00AA0E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проекте решения Думы Мошенского муниципального </w:t>
            </w:r>
            <w:r w:rsidR="007F44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</w:p>
          <w:p w:rsidR="00AA0E96" w:rsidRPr="00AA0E96" w:rsidRDefault="00AA0E96" w:rsidP="00AA0E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проекте</w:t>
            </w:r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Устав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Мошенского муниципального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 Новгородской области</w:t>
            </w:r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AA0E96" w:rsidRPr="00AA0E96" w:rsidRDefault="00AA0E96" w:rsidP="00AA0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0E96" w:rsidRPr="00AA0E96" w:rsidRDefault="00AA0E96" w:rsidP="00AA0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Думой Мошенского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</w:t>
      </w:r>
    </w:p>
    <w:p w:rsidR="00AA0E96" w:rsidRPr="00AA0E96" w:rsidRDefault="00AA0E96" w:rsidP="00AA0E96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E96" w:rsidRPr="00AA0E96" w:rsidRDefault="00AA0E96" w:rsidP="00AA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  № 131-ФЗ "Об общих принципах организации местного самоуправления в Российской Федерации " </w:t>
      </w:r>
    </w:p>
    <w:p w:rsidR="00AA0E96" w:rsidRPr="00AA0E96" w:rsidRDefault="00AA0E96" w:rsidP="00AA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</w:t>
      </w:r>
      <w:r w:rsidR="007F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Новгородской области</w:t>
      </w:r>
    </w:p>
    <w:p w:rsidR="00AA0E96" w:rsidRPr="00AA0E96" w:rsidRDefault="00AA0E96" w:rsidP="00AA0E96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E96" w:rsidRPr="00AA0E96" w:rsidRDefault="00AA0E96" w:rsidP="00AA0E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AA0E96" w:rsidRPr="00AA0E96" w:rsidRDefault="00AA0E96" w:rsidP="00AA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прилагаемый проект решения Думы Мошенского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7F44B5"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проекте Устава Мошенского муниципальн</w:t>
      </w:r>
      <w:r w:rsidR="001836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 Новгородской области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36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0E96" w:rsidRPr="00AA0E96" w:rsidRDefault="00AA0E96" w:rsidP="00AA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Назначить публичные слушания по проекту решения Думы Мошенского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7F44B5" w:rsidRPr="007F4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4B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44B5"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Устава Мошенского муниципального округа Новгородской области</w:t>
      </w:r>
      <w:r w:rsidR="007F44B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0E96" w:rsidRPr="00AA0E96" w:rsidRDefault="00AA0E96" w:rsidP="00AA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Слушания провести </w:t>
      </w:r>
      <w:r w:rsidR="007F44B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4B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в 16 часов </w:t>
      </w:r>
      <w:r w:rsidR="007F44B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в Администрации Мошенского муниципального района, с. Мошенское, ул. Советская, д.5.</w:t>
      </w:r>
    </w:p>
    <w:p w:rsidR="00AF004C" w:rsidRDefault="00AA0E96" w:rsidP="00AA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AF0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за проведение публичных слушаний назначить </w:t>
      </w:r>
      <w:r w:rsidR="002946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Председателя Думы Мошенского муниципального округа Леденцову Наталью Васильевну.</w:t>
      </w:r>
    </w:p>
    <w:p w:rsidR="0029461A" w:rsidRDefault="0029461A" w:rsidP="00AA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6.Утвердить прилагаемый </w:t>
      </w:r>
      <w:r w:rsidR="00474C98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</w:t>
      </w:r>
      <w:r w:rsidR="00474C98" w:rsidRPr="001400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ок учета предложений по проекту Устава </w:t>
      </w:r>
      <w:r w:rsidR="00474C98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474C98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474C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474C98" w:rsidRPr="00474C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C98"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участия граждан в обсуждении проекта Устава М</w:t>
      </w:r>
      <w:r w:rsidR="00474C98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ошенского муниципального </w:t>
      </w:r>
      <w:r w:rsidR="00474C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района</w:t>
      </w:r>
      <w:r w:rsidR="00474C98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474C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A0E96" w:rsidRPr="00AA0E96" w:rsidRDefault="00474C98" w:rsidP="00AA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AA0E96"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решение в бюллетене «Официальный вестник Мошенского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</w:t>
      </w:r>
      <w:r>
        <w:rPr>
          <w:rFonts w:ascii="Times New Roman" w:hAnsi="Times New Roman" w:cs="Times New Roman"/>
          <w:sz w:val="28"/>
        </w:rPr>
        <w:t>официальн</w:t>
      </w:r>
      <w:r>
        <w:rPr>
          <w:rFonts w:ascii="Times New Roman" w:hAnsi="Times New Roman" w:cs="Times New Roman"/>
          <w:sz w:val="28"/>
        </w:rPr>
        <w:t xml:space="preserve">ом </w:t>
      </w:r>
      <w:r>
        <w:rPr>
          <w:rFonts w:ascii="Times New Roman" w:hAnsi="Times New Roman" w:cs="Times New Roman"/>
          <w:sz w:val="28"/>
        </w:rPr>
        <w:t>сайт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Мошенского муниципального </w:t>
      </w:r>
      <w:r>
        <w:rPr>
          <w:rFonts w:ascii="Times New Roman" w:hAnsi="Times New Roman" w:cs="Times New Roman"/>
          <w:sz w:val="28"/>
        </w:rPr>
        <w:t>района</w:t>
      </w:r>
      <w:r>
        <w:rPr>
          <w:rFonts w:ascii="Times New Roman" w:hAnsi="Times New Roman" w:cs="Times New Roman"/>
          <w:sz w:val="28"/>
        </w:rPr>
        <w:t xml:space="preserve"> в информационно-телекоммуникационной сети "Интернет</w:t>
      </w:r>
      <w:r>
        <w:rPr>
          <w:rFonts w:ascii="Times New Roman" w:hAnsi="Times New Roman" w:cs="Times New Roman"/>
          <w:sz w:val="28"/>
        </w:rPr>
        <w:t>.</w:t>
      </w:r>
    </w:p>
    <w:p w:rsidR="00AA0E96" w:rsidRPr="00AA0E96" w:rsidRDefault="00AA0E96" w:rsidP="00AA0E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AA0E96" w:rsidRPr="00AA0E96" w:rsidTr="00AA0E96">
        <w:tc>
          <w:tcPr>
            <w:tcW w:w="2344" w:type="pct"/>
            <w:hideMark/>
          </w:tcPr>
          <w:p w:rsidR="00AA0E96" w:rsidRPr="00AA0E96" w:rsidRDefault="00AA0E96" w:rsidP="00AA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AA0E96" w:rsidRPr="00AA0E96" w:rsidRDefault="00AA0E96" w:rsidP="00AA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="007F73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</w:p>
          <w:p w:rsidR="00AA0E96" w:rsidRPr="00AA0E96" w:rsidRDefault="00AA0E96" w:rsidP="00AA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AA0E96" w:rsidRPr="00AA0E96" w:rsidRDefault="00AA0E96" w:rsidP="00AA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AA0E96" w:rsidRPr="00AA0E96" w:rsidRDefault="00AA0E96" w:rsidP="00AA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района</w:t>
            </w:r>
          </w:p>
          <w:p w:rsidR="00AA0E96" w:rsidRPr="00AA0E96" w:rsidRDefault="00AA0E96" w:rsidP="00AA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A0E96" w:rsidRDefault="00AA0E96" w:rsidP="00AA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A0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  <w:p w:rsidR="00AA0E96" w:rsidRDefault="00AA0E96" w:rsidP="00AA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A0E96" w:rsidRPr="00AA0E96" w:rsidRDefault="00AA0E96" w:rsidP="00AA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A0E96" w:rsidRPr="00AA0E96" w:rsidTr="00AA0E96">
        <w:tc>
          <w:tcPr>
            <w:tcW w:w="2344" w:type="pct"/>
          </w:tcPr>
          <w:p w:rsidR="00AA0E96" w:rsidRPr="00AA0E96" w:rsidRDefault="00AA0E96" w:rsidP="00AA0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 подготовил</w:t>
            </w:r>
          </w:p>
          <w:p w:rsidR="00AA0E96" w:rsidRPr="00AA0E96" w:rsidRDefault="00AA0E96" w:rsidP="00AA0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Управляющий Делами                      </w:t>
            </w:r>
          </w:p>
          <w:p w:rsidR="00AA0E96" w:rsidRPr="00AA0E96" w:rsidRDefault="00AA0E96" w:rsidP="00AA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:rsidR="00AA0E96" w:rsidRPr="00AA0E96" w:rsidRDefault="007F44B5" w:rsidP="00AA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2273" w:type="pct"/>
            <w:hideMark/>
          </w:tcPr>
          <w:p w:rsidR="00AA0E96" w:rsidRPr="00AA0E96" w:rsidRDefault="00AA0E96" w:rsidP="00AA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Т.Е.Спирина</w:t>
            </w:r>
            <w:proofErr w:type="spellEnd"/>
          </w:p>
        </w:tc>
      </w:tr>
    </w:tbl>
    <w:p w:rsidR="00AA0E96" w:rsidRPr="00AA0E96" w:rsidRDefault="00AA0E96" w:rsidP="00AA0E9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Pr="00AA0E96" w:rsidRDefault="00AA0E96" w:rsidP="00AA0E96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AA0E96" w:rsidRPr="00AA0E96" w:rsidRDefault="00AA0E96" w:rsidP="00AA0E96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AA0E96" w:rsidRPr="00AA0E96" w:rsidTr="00AA0E96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92"/>
            </w:tblGrid>
            <w:tr w:rsidR="00AA0E96" w:rsidRPr="00AA0E96">
              <w:tc>
                <w:tcPr>
                  <w:tcW w:w="42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A0E96" w:rsidRPr="00AA0E96" w:rsidRDefault="00AA0E96" w:rsidP="00AA0E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A0E96" w:rsidRPr="00AA0E96" w:rsidRDefault="00AA0E96" w:rsidP="00AA0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gridSpan w:val="2"/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</w:rPr>
            </w:pPr>
            <w:r w:rsidRPr="00AA0E96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E9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A0E96" w:rsidRPr="00AA0E96" w:rsidTr="00AA0E96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0E96">
              <w:rPr>
                <w:rFonts w:ascii="Times New Roman" w:eastAsia="Times New Roman" w:hAnsi="Times New Roman" w:cs="Times New Roman"/>
                <w:sz w:val="20"/>
                <w:szCs w:val="20"/>
              </w:rPr>
              <w:t>(вид документа)</w:t>
            </w:r>
          </w:p>
        </w:tc>
        <w:tc>
          <w:tcPr>
            <w:tcW w:w="236" w:type="dxa"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A0E96" w:rsidRPr="00AA0E96" w:rsidRDefault="00AA0E96" w:rsidP="00AA0E96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AA0E96" w:rsidRPr="00AA0E96" w:rsidTr="00AA0E9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Дата</w:t>
            </w: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поступления</w:t>
            </w: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 xml:space="preserve">на </w:t>
            </w:r>
            <w:proofErr w:type="gramStart"/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согласование,</w:t>
            </w: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подпись</w:t>
            </w:r>
            <w:proofErr w:type="gramEnd"/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Наименование должности, инициалы</w:t>
            </w: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и фамилия руководителя, с которым</w:t>
            </w: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Дата и номер </w:t>
            </w:r>
            <w:proofErr w:type="gramStart"/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документа,  подтверждающего</w:t>
            </w:r>
            <w:proofErr w:type="gramEnd"/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согласование, или дата</w:t>
            </w:r>
            <w:r w:rsidRPr="00AA0E9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 xml:space="preserve">согласования, подпись </w:t>
            </w:r>
          </w:p>
        </w:tc>
      </w:tr>
      <w:tr w:rsidR="00AA0E96" w:rsidRPr="00AA0E96" w:rsidTr="00AA0E9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autoSpaceDE w:val="0"/>
              <w:autoSpaceDN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юридического отдела Тумаева Э.Э,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Pr="00AA0E96" w:rsidRDefault="00AA0E96" w:rsidP="00AA0E96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817"/>
        <w:gridCol w:w="1719"/>
      </w:tblGrid>
      <w:tr w:rsidR="00AA0E96" w:rsidRPr="00AA0E96" w:rsidTr="00AA0E9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адресата (должностное лицо, </w:t>
            </w: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структурное подразделение,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экземпляров</w:t>
            </w:r>
          </w:p>
        </w:tc>
      </w:tr>
      <w:tr w:rsidR="00AA0E96" w:rsidRPr="00AA0E96" w:rsidTr="00AA0E9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0E96" w:rsidRPr="00AA0E96" w:rsidTr="00AA0E9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вестник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0E96" w:rsidRPr="00AA0E96" w:rsidTr="00AA0E9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7F44B5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Спирина Т.Е.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96" w:rsidRPr="00AA0E96" w:rsidRDefault="00AA0E96" w:rsidP="00AA0E96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A0E96" w:rsidRPr="00AA0E96" w:rsidRDefault="00AA0E96" w:rsidP="00AA0E9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E96" w:rsidRPr="00AA0E96" w:rsidRDefault="00AA0E96" w:rsidP="00AA0E9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121"/>
        <w:gridCol w:w="2486"/>
        <w:gridCol w:w="2693"/>
      </w:tblGrid>
      <w:tr w:rsidR="00AA0E96" w:rsidRPr="00AA0E96" w:rsidTr="00AA0E96">
        <w:trPr>
          <w:trHeight w:val="928"/>
        </w:trPr>
        <w:tc>
          <w:tcPr>
            <w:tcW w:w="4121" w:type="dxa"/>
          </w:tcPr>
          <w:p w:rsidR="00AA0E96" w:rsidRPr="00AA0E96" w:rsidRDefault="00AA0E96" w:rsidP="00AA0E96">
            <w:pPr>
              <w:spacing w:before="120" w:after="12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E96" w:rsidRPr="00AA0E96" w:rsidRDefault="00AA0E96" w:rsidP="00AA0E96">
            <w:pPr>
              <w:spacing w:before="120" w:after="12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Делами,</w:t>
            </w:r>
          </w:p>
          <w:p w:rsidR="00AA0E96" w:rsidRPr="00AA0E96" w:rsidRDefault="00AA0E96" w:rsidP="00AA0E96">
            <w:pPr>
              <w:spacing w:before="120" w:after="12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E96" w:rsidRPr="00AA0E96" w:rsidRDefault="00AA0E96" w:rsidP="00AA0E96">
            <w:pPr>
              <w:spacing w:before="120" w:after="120" w:line="240" w:lineRule="exact"/>
              <w:ind w:right="3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bottom"/>
            <w:hideMark/>
          </w:tcPr>
          <w:p w:rsidR="00AA0E96" w:rsidRPr="00AA0E96" w:rsidRDefault="00AA0E96" w:rsidP="00AA0E96">
            <w:pPr>
              <w:spacing w:before="120" w:after="120" w:line="240" w:lineRule="exact"/>
              <w:ind w:right="3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Т.Е.Спирина</w:t>
            </w:r>
            <w:proofErr w:type="spellEnd"/>
          </w:p>
        </w:tc>
      </w:tr>
    </w:tbl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P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0E96" w:rsidRDefault="00AA0E96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8362F" w:rsidTr="0018362F">
        <w:tc>
          <w:tcPr>
            <w:tcW w:w="4672" w:type="dxa"/>
          </w:tcPr>
          <w:p w:rsidR="0018362F" w:rsidRDefault="0018362F" w:rsidP="00AA0E9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673" w:type="dxa"/>
          </w:tcPr>
          <w:p w:rsidR="0018362F" w:rsidRPr="00EA635A" w:rsidRDefault="0018362F" w:rsidP="0018362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Утвержден </w:t>
            </w:r>
          </w:p>
          <w:p w:rsidR="0018362F" w:rsidRPr="00EA635A" w:rsidRDefault="0018362F" w:rsidP="0018362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решением Думы Мошенского </w:t>
            </w:r>
          </w:p>
          <w:p w:rsidR="0018362F" w:rsidRPr="00EA635A" w:rsidRDefault="0018362F" w:rsidP="0018362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округа</w:t>
            </w: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18362F" w:rsidRDefault="0018362F" w:rsidP="0018362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2023 №</w:t>
            </w:r>
          </w:p>
        </w:tc>
      </w:tr>
    </w:tbl>
    <w:p w:rsidR="0018362F" w:rsidRPr="00AA0E96" w:rsidRDefault="0018362F" w:rsidP="00AA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8362F" w:rsidRPr="0018362F" w:rsidRDefault="0018362F" w:rsidP="001836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6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учета предложений по проекту Устава Мошенского муниципального округа</w:t>
      </w:r>
      <w:r w:rsidRPr="001836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Новгородской области и участия граждан в обсуждении проекта Устава М</w:t>
      </w:r>
      <w:r w:rsidRPr="001836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ошенского муниципального </w:t>
      </w:r>
      <w:r w:rsidR="00487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</w:t>
      </w:r>
      <w:r w:rsidRPr="001836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Новгородской области</w:t>
      </w:r>
    </w:p>
    <w:p w:rsidR="004878D4" w:rsidRDefault="0018362F" w:rsidP="004878D4">
      <w:pPr>
        <w:spacing w:after="1" w:line="280" w:lineRule="auto"/>
        <w:ind w:firstLine="54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83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 проекту решения Думы Мошенского муниципального </w:t>
      </w:r>
      <w:r w:rsidR="0048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проекте Устава Мошенского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 Новгородской области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83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комиссией Думы </w:t>
      </w:r>
      <w:r w:rsidR="0048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Мошенского муниципального округа </w:t>
      </w:r>
      <w:r w:rsidRPr="001836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местному самоуправлению в письменном виде с указанием фамилии, имени, отчества, места жительства</w:t>
      </w:r>
      <w:r w:rsidR="0048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878D4" w:rsidRPr="004878D4">
        <w:rPr>
          <w:rFonts w:ascii="Times New Roman" w:hAnsi="Times New Roman" w:cs="Times New Roman"/>
          <w:sz w:val="28"/>
        </w:rPr>
        <w:t xml:space="preserve"> </w:t>
      </w:r>
      <w:r w:rsidR="004878D4">
        <w:rPr>
          <w:rFonts w:ascii="Times New Roman" w:hAnsi="Times New Roman" w:cs="Times New Roman"/>
          <w:sz w:val="28"/>
        </w:rPr>
        <w:t>контактного телефона</w:t>
      </w:r>
      <w:r w:rsidRPr="00183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гражданина, подавшего предложения, до </w:t>
      </w:r>
      <w:r w:rsidR="004878D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83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Pr="00183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года </w:t>
      </w:r>
      <w:r w:rsidR="004878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r w:rsidR="004878D4" w:rsidRPr="004878D4">
        <w:rPr>
          <w:rFonts w:ascii="Times New Roman" w:hAnsi="Times New Roman" w:cs="Times New Roman"/>
          <w:sz w:val="28"/>
        </w:rPr>
        <w:t xml:space="preserve"> </w:t>
      </w:r>
      <w:r w:rsidR="004878D4">
        <w:rPr>
          <w:rFonts w:ascii="Times New Roman" w:hAnsi="Times New Roman" w:cs="Times New Roman"/>
          <w:sz w:val="28"/>
        </w:rPr>
        <w:t xml:space="preserve">Новгородская область, Мошенской район, с. Мошенское, ул. Советская, д. 5,  либо через официальный сайт Мошенского муниципального района в информационно-телекоммуникационной сети "Интернет" по адресу </w:t>
      </w:r>
      <w:hyperlink r:id="rId4" w:history="1">
        <w:r w:rsidR="004878D4" w:rsidRPr="0096542B">
          <w:rPr>
            <w:rStyle w:val="a4"/>
            <w:rFonts w:ascii="Times New Roman" w:hAnsi="Times New Roman" w:cs="Times New Roman"/>
            <w:sz w:val="28"/>
          </w:rPr>
          <w:t>https://moshensk.gosuslugi.ru</w:t>
        </w:r>
      </w:hyperlink>
      <w:r w:rsidR="004878D4">
        <w:rPr>
          <w:rFonts w:ascii="Times New Roman" w:hAnsi="Times New Roman" w:cs="Times New Roman"/>
          <w:sz w:val="28"/>
        </w:rPr>
        <w:t xml:space="preserve"> , либо представлены лично в Думу</w:t>
      </w:r>
      <w:r w:rsidR="004878D4" w:rsidRPr="0048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8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кабинет</w:t>
      </w:r>
      <w:r w:rsidR="004878D4" w:rsidRPr="00183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878D4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4878D4">
        <w:rPr>
          <w:rFonts w:ascii="Times New Roman" w:hAnsi="Times New Roman" w:cs="Times New Roman"/>
          <w:sz w:val="28"/>
        </w:rPr>
        <w:t>.</w:t>
      </w:r>
    </w:p>
    <w:p w:rsidR="00D1460A" w:rsidRPr="00D1460A" w:rsidRDefault="00D1460A" w:rsidP="00D146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2.</w:t>
      </w:r>
      <w:r w:rsidRPr="00D14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 проекту решения Думы Мошенского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14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проекте Устава Мошенского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 Новгородской области</w:t>
      </w:r>
      <w:r w:rsidRPr="00AA0E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460A">
        <w:rPr>
          <w:rFonts w:ascii="Times New Roman" w:eastAsia="Times New Roman" w:hAnsi="Times New Roman" w:cs="Times New Roman"/>
          <w:sz w:val="28"/>
          <w:szCs w:val="28"/>
          <w:lang w:eastAsia="ru-RU"/>
        </w:rPr>
        <w:t>" должны обеспечивать однозначное толкование положений Устава и не допускать противоречий либо несогласованности с действующим законодательством.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Предложения, внесенные с нарушением порядка и сроков, могут быть оставлены без рассмотрения.</w:t>
      </w:r>
    </w:p>
    <w:p w:rsidR="00D1460A" w:rsidRDefault="00D1460A" w:rsidP="00D1460A">
      <w:pPr>
        <w:spacing w:after="0" w:line="240" w:lineRule="auto"/>
        <w:ind w:firstLine="540"/>
        <w:jc w:val="both"/>
      </w:pPr>
      <w:r w:rsidRPr="00D14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</w:rPr>
        <w:t xml:space="preserve">частие в обсуждении </w:t>
      </w:r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проекта </w:t>
      </w:r>
      <w:proofErr w:type="gramStart"/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146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ошенского</w:t>
      </w:r>
      <w:proofErr w:type="gramEnd"/>
      <w:r w:rsidRPr="00D146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муниципального округа</w:t>
      </w:r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>
        <w:rPr>
          <w:rFonts w:ascii="Times New Roman" w:hAnsi="Times New Roman" w:cs="Times New Roman"/>
          <w:sz w:val="28"/>
        </w:rPr>
        <w:t xml:space="preserve"> реализуется гражданами путем направления письменных предложений к опубликованному </w:t>
      </w:r>
      <w:r>
        <w:rPr>
          <w:rFonts w:ascii="Times New Roman" w:hAnsi="Times New Roman" w:cs="Times New Roman"/>
          <w:sz w:val="28"/>
        </w:rPr>
        <w:t xml:space="preserve">проекту </w:t>
      </w:r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Устава М</w:t>
      </w:r>
      <w:r w:rsidRPr="00D146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ошенского муниципального округа</w:t>
      </w:r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(или) участия в публичных слушаниях по опубликованно</w:t>
      </w:r>
      <w:r>
        <w:rPr>
          <w:rFonts w:ascii="Times New Roman" w:hAnsi="Times New Roman" w:cs="Times New Roman"/>
          <w:sz w:val="28"/>
        </w:rPr>
        <w:t>му п</w:t>
      </w:r>
      <w:r>
        <w:rPr>
          <w:rFonts w:ascii="Times New Roman" w:hAnsi="Times New Roman" w:cs="Times New Roman"/>
          <w:sz w:val="28"/>
        </w:rPr>
        <w:t>роекту</w:t>
      </w:r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Устава М</w:t>
      </w:r>
      <w:r w:rsidRPr="00D146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ошенского муниципального округа</w:t>
      </w:r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>
        <w:rPr>
          <w:rFonts w:ascii="Times New Roman" w:hAnsi="Times New Roman" w:cs="Times New Roman"/>
          <w:sz w:val="28"/>
        </w:rPr>
        <w:t>.</w:t>
      </w:r>
    </w:p>
    <w:p w:rsidR="00D1460A" w:rsidRPr="00D1460A" w:rsidRDefault="00D1460A" w:rsidP="00D1460A">
      <w:pPr>
        <w:spacing w:after="1" w:line="280" w:lineRule="auto"/>
        <w:ind w:firstLine="540"/>
        <w:jc w:val="both"/>
        <w:outlineLvl w:val="0"/>
        <w:rPr>
          <w:rFonts w:ascii="Times New Roman" w:hAnsi="Times New Roman" w:cs="Times New Roman"/>
        </w:rPr>
      </w:pPr>
      <w:r w:rsidRPr="00D1460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14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60A">
        <w:rPr>
          <w:rFonts w:ascii="Times New Roman" w:hAnsi="Times New Roman" w:cs="Times New Roman"/>
          <w:sz w:val="28"/>
        </w:rPr>
        <w:t>Участие граждан в публичных слушаниях, организация и проведение публичных слушаний осуществляются в порядке, установленном решением Думы</w:t>
      </w:r>
      <w:r>
        <w:rPr>
          <w:rFonts w:ascii="Times New Roman" w:hAnsi="Times New Roman" w:cs="Times New Roman"/>
          <w:sz w:val="28"/>
        </w:rPr>
        <w:t xml:space="preserve"> Мошенского муниципального округа от 20.09.2023 №</w:t>
      </w:r>
      <w:proofErr w:type="gramStart"/>
      <w:r>
        <w:rPr>
          <w:rFonts w:ascii="Times New Roman" w:hAnsi="Times New Roman" w:cs="Times New Roman"/>
          <w:sz w:val="28"/>
        </w:rPr>
        <w:t xml:space="preserve">  </w:t>
      </w:r>
      <w:bookmarkStart w:id="0" w:name="_GoBack"/>
      <w:bookmarkEnd w:id="0"/>
      <w:r w:rsidRPr="00D1460A">
        <w:rPr>
          <w:rFonts w:ascii="Times New Roman" w:hAnsi="Times New Roman" w:cs="Times New Roman"/>
          <w:sz w:val="28"/>
        </w:rPr>
        <w:t xml:space="preserve"> «</w:t>
      </w:r>
      <w:proofErr w:type="gramEnd"/>
      <w:r w:rsidRPr="00D1460A">
        <w:rPr>
          <w:rFonts w:ascii="Times New Roman" w:hAnsi="Times New Roman" w:cs="Times New Roman"/>
          <w:sz w:val="28"/>
        </w:rPr>
        <w:t xml:space="preserve">Об утверждении </w:t>
      </w:r>
      <w:r w:rsidRPr="00D14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Порядка организации и проведения публичных слушаний на территории Мошенского муниципального округа Новгородской области».</w:t>
      </w:r>
    </w:p>
    <w:p w:rsidR="0018362F" w:rsidRPr="0018362F" w:rsidRDefault="0018362F" w:rsidP="0018362F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62F" w:rsidRDefault="0018362F" w:rsidP="0018362F">
      <w:pPr>
        <w:ind w:firstLine="709"/>
        <w:jc w:val="both"/>
      </w:pPr>
    </w:p>
    <w:sectPr w:rsidR="00183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D1"/>
    <w:rsid w:val="0018362F"/>
    <w:rsid w:val="0029461A"/>
    <w:rsid w:val="00474C98"/>
    <w:rsid w:val="004878D4"/>
    <w:rsid w:val="005930D1"/>
    <w:rsid w:val="007F44B5"/>
    <w:rsid w:val="007F7365"/>
    <w:rsid w:val="00AA0E96"/>
    <w:rsid w:val="00AF004C"/>
    <w:rsid w:val="00D1460A"/>
    <w:rsid w:val="00D95C96"/>
    <w:rsid w:val="00F0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6BDF1-F4EE-4172-A4A8-FC85D574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878D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4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46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shens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Спирина Т.Е.</dc:creator>
  <cp:keywords/>
  <dc:description/>
  <cp:lastModifiedBy>Спирина Т.Е.</cp:lastModifiedBy>
  <cp:revision>5</cp:revision>
  <cp:lastPrinted>2023-09-21T07:45:00Z</cp:lastPrinted>
  <dcterms:created xsi:type="dcterms:W3CDTF">2023-09-19T09:10:00Z</dcterms:created>
  <dcterms:modified xsi:type="dcterms:W3CDTF">2023-09-21T07:50:00Z</dcterms:modified>
</cp:coreProperties>
</file>