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30" w:rsidRDefault="00090430">
      <w:pPr>
        <w:jc w:val="both"/>
        <w:rPr>
          <w:sz w:val="28"/>
          <w:szCs w:val="28"/>
        </w:rPr>
      </w:pPr>
    </w:p>
    <w:p w:rsidR="00090430" w:rsidRDefault="008B52BD">
      <w:pPr>
        <w:jc w:val="right"/>
      </w:pPr>
      <w:r>
        <w:rPr>
          <w:sz w:val="28"/>
        </w:rPr>
        <w:t>ПРОЕКТ</w:t>
      </w:r>
    </w:p>
    <w:p w:rsidR="00090430" w:rsidRDefault="008B52BD">
      <w:pPr>
        <w:spacing w:after="240" w:line="276" w:lineRule="auto"/>
        <w:jc w:val="center"/>
        <w:rPr>
          <w:b/>
          <w:sz w:val="28"/>
          <w:szCs w:val="28"/>
        </w:rPr>
      </w:pPr>
      <w:r w:rsidRPr="002C3966">
        <w:rPr>
          <w:b/>
          <w:sz w:val="28"/>
          <w:szCs w:val="28"/>
        </w:rPr>
        <w:t xml:space="preserve">ДУМА </w:t>
      </w:r>
      <w:r w:rsidR="00463AAF" w:rsidRPr="002C3966">
        <w:rPr>
          <w:b/>
          <w:sz w:val="28"/>
          <w:szCs w:val="28"/>
        </w:rPr>
        <w:t>МОШЕНСКОГО</w:t>
      </w:r>
      <w:r w:rsidRPr="002C3966">
        <w:rPr>
          <w:b/>
          <w:sz w:val="28"/>
          <w:szCs w:val="28"/>
        </w:rPr>
        <w:t xml:space="preserve"> МУНИЦИПАЛЬНОГО ОКРУГА </w:t>
      </w:r>
    </w:p>
    <w:p w:rsidR="002C3966" w:rsidRPr="002C3966" w:rsidRDefault="002C3966">
      <w:pPr>
        <w:spacing w:after="240" w:line="276" w:lineRule="auto"/>
        <w:jc w:val="center"/>
        <w:rPr>
          <w:b/>
        </w:rPr>
      </w:pPr>
      <w:r>
        <w:rPr>
          <w:b/>
          <w:sz w:val="28"/>
          <w:szCs w:val="28"/>
        </w:rPr>
        <w:t>Новгородской области</w:t>
      </w:r>
    </w:p>
    <w:p w:rsidR="00090430" w:rsidRDefault="008B52BD">
      <w:pPr>
        <w:spacing w:line="276" w:lineRule="auto"/>
        <w:jc w:val="center"/>
      </w:pPr>
      <w:r>
        <w:rPr>
          <w:b/>
          <w:sz w:val="28"/>
          <w:szCs w:val="28"/>
        </w:rPr>
        <w:t>РЕШЕНИЕ</w:t>
      </w:r>
    </w:p>
    <w:p w:rsidR="00090430" w:rsidRDefault="00090430">
      <w:pPr>
        <w:spacing w:line="276" w:lineRule="auto"/>
        <w:jc w:val="center"/>
      </w:pPr>
    </w:p>
    <w:p w:rsidR="00090430" w:rsidRDefault="008B52BD">
      <w:pPr>
        <w:spacing w:line="276" w:lineRule="auto"/>
        <w:jc w:val="both"/>
      </w:pPr>
      <w:r>
        <w:rPr>
          <w:sz w:val="28"/>
          <w:szCs w:val="28"/>
        </w:rPr>
        <w:t xml:space="preserve">от                     № </w:t>
      </w:r>
    </w:p>
    <w:p w:rsidR="00090430" w:rsidRDefault="00463AAF">
      <w:pPr>
        <w:spacing w:line="276" w:lineRule="auto"/>
        <w:jc w:val="both"/>
      </w:pPr>
      <w:r>
        <w:rPr>
          <w:sz w:val="28"/>
          <w:szCs w:val="28"/>
        </w:rPr>
        <w:t>с. Мошенское</w:t>
      </w:r>
    </w:p>
    <w:p w:rsidR="00090430" w:rsidRDefault="00090430">
      <w:pPr>
        <w:spacing w:line="276" w:lineRule="auto"/>
        <w:jc w:val="both"/>
      </w:pPr>
    </w:p>
    <w:p w:rsidR="00090430" w:rsidRDefault="00090430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90430"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90430" w:rsidRDefault="008B52BD" w:rsidP="007823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</w:t>
            </w:r>
            <w:r w:rsidR="00782381">
              <w:rPr>
                <w:bCs/>
                <w:sz w:val="28"/>
                <w:szCs w:val="28"/>
              </w:rPr>
              <w:t>внесении изменений в решение Думы</w:t>
            </w:r>
          </w:p>
          <w:p w:rsidR="00782381" w:rsidRDefault="00782381" w:rsidP="00782381">
            <w:pPr>
              <w:jc w:val="both"/>
            </w:pPr>
            <w:r>
              <w:rPr>
                <w:bCs/>
                <w:sz w:val="28"/>
                <w:szCs w:val="28"/>
              </w:rPr>
              <w:t>Мошенского муниципального округа от 24 ноября 2023 года № 83</w:t>
            </w:r>
          </w:p>
        </w:tc>
      </w:tr>
    </w:tbl>
    <w:p w:rsidR="00090430" w:rsidRDefault="00090430">
      <w:pPr>
        <w:jc w:val="both"/>
      </w:pPr>
    </w:p>
    <w:p w:rsidR="00090430" w:rsidRDefault="00090430">
      <w:pPr>
        <w:jc w:val="both"/>
      </w:pPr>
    </w:p>
    <w:p w:rsidR="00090430" w:rsidRDefault="008B52BD">
      <w:pPr>
        <w:ind w:firstLine="567"/>
        <w:jc w:val="both"/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="00DD4A93">
        <w:rPr>
          <w:sz w:val="28"/>
          <w:szCs w:val="28"/>
        </w:rPr>
        <w:t xml:space="preserve">от 06 октября </w:t>
      </w:r>
      <w:r>
        <w:rPr>
          <w:sz w:val="28"/>
          <w:szCs w:val="28"/>
        </w:rPr>
        <w:t xml:space="preserve">2003 </w:t>
      </w:r>
      <w:r w:rsidR="007D1FC8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463AAF">
        <w:rPr>
          <w:sz w:val="28"/>
          <w:szCs w:val="28"/>
        </w:rPr>
        <w:t>Мошенс</w:t>
      </w:r>
      <w:r>
        <w:rPr>
          <w:sz w:val="28"/>
          <w:szCs w:val="28"/>
        </w:rPr>
        <w:t>кого муниципального округа</w:t>
      </w:r>
      <w:r w:rsidR="00DD4A93">
        <w:rPr>
          <w:sz w:val="28"/>
          <w:szCs w:val="28"/>
        </w:rPr>
        <w:t xml:space="preserve"> Новгородской области</w:t>
      </w:r>
    </w:p>
    <w:p w:rsidR="00090430" w:rsidRDefault="008B52BD">
      <w:pPr>
        <w:ind w:firstLine="567"/>
        <w:jc w:val="both"/>
      </w:pPr>
      <w:r>
        <w:rPr>
          <w:b/>
          <w:sz w:val="28"/>
          <w:szCs w:val="28"/>
        </w:rPr>
        <w:t xml:space="preserve">Дума </w:t>
      </w:r>
      <w:r w:rsidR="00463AAF">
        <w:rPr>
          <w:b/>
          <w:sz w:val="28"/>
          <w:szCs w:val="28"/>
        </w:rPr>
        <w:t>Мошен</w:t>
      </w:r>
      <w:r>
        <w:rPr>
          <w:b/>
          <w:sz w:val="28"/>
          <w:szCs w:val="28"/>
        </w:rPr>
        <w:t>ского муниципального округа</w:t>
      </w:r>
      <w:r w:rsidR="00DD4A93">
        <w:rPr>
          <w:b/>
          <w:sz w:val="28"/>
          <w:szCs w:val="28"/>
        </w:rPr>
        <w:t xml:space="preserve"> Новгородской области</w:t>
      </w:r>
    </w:p>
    <w:p w:rsidR="00090430" w:rsidRDefault="008B52BD">
      <w:pPr>
        <w:ind w:firstLine="567"/>
        <w:jc w:val="both"/>
      </w:pPr>
      <w:r>
        <w:rPr>
          <w:b/>
          <w:bCs/>
          <w:sz w:val="28"/>
          <w:szCs w:val="28"/>
        </w:rPr>
        <w:t>РЕШИЛА:</w:t>
      </w:r>
    </w:p>
    <w:p w:rsidR="00782381" w:rsidRDefault="008B52BD" w:rsidP="007823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</w:t>
      </w:r>
      <w:r w:rsidRPr="00782381">
        <w:rPr>
          <w:bCs/>
          <w:sz w:val="28"/>
          <w:szCs w:val="28"/>
        </w:rPr>
        <w:t xml:space="preserve">. </w:t>
      </w:r>
      <w:r w:rsidR="00782381" w:rsidRPr="00782381">
        <w:rPr>
          <w:bCs/>
          <w:sz w:val="28"/>
          <w:szCs w:val="28"/>
        </w:rPr>
        <w:t>Внести изменения в</w:t>
      </w:r>
      <w:r w:rsidR="00782381">
        <w:rPr>
          <w:b/>
          <w:bCs/>
          <w:sz w:val="28"/>
          <w:szCs w:val="28"/>
        </w:rPr>
        <w:t xml:space="preserve"> </w:t>
      </w:r>
      <w:r w:rsidR="00782381">
        <w:rPr>
          <w:bCs/>
          <w:sz w:val="28"/>
          <w:szCs w:val="28"/>
        </w:rPr>
        <w:t xml:space="preserve">решение Думы Мошенского муниципального округа от 24 ноября 2023 года № 83, изложив </w:t>
      </w:r>
      <w:r w:rsidR="00782381" w:rsidRPr="00782381">
        <w:rPr>
          <w:rFonts w:eastAsiaTheme="minorHAnsi"/>
          <w:sz w:val="28"/>
          <w:szCs w:val="28"/>
          <w:lang w:eastAsia="en-US"/>
        </w:rPr>
        <w:t>перечень</w:t>
      </w:r>
      <w:r w:rsidR="00782381">
        <w:rPr>
          <w:rFonts w:eastAsiaTheme="minorHAnsi"/>
          <w:sz w:val="28"/>
          <w:szCs w:val="28"/>
          <w:lang w:eastAsia="en-US"/>
        </w:rPr>
        <w:t xml:space="preserve"> и</w:t>
      </w:r>
      <w:r w:rsidR="00782381" w:rsidRPr="00782381">
        <w:rPr>
          <w:rFonts w:eastAsiaTheme="minorHAnsi"/>
          <w:sz w:val="28"/>
          <w:szCs w:val="28"/>
          <w:lang w:eastAsia="en-US"/>
        </w:rPr>
        <w:t>ндикаторов р</w:t>
      </w:r>
      <w:r w:rsidR="00782381">
        <w:rPr>
          <w:rFonts w:eastAsiaTheme="minorHAnsi"/>
          <w:sz w:val="28"/>
          <w:szCs w:val="28"/>
          <w:lang w:eastAsia="en-US"/>
        </w:rPr>
        <w:t>и</w:t>
      </w:r>
      <w:r w:rsidR="00782381" w:rsidRPr="00782381">
        <w:rPr>
          <w:rFonts w:eastAsiaTheme="minorHAnsi"/>
          <w:sz w:val="28"/>
          <w:szCs w:val="28"/>
          <w:lang w:eastAsia="en-US"/>
        </w:rPr>
        <w:t>ска нарушен</w:t>
      </w:r>
      <w:r w:rsidR="00782381">
        <w:rPr>
          <w:rFonts w:eastAsiaTheme="minorHAnsi"/>
          <w:sz w:val="28"/>
          <w:szCs w:val="28"/>
          <w:lang w:eastAsia="en-US"/>
        </w:rPr>
        <w:t>и</w:t>
      </w:r>
      <w:r w:rsidR="00782381" w:rsidRPr="00782381">
        <w:rPr>
          <w:rFonts w:eastAsiaTheme="minorHAnsi"/>
          <w:sz w:val="28"/>
          <w:szCs w:val="28"/>
          <w:lang w:eastAsia="en-US"/>
        </w:rPr>
        <w:t>я обязательных требований при</w:t>
      </w:r>
      <w:r w:rsidR="00782381">
        <w:rPr>
          <w:rFonts w:eastAsiaTheme="minorHAnsi"/>
          <w:sz w:val="28"/>
          <w:szCs w:val="28"/>
          <w:lang w:eastAsia="en-US"/>
        </w:rPr>
        <w:t xml:space="preserve"> </w:t>
      </w:r>
      <w:r w:rsidR="00782381" w:rsidRPr="00782381">
        <w:rPr>
          <w:rFonts w:eastAsiaTheme="minorHAnsi"/>
          <w:sz w:val="28"/>
          <w:szCs w:val="28"/>
          <w:lang w:eastAsia="en-US"/>
        </w:rPr>
        <w:t>осуществле</w:t>
      </w:r>
      <w:r w:rsidR="00782381">
        <w:rPr>
          <w:rFonts w:eastAsiaTheme="minorHAnsi"/>
          <w:sz w:val="28"/>
          <w:szCs w:val="28"/>
          <w:lang w:eastAsia="en-US"/>
        </w:rPr>
        <w:t>н</w:t>
      </w:r>
      <w:r w:rsidR="00782381" w:rsidRPr="00782381">
        <w:rPr>
          <w:rFonts w:eastAsiaTheme="minorHAnsi"/>
          <w:sz w:val="28"/>
          <w:szCs w:val="28"/>
          <w:lang w:eastAsia="en-US"/>
        </w:rPr>
        <w:t>ии муниципаль</w:t>
      </w:r>
      <w:r w:rsidR="00782381">
        <w:rPr>
          <w:rFonts w:eastAsiaTheme="minorHAnsi"/>
          <w:sz w:val="28"/>
          <w:szCs w:val="28"/>
          <w:lang w:eastAsia="en-US"/>
        </w:rPr>
        <w:t>н</w:t>
      </w:r>
      <w:r w:rsidR="00782381" w:rsidRPr="00782381">
        <w:rPr>
          <w:rFonts w:eastAsiaTheme="minorHAnsi"/>
          <w:sz w:val="28"/>
          <w:szCs w:val="28"/>
          <w:lang w:eastAsia="en-US"/>
        </w:rPr>
        <w:t>ого контроля в сфере благоустройства</w:t>
      </w:r>
      <w:r w:rsidR="00782381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84446D" w:rsidRPr="0084446D" w:rsidRDefault="0084446D" w:rsidP="0084446D">
      <w:pPr>
        <w:spacing w:line="360" w:lineRule="atLeas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«1. </w:t>
      </w:r>
      <w:r w:rsidRPr="0084446D">
        <w:rPr>
          <w:sz w:val="28"/>
          <w:szCs w:val="24"/>
        </w:rPr>
        <w:t>Наличие трех и более обращений, поступивших в течение 3-х и более месяцев в отношении одного и то же контролируемого лица по одному и тому же объекту контроля, в адрес органа муниципального контроля от граждан (поступивших способом, позволяющим установить личность обратившегося гражданина), организаций, информации от органов государственной власти, органов местного самоуправления, из средств массовой информации и иных источников о признаках, свидетельствующих о ненадлежащем содержании фасада (элементов фасада) и ограждающих конструкций зданий, строений, сооружений.</w:t>
      </w:r>
    </w:p>
    <w:p w:rsidR="0084446D" w:rsidRPr="0084446D" w:rsidRDefault="0084446D" w:rsidP="0084446D">
      <w:pPr>
        <w:pStyle w:val="af9"/>
        <w:numPr>
          <w:ilvl w:val="0"/>
          <w:numId w:val="10"/>
        </w:numPr>
        <w:tabs>
          <w:tab w:val="left" w:pos="1134"/>
        </w:tabs>
        <w:spacing w:line="360" w:lineRule="atLeast"/>
        <w:ind w:left="0" w:firstLine="65"/>
        <w:jc w:val="both"/>
        <w:rPr>
          <w:sz w:val="28"/>
          <w:szCs w:val="24"/>
        </w:rPr>
      </w:pPr>
      <w:r w:rsidRPr="0084446D">
        <w:rPr>
          <w:sz w:val="28"/>
          <w:szCs w:val="24"/>
        </w:rPr>
        <w:t xml:space="preserve">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</w:t>
      </w:r>
      <w:r w:rsidRPr="0084446D">
        <w:rPr>
          <w:sz w:val="28"/>
          <w:szCs w:val="24"/>
        </w:rPr>
        <w:lastRenderedPageBreak/>
        <w:t>лицом о факте складирования более 1 месяца на прилегающей территории земельного участка строительных материалов, дров, угля, минеральных и органических удобрений, грунта, строительных отходов (мусора), неисправных (разукомплектованных) транспортных средств (их отдельных частей, в том числе автомобильных резиновых покрышек) и иных конструкций при отсутствии у контрольного органа уведомления о складировании таких материалов (конструкций).</w:t>
      </w:r>
    </w:p>
    <w:p w:rsidR="0084446D" w:rsidRPr="001B2747" w:rsidRDefault="0084446D" w:rsidP="0084446D">
      <w:pPr>
        <w:pStyle w:val="af9"/>
        <w:numPr>
          <w:ilvl w:val="0"/>
          <w:numId w:val="10"/>
        </w:numPr>
        <w:spacing w:line="360" w:lineRule="atLeast"/>
        <w:ind w:left="0" w:firstLine="0"/>
        <w:jc w:val="both"/>
        <w:rPr>
          <w:sz w:val="28"/>
          <w:szCs w:val="24"/>
        </w:rPr>
      </w:pPr>
      <w:r w:rsidRPr="001B2747">
        <w:rPr>
          <w:sz w:val="28"/>
          <w:szCs w:val="24"/>
        </w:rPr>
        <w:t xml:space="preserve">Поступление сведений в контрольный орган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</w:t>
      </w:r>
      <w:r>
        <w:rPr>
          <w:sz w:val="28"/>
          <w:szCs w:val="24"/>
        </w:rPr>
        <w:t xml:space="preserve">по </w:t>
      </w:r>
      <w:r w:rsidRPr="001B2747">
        <w:rPr>
          <w:sz w:val="28"/>
          <w:szCs w:val="24"/>
        </w:rPr>
        <w:t>размещению транспортных средств на газонах или иной озеленённой, или рекреационной территории, размещение транспортных средств на которой ограничено Правилами благоустройства более 2-х раз в течение 1 месяца.</w:t>
      </w:r>
    </w:p>
    <w:p w:rsidR="0084446D" w:rsidRPr="001B2747" w:rsidRDefault="0084446D" w:rsidP="0084446D">
      <w:pPr>
        <w:pStyle w:val="af9"/>
        <w:numPr>
          <w:ilvl w:val="0"/>
          <w:numId w:val="10"/>
        </w:numPr>
        <w:spacing w:line="360" w:lineRule="atLeast"/>
        <w:ind w:left="0" w:firstLine="0"/>
        <w:jc w:val="both"/>
        <w:rPr>
          <w:sz w:val="28"/>
          <w:szCs w:val="24"/>
        </w:rPr>
      </w:pPr>
      <w:r w:rsidRPr="001B2747">
        <w:rPr>
          <w:sz w:val="28"/>
          <w:szCs w:val="24"/>
        </w:rPr>
        <w:t xml:space="preserve">Поступление сведений в контрольный орган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по сбросу </w:t>
      </w:r>
      <w:r>
        <w:rPr>
          <w:sz w:val="28"/>
          <w:szCs w:val="24"/>
        </w:rPr>
        <w:t>жидких бытовых отходов</w:t>
      </w:r>
      <w:r w:rsidRPr="001B2747">
        <w:rPr>
          <w:sz w:val="28"/>
          <w:szCs w:val="24"/>
        </w:rPr>
        <w:t xml:space="preserve"> в канавы, на рельеф местности вне мест, установленных для этого Администрацией.</w:t>
      </w:r>
      <w:r>
        <w:rPr>
          <w:sz w:val="28"/>
          <w:szCs w:val="24"/>
        </w:rPr>
        <w:t>».</w:t>
      </w:r>
    </w:p>
    <w:p w:rsidR="00782381" w:rsidRPr="00782381" w:rsidRDefault="00782381" w:rsidP="007823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82381" w:rsidRDefault="00DD4A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2BD">
        <w:rPr>
          <w:sz w:val="28"/>
          <w:szCs w:val="28"/>
        </w:rPr>
        <w:t xml:space="preserve">Настоящее решение вступает в силу </w:t>
      </w:r>
      <w:r w:rsidR="002576A3" w:rsidRPr="007D1FC8">
        <w:rPr>
          <w:sz w:val="28"/>
          <w:szCs w:val="28"/>
        </w:rPr>
        <w:t>с даты официального опубликования</w:t>
      </w:r>
      <w:r w:rsidR="00782381">
        <w:rPr>
          <w:sz w:val="28"/>
          <w:szCs w:val="28"/>
        </w:rPr>
        <w:t>.</w:t>
      </w:r>
    </w:p>
    <w:p w:rsidR="00090430" w:rsidRDefault="007823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52BD">
        <w:rPr>
          <w:sz w:val="28"/>
          <w:szCs w:val="28"/>
        </w:rPr>
        <w:t>.</w:t>
      </w:r>
      <w:r w:rsidR="00DD4A93">
        <w:rPr>
          <w:sz w:val="28"/>
          <w:szCs w:val="28"/>
        </w:rPr>
        <w:t xml:space="preserve"> </w:t>
      </w:r>
      <w:r w:rsidR="008B52BD">
        <w:rPr>
          <w:sz w:val="28"/>
          <w:szCs w:val="28"/>
        </w:rPr>
        <w:t xml:space="preserve">Опубликовать решение в </w:t>
      </w:r>
      <w:r w:rsidR="008E1D60">
        <w:rPr>
          <w:sz w:val="28"/>
          <w:szCs w:val="28"/>
        </w:rPr>
        <w:t>бюллетене</w:t>
      </w:r>
      <w:r w:rsidR="008B52BD">
        <w:rPr>
          <w:sz w:val="28"/>
          <w:szCs w:val="28"/>
        </w:rPr>
        <w:t xml:space="preserve"> «</w:t>
      </w:r>
      <w:r w:rsidR="008E1D60">
        <w:rPr>
          <w:sz w:val="28"/>
          <w:szCs w:val="28"/>
        </w:rPr>
        <w:t>Официальный вестник Мошенского муниципального округа</w:t>
      </w:r>
      <w:r w:rsidR="008B52BD">
        <w:rPr>
          <w:sz w:val="28"/>
          <w:szCs w:val="28"/>
        </w:rPr>
        <w:t>» и разместить на официальном сайте в информационно-телекоммуникационной сети «Интернет».</w:t>
      </w:r>
    </w:p>
    <w:p w:rsidR="0084446D" w:rsidRDefault="0084446D">
      <w:pPr>
        <w:ind w:firstLine="567"/>
        <w:jc w:val="both"/>
        <w:rPr>
          <w:sz w:val="28"/>
          <w:szCs w:val="28"/>
        </w:rPr>
      </w:pPr>
    </w:p>
    <w:p w:rsidR="0084446D" w:rsidRDefault="0084446D">
      <w:pPr>
        <w:ind w:firstLine="567"/>
        <w:jc w:val="both"/>
      </w:pPr>
    </w:p>
    <w:p w:rsidR="00090430" w:rsidRDefault="00090430">
      <w:pPr>
        <w:jc w:val="both"/>
      </w:pPr>
    </w:p>
    <w:p w:rsidR="00090430" w:rsidRDefault="0009043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090430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90430" w:rsidRDefault="008B52BD">
            <w:pPr>
              <w:jc w:val="both"/>
              <w:rPr>
                <w:sz w:val="28"/>
                <w:szCs w:val="28"/>
                <w:lang w:eastAsia="en-US"/>
              </w:rPr>
            </w:pPr>
            <w:bookmarkStart w:id="0" w:name="_GoBack" w:colFirst="0" w:colLast="1"/>
            <w:r>
              <w:rPr>
                <w:sz w:val="28"/>
                <w:szCs w:val="28"/>
                <w:lang w:eastAsia="en-US"/>
              </w:rPr>
              <w:t>Глава  муниципального округа</w:t>
            </w:r>
          </w:p>
          <w:p w:rsidR="002C3966" w:rsidRDefault="002C3966">
            <w:pPr>
              <w:jc w:val="both"/>
            </w:pPr>
          </w:p>
          <w:p w:rsidR="00090430" w:rsidRDefault="008B52BD" w:rsidP="002242F1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C84749">
              <w:rPr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2242F1">
              <w:rPr>
                <w:sz w:val="28"/>
                <w:szCs w:val="28"/>
                <w:lang w:eastAsia="en-US"/>
              </w:rPr>
              <w:t>Т.В. Павлова</w:t>
            </w:r>
          </w:p>
        </w:tc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90430" w:rsidRDefault="008B52BD">
            <w:pPr>
              <w:jc w:val="both"/>
            </w:pPr>
            <w:r>
              <w:rPr>
                <w:sz w:val="28"/>
                <w:szCs w:val="28"/>
                <w:lang w:eastAsia="en-US"/>
              </w:rPr>
              <w:t xml:space="preserve">Председатель Думы </w:t>
            </w:r>
            <w:r w:rsidR="002242F1">
              <w:rPr>
                <w:sz w:val="28"/>
                <w:szCs w:val="28"/>
                <w:lang w:eastAsia="en-US"/>
              </w:rPr>
              <w:t>Мошен</w:t>
            </w:r>
            <w:r>
              <w:rPr>
                <w:sz w:val="28"/>
                <w:szCs w:val="28"/>
                <w:lang w:eastAsia="en-US"/>
              </w:rPr>
              <w:t>ского муниципального округа</w:t>
            </w:r>
          </w:p>
          <w:p w:rsidR="00090430" w:rsidRDefault="008B52BD" w:rsidP="002242F1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</w:t>
            </w:r>
            <w:r w:rsidR="002242F1">
              <w:rPr>
                <w:sz w:val="28"/>
                <w:szCs w:val="28"/>
                <w:lang w:eastAsia="en-US"/>
              </w:rPr>
              <w:t>В.В. Ким</w:t>
            </w:r>
          </w:p>
        </w:tc>
      </w:tr>
      <w:bookmarkEnd w:id="0"/>
    </w:tbl>
    <w:p w:rsidR="00090430" w:rsidRDefault="00090430"/>
    <w:p w:rsidR="00090430" w:rsidRDefault="00090430"/>
    <w:p w:rsidR="00A1767F" w:rsidRDefault="00A1767F">
      <w:pPr>
        <w:jc w:val="both"/>
        <w:rPr>
          <w:sz w:val="28"/>
        </w:rPr>
      </w:pPr>
    </w:p>
    <w:p w:rsidR="00A1767F" w:rsidRDefault="00A1767F">
      <w:pPr>
        <w:jc w:val="both"/>
        <w:rPr>
          <w:sz w:val="28"/>
        </w:rPr>
      </w:pPr>
    </w:p>
    <w:p w:rsidR="00090430" w:rsidRDefault="008B52BD">
      <w:pPr>
        <w:tabs>
          <w:tab w:val="left" w:pos="3209"/>
          <w:tab w:val="left" w:pos="3844"/>
        </w:tabs>
        <w:jc w:val="both"/>
        <w:rPr>
          <w:sz w:val="28"/>
        </w:rPr>
      </w:pPr>
      <w:r>
        <w:rPr>
          <w:sz w:val="28"/>
        </w:rPr>
        <w:tab/>
      </w:r>
      <w:bookmarkStart w:id="1" w:name="штамп"/>
      <w:bookmarkEnd w:id="1"/>
    </w:p>
    <w:p w:rsidR="00A1767F" w:rsidRDefault="008B52BD" w:rsidP="00A1767F">
      <w:pPr>
        <w:tabs>
          <w:tab w:val="left" w:pos="3209"/>
          <w:tab w:val="left" w:pos="3844"/>
        </w:tabs>
        <w:jc w:val="both"/>
        <w:rPr>
          <w:sz w:val="28"/>
        </w:rPr>
      </w:pPr>
      <w:r>
        <w:rPr>
          <w:sz w:val="28"/>
        </w:rPr>
        <w:tab/>
      </w:r>
    </w:p>
    <w:p w:rsidR="002C3966" w:rsidRDefault="002C3966" w:rsidP="00A1767F">
      <w:pPr>
        <w:tabs>
          <w:tab w:val="left" w:pos="3209"/>
          <w:tab w:val="left" w:pos="3844"/>
        </w:tabs>
        <w:jc w:val="both"/>
        <w:rPr>
          <w:sz w:val="28"/>
        </w:rPr>
      </w:pPr>
    </w:p>
    <w:p w:rsidR="0084446D" w:rsidRDefault="0084446D" w:rsidP="00A1767F">
      <w:pPr>
        <w:tabs>
          <w:tab w:val="left" w:pos="3209"/>
          <w:tab w:val="left" w:pos="3844"/>
        </w:tabs>
        <w:jc w:val="both"/>
        <w:rPr>
          <w:sz w:val="28"/>
        </w:rPr>
      </w:pPr>
    </w:p>
    <w:p w:rsidR="0084446D" w:rsidRDefault="0084446D" w:rsidP="00A1767F">
      <w:pPr>
        <w:tabs>
          <w:tab w:val="left" w:pos="3209"/>
          <w:tab w:val="left" w:pos="3844"/>
        </w:tabs>
        <w:jc w:val="both"/>
        <w:rPr>
          <w:sz w:val="28"/>
        </w:rPr>
      </w:pPr>
    </w:p>
    <w:p w:rsidR="0084446D" w:rsidRPr="00A1767F" w:rsidRDefault="0084446D" w:rsidP="00A1767F">
      <w:pPr>
        <w:tabs>
          <w:tab w:val="left" w:pos="3209"/>
          <w:tab w:val="left" w:pos="3844"/>
        </w:tabs>
        <w:jc w:val="both"/>
        <w:rPr>
          <w:sz w:val="28"/>
        </w:rPr>
      </w:pPr>
    </w:p>
    <w:p w:rsidR="00A1767F" w:rsidRPr="00A1767F" w:rsidRDefault="00A1767F" w:rsidP="00A1767F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 w:rsidRPr="00A1767F">
        <w:rPr>
          <w:b/>
          <w:sz w:val="28"/>
          <w:szCs w:val="28"/>
        </w:rPr>
        <w:lastRenderedPageBreak/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2600"/>
        <w:gridCol w:w="236"/>
        <w:gridCol w:w="260"/>
        <w:gridCol w:w="1625"/>
        <w:gridCol w:w="289"/>
        <w:gridCol w:w="484"/>
        <w:gridCol w:w="1305"/>
        <w:gridCol w:w="615"/>
      </w:tblGrid>
      <w:tr w:rsidR="00A1767F" w:rsidRPr="00A1767F" w:rsidTr="003361F2">
        <w:trPr>
          <w:gridAfter w:val="1"/>
          <w:wAfter w:w="615" w:type="dxa"/>
          <w:jc w:val="center"/>
        </w:trPr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Решение Думы</w:t>
            </w:r>
          </w:p>
        </w:tc>
        <w:tc>
          <w:tcPr>
            <w:tcW w:w="496" w:type="dxa"/>
            <w:gridSpan w:val="2"/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767F" w:rsidRPr="00A1767F" w:rsidTr="003361F2">
        <w:trPr>
          <w:gridAfter w:val="1"/>
          <w:wAfter w:w="615" w:type="dxa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" w:type="dxa"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767F" w:rsidRPr="00A1767F" w:rsidTr="003361F2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en-US"/>
              </w:rPr>
            </w:pPr>
            <w:r w:rsidRPr="00A1767F">
              <w:rPr>
                <w:spacing w:val="-12"/>
                <w:sz w:val="28"/>
                <w:szCs w:val="28"/>
                <w:lang w:eastAsia="en-US"/>
              </w:rPr>
              <w:t>Дата</w:t>
            </w:r>
            <w:r w:rsidRPr="00A1767F">
              <w:rPr>
                <w:spacing w:val="-12"/>
                <w:sz w:val="28"/>
                <w:szCs w:val="28"/>
                <w:lang w:eastAsia="en-US"/>
              </w:rPr>
              <w:br/>
              <w:t>поступления</w:t>
            </w:r>
            <w:r w:rsidRPr="00A1767F">
              <w:rPr>
                <w:spacing w:val="-12"/>
                <w:sz w:val="28"/>
                <w:szCs w:val="28"/>
                <w:lang w:eastAsia="en-US"/>
              </w:rPr>
              <w:br/>
              <w:t>на согласование,</w:t>
            </w:r>
            <w:r w:rsidRPr="00A1767F">
              <w:rPr>
                <w:spacing w:val="-12"/>
                <w:sz w:val="28"/>
                <w:szCs w:val="28"/>
                <w:lang w:eastAsia="en-US"/>
              </w:rPr>
              <w:br/>
              <w:t>подпись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en-US"/>
              </w:rPr>
            </w:pPr>
            <w:r w:rsidRPr="00A1767F">
              <w:rPr>
                <w:spacing w:val="-12"/>
                <w:sz w:val="28"/>
                <w:szCs w:val="28"/>
                <w:lang w:eastAsia="en-US"/>
              </w:rPr>
              <w:t>Наименование должности, инициалы</w:t>
            </w:r>
            <w:r w:rsidRPr="00A1767F">
              <w:rPr>
                <w:spacing w:val="-12"/>
                <w:sz w:val="28"/>
                <w:szCs w:val="28"/>
                <w:lang w:eastAsia="en-US"/>
              </w:rPr>
              <w:br/>
              <w:t>и фамилия руководителя, с которым</w:t>
            </w:r>
            <w:r w:rsidRPr="00A1767F">
              <w:rPr>
                <w:spacing w:val="-12"/>
                <w:sz w:val="28"/>
                <w:szCs w:val="28"/>
                <w:lang w:eastAsia="en-US"/>
              </w:rPr>
              <w:br/>
              <w:t>согласуется проект документа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en-US"/>
              </w:rPr>
            </w:pPr>
            <w:r w:rsidRPr="00A1767F">
              <w:rPr>
                <w:spacing w:val="-12"/>
                <w:sz w:val="28"/>
                <w:szCs w:val="28"/>
                <w:lang w:eastAsia="en-US"/>
              </w:rPr>
              <w:t xml:space="preserve">Дата и номер документа,  подтверждающего </w:t>
            </w:r>
            <w:r w:rsidRPr="00A1767F">
              <w:rPr>
                <w:spacing w:val="-12"/>
                <w:sz w:val="28"/>
                <w:szCs w:val="28"/>
                <w:lang w:eastAsia="en-US"/>
              </w:rPr>
              <w:br/>
              <w:t>согласование, или дата</w:t>
            </w:r>
            <w:r w:rsidRPr="00A1767F">
              <w:rPr>
                <w:spacing w:val="-12"/>
                <w:sz w:val="28"/>
                <w:szCs w:val="28"/>
                <w:lang w:eastAsia="en-US"/>
              </w:rPr>
              <w:br/>
              <w:t xml:space="preserve">согласования, подпись </w:t>
            </w:r>
          </w:p>
        </w:tc>
      </w:tr>
      <w:tr w:rsidR="00A1767F" w:rsidRPr="00A1767F" w:rsidTr="003361F2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Заместитель заведующего отделом ЖКХ администрации</w:t>
            </w:r>
            <w:r w:rsidRPr="00A1767F">
              <w:rPr>
                <w:sz w:val="28"/>
                <w:szCs w:val="28"/>
                <w:lang w:eastAsia="en-US"/>
              </w:rPr>
              <w:br/>
              <w:t xml:space="preserve">муниципального района  </w:t>
            </w:r>
          </w:p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Е.А. Сергеева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767F" w:rsidRPr="00A1767F" w:rsidTr="003361F2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Юрист Н.С. Пешко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767F" w:rsidRPr="00A1767F" w:rsidTr="003361F2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1767F" w:rsidRPr="00A1767F" w:rsidRDefault="00A1767F" w:rsidP="00A1767F">
      <w:pPr>
        <w:tabs>
          <w:tab w:val="left" w:pos="6800"/>
        </w:tabs>
        <w:spacing w:before="120" w:line="240" w:lineRule="exact"/>
        <w:jc w:val="center"/>
        <w:rPr>
          <w:b/>
          <w:caps/>
          <w:sz w:val="28"/>
          <w:szCs w:val="28"/>
        </w:rPr>
      </w:pPr>
    </w:p>
    <w:p w:rsidR="00A1767F" w:rsidRPr="00A1767F" w:rsidRDefault="00A1767F" w:rsidP="00A1767F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 w:rsidRPr="00A1767F">
        <w:rPr>
          <w:b/>
        </w:rPr>
        <w:t>УКАЗАТЕЛЬ РАССЫЛКИ</w:t>
      </w:r>
    </w:p>
    <w:p w:rsidR="00A1767F" w:rsidRPr="00A1767F" w:rsidRDefault="00A1767F" w:rsidP="00A1767F">
      <w:pPr>
        <w:tabs>
          <w:tab w:val="left" w:pos="6800"/>
        </w:tabs>
        <w:spacing w:line="280" w:lineRule="exact"/>
        <w:jc w:val="center"/>
        <w:rPr>
          <w:b/>
        </w:rPr>
      </w:pPr>
    </w:p>
    <w:p w:rsidR="00A1767F" w:rsidRPr="00A1767F" w:rsidRDefault="00A1767F" w:rsidP="00A1767F">
      <w:pPr>
        <w:tabs>
          <w:tab w:val="left" w:pos="6800"/>
        </w:tabs>
        <w:spacing w:line="280" w:lineRule="exact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60"/>
        <w:gridCol w:w="236"/>
        <w:gridCol w:w="259"/>
        <w:gridCol w:w="1889"/>
        <w:gridCol w:w="483"/>
        <w:gridCol w:w="2028"/>
      </w:tblGrid>
      <w:tr w:rsidR="00A1767F" w:rsidRPr="00A1767F" w:rsidTr="003361F2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before="120" w:line="240" w:lineRule="exact"/>
              <w:rPr>
                <w:lang w:eastAsia="en-US"/>
              </w:rPr>
            </w:pPr>
            <w:r w:rsidRPr="00A1767F">
              <w:rPr>
                <w:lang w:eastAsia="en-US"/>
              </w:rPr>
              <w:t>Решение Думы</w:t>
            </w:r>
          </w:p>
        </w:tc>
        <w:tc>
          <w:tcPr>
            <w:tcW w:w="496" w:type="dxa"/>
            <w:gridSpan w:val="2"/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before="120" w:line="240" w:lineRule="exact"/>
              <w:rPr>
                <w:lang w:eastAsia="en-US"/>
              </w:rPr>
            </w:pPr>
            <w:r w:rsidRPr="00A1767F">
              <w:rPr>
                <w:lang w:eastAsia="en-US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before="120"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before="120" w:line="240" w:lineRule="exact"/>
              <w:jc w:val="center"/>
              <w:rPr>
                <w:lang w:eastAsia="en-US"/>
              </w:rPr>
            </w:pPr>
            <w:r w:rsidRPr="00A1767F">
              <w:rPr>
                <w:lang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before="120" w:line="240" w:lineRule="exact"/>
              <w:jc w:val="center"/>
              <w:rPr>
                <w:lang w:eastAsia="en-US"/>
              </w:rPr>
            </w:pPr>
          </w:p>
        </w:tc>
      </w:tr>
      <w:tr w:rsidR="00A1767F" w:rsidRPr="00A1767F" w:rsidTr="003361F2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 w:rsidRPr="00A1767F">
              <w:rPr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  <w:tr w:rsidR="00A1767F" w:rsidRPr="00A1767F" w:rsidTr="003361F2">
        <w:trPr>
          <w:jc w:val="center"/>
        </w:trPr>
        <w:tc>
          <w:tcPr>
            <w:tcW w:w="9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67F" w:rsidRPr="00A1767F" w:rsidRDefault="00A1767F" w:rsidP="00A1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1767F" w:rsidRPr="00A1767F" w:rsidRDefault="00A1767F" w:rsidP="0084446D">
            <w:pPr>
              <w:jc w:val="both"/>
              <w:rPr>
                <w:b/>
                <w:lang w:eastAsia="en-US"/>
              </w:rPr>
            </w:pPr>
            <w:r w:rsidRPr="00A1767F">
              <w:rPr>
                <w:bCs/>
                <w:sz w:val="28"/>
                <w:szCs w:val="28"/>
                <w:lang w:eastAsia="en-US"/>
              </w:rPr>
              <w:t xml:space="preserve">О </w:t>
            </w:r>
            <w:r w:rsidR="0084446D">
              <w:rPr>
                <w:bCs/>
                <w:sz w:val="28"/>
                <w:szCs w:val="28"/>
              </w:rPr>
              <w:t>внесении изменений в решение Думы Мошенского муниципального округа от 24 ноября 2023 года № 83</w:t>
            </w:r>
          </w:p>
        </w:tc>
      </w:tr>
      <w:tr w:rsidR="00A1767F" w:rsidRPr="00A1767F" w:rsidTr="003361F2">
        <w:trPr>
          <w:jc w:val="center"/>
        </w:trPr>
        <w:tc>
          <w:tcPr>
            <w:tcW w:w="94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 w:rsidRPr="00A1767F">
              <w:rPr>
                <w:lang w:eastAsia="en-US"/>
              </w:rPr>
              <w:t>(заголовок к тексту)</w:t>
            </w:r>
          </w:p>
        </w:tc>
      </w:tr>
    </w:tbl>
    <w:p w:rsidR="00A1767F" w:rsidRPr="00A1767F" w:rsidRDefault="00A1767F" w:rsidP="00A1767F">
      <w:pPr>
        <w:tabs>
          <w:tab w:val="left" w:pos="6800"/>
        </w:tabs>
        <w:spacing w:line="280" w:lineRule="exact"/>
        <w:jc w:val="center"/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820"/>
        <w:gridCol w:w="3291"/>
        <w:gridCol w:w="2586"/>
        <w:gridCol w:w="1100"/>
        <w:gridCol w:w="1719"/>
      </w:tblGrid>
      <w:tr w:rsidR="00A1767F" w:rsidRPr="00A1767F" w:rsidTr="003361F2"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№</w:t>
            </w:r>
            <w:r w:rsidRPr="00A1767F"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 xml:space="preserve">Наименование адресата (должностное лицо, </w:t>
            </w:r>
            <w:r w:rsidRPr="00A1767F">
              <w:rPr>
                <w:sz w:val="28"/>
                <w:szCs w:val="28"/>
                <w:lang w:eastAsia="en-US"/>
              </w:rPr>
              <w:br/>
              <w:t>структурное подразделение,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Количество</w:t>
            </w:r>
            <w:r w:rsidRPr="00A1767F">
              <w:rPr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A1767F" w:rsidRPr="00A1767F" w:rsidTr="003361F2"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Общий отдел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1767F" w:rsidRPr="00A1767F" w:rsidTr="003361F2"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 xml:space="preserve">Отдел ЖКХ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4446D" w:rsidRPr="00A1767F" w:rsidTr="003361F2"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6D" w:rsidRPr="00A1767F" w:rsidRDefault="0084446D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6D" w:rsidRPr="00A1767F" w:rsidRDefault="0084446D" w:rsidP="00A1767F">
            <w:pPr>
              <w:tabs>
                <w:tab w:val="left" w:pos="6800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Теротделы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6D" w:rsidRPr="00A1767F" w:rsidRDefault="0084446D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1767F" w:rsidRPr="00A1767F" w:rsidTr="003361F2"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F" w:rsidRPr="00A1767F" w:rsidRDefault="0084446D" w:rsidP="00A1767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F" w:rsidRPr="00A1767F" w:rsidRDefault="00A1767F" w:rsidP="00A1767F">
            <w:pPr>
              <w:suppressAutoHyphens/>
              <w:autoSpaceDE w:val="0"/>
              <w:spacing w:line="256" w:lineRule="auto"/>
              <w:ind w:firstLine="720"/>
              <w:jc w:val="both"/>
              <w:rPr>
                <w:sz w:val="28"/>
                <w:szCs w:val="28"/>
                <w:lang w:eastAsia="zh-CN"/>
              </w:rPr>
            </w:pPr>
            <w:r w:rsidRPr="00A1767F">
              <w:rPr>
                <w:sz w:val="28"/>
                <w:szCs w:val="28"/>
                <w:lang w:eastAsia="zh-CN"/>
              </w:rPr>
              <w:t>Сайт, бюллетень «Официальный вестник Мошенского муниципального округа»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7F" w:rsidRPr="00A1767F" w:rsidRDefault="00A1767F" w:rsidP="00A1767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 xml:space="preserve">в электр. виде </w:t>
            </w:r>
          </w:p>
        </w:tc>
      </w:tr>
      <w:tr w:rsidR="00A1767F" w:rsidRPr="00A1767F" w:rsidTr="003361F2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67F" w:rsidRPr="00A1767F" w:rsidRDefault="00A1767F" w:rsidP="00A1767F">
            <w:pPr>
              <w:spacing w:before="120" w:line="240" w:lineRule="exact"/>
              <w:ind w:right="-108"/>
              <w:jc w:val="both"/>
              <w:rPr>
                <w:b/>
                <w:bCs/>
                <w:sz w:val="24"/>
                <w:szCs w:val="28"/>
                <w:lang w:eastAsia="en-US"/>
              </w:rPr>
            </w:pPr>
          </w:p>
          <w:p w:rsidR="00A1767F" w:rsidRPr="00A1767F" w:rsidRDefault="00A1767F" w:rsidP="00A1767F">
            <w:pPr>
              <w:spacing w:before="120" w:line="240" w:lineRule="exact"/>
              <w:ind w:right="-108"/>
              <w:jc w:val="both"/>
              <w:rPr>
                <w:b/>
                <w:bCs/>
                <w:sz w:val="24"/>
                <w:szCs w:val="28"/>
                <w:lang w:eastAsia="en-US"/>
              </w:rPr>
            </w:pPr>
            <w:r w:rsidRPr="00A1767F">
              <w:rPr>
                <w:b/>
                <w:bCs/>
                <w:sz w:val="24"/>
                <w:szCs w:val="28"/>
                <w:lang w:eastAsia="en-US"/>
              </w:rPr>
              <w:t xml:space="preserve">Главный специалист отдела жилищно-коммунального хозяйства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67F" w:rsidRPr="00A1767F" w:rsidRDefault="00A1767F" w:rsidP="00A1767F">
            <w:pPr>
              <w:spacing w:before="120" w:line="240" w:lineRule="exact"/>
              <w:ind w:right="369"/>
              <w:jc w:val="both"/>
              <w:rPr>
                <w:b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1767F" w:rsidRPr="00A1767F" w:rsidRDefault="00A1767F" w:rsidP="00A1767F">
            <w:pPr>
              <w:spacing w:before="120" w:after="120" w:line="240" w:lineRule="exact"/>
              <w:rPr>
                <w:sz w:val="28"/>
                <w:szCs w:val="28"/>
                <w:lang w:eastAsia="en-US"/>
              </w:rPr>
            </w:pPr>
            <w:r w:rsidRPr="00A1767F">
              <w:rPr>
                <w:sz w:val="28"/>
                <w:szCs w:val="28"/>
                <w:lang w:eastAsia="en-US"/>
              </w:rPr>
              <w:t>И.А. Михайлова</w:t>
            </w:r>
          </w:p>
        </w:tc>
      </w:tr>
      <w:tr w:rsidR="00A1767F" w:rsidRPr="00A1767F" w:rsidTr="003361F2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67F" w:rsidRPr="00A1767F" w:rsidRDefault="00A1767F" w:rsidP="00A1767F">
            <w:pPr>
              <w:spacing w:line="240" w:lineRule="exact"/>
              <w:ind w:right="-108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767F" w:rsidRPr="00A1767F" w:rsidRDefault="00A1767F" w:rsidP="00A1767F">
            <w:pPr>
              <w:spacing w:line="240" w:lineRule="exact"/>
              <w:ind w:right="-7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1767F">
              <w:rPr>
                <w:b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67F" w:rsidRPr="00A1767F" w:rsidRDefault="00A1767F" w:rsidP="00A1767F">
            <w:pPr>
              <w:spacing w:after="120" w:line="240" w:lineRule="exact"/>
              <w:ind w:right="369"/>
              <w:jc w:val="center"/>
              <w:rPr>
                <w:lang w:eastAsia="en-US"/>
              </w:rPr>
            </w:pPr>
          </w:p>
        </w:tc>
      </w:tr>
    </w:tbl>
    <w:p w:rsidR="00A1767F" w:rsidRPr="00A1767F" w:rsidRDefault="00A1767F" w:rsidP="00A1767F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A1767F" w:rsidRPr="00A1767F" w:rsidRDefault="00A1767F" w:rsidP="00A1767F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A1767F" w:rsidRPr="00A1767F" w:rsidRDefault="00A1767F" w:rsidP="00A1767F">
      <w:pPr>
        <w:tabs>
          <w:tab w:val="left" w:pos="3209"/>
          <w:tab w:val="left" w:pos="3844"/>
        </w:tabs>
        <w:jc w:val="both"/>
        <w:rPr>
          <w:sz w:val="28"/>
        </w:rPr>
      </w:pPr>
    </w:p>
    <w:p w:rsidR="00090430" w:rsidRDefault="00090430">
      <w:pPr>
        <w:tabs>
          <w:tab w:val="left" w:pos="3209"/>
          <w:tab w:val="left" w:pos="3844"/>
        </w:tabs>
        <w:jc w:val="both"/>
        <w:rPr>
          <w:sz w:val="28"/>
        </w:rPr>
      </w:pPr>
    </w:p>
    <w:sectPr w:rsidR="0009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BF9" w:rsidRDefault="00777BF9">
      <w:r>
        <w:separator/>
      </w:r>
    </w:p>
  </w:endnote>
  <w:endnote w:type="continuationSeparator" w:id="0">
    <w:p w:rsidR="00777BF9" w:rsidRDefault="0077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BF9" w:rsidRDefault="00777BF9">
      <w:r>
        <w:separator/>
      </w:r>
    </w:p>
  </w:footnote>
  <w:footnote w:type="continuationSeparator" w:id="0">
    <w:p w:rsidR="00777BF9" w:rsidRDefault="0077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41074"/>
    <w:multiLevelType w:val="multilevel"/>
    <w:tmpl w:val="E4A0748C"/>
    <w:lvl w:ilvl="0">
      <w:start w:val="3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3.%4.%5."/>
      <w:lvlJc w:val="left"/>
      <w:pPr>
        <w:ind w:left="3600" w:hanging="360"/>
      </w:pPr>
    </w:lvl>
    <w:lvl w:ilvl="5">
      <w:start w:val="1"/>
      <w:numFmt w:val="lowerRoman"/>
      <w:lvlText w:val="%4.%5.%6."/>
      <w:lvlJc w:val="left"/>
      <w:pPr>
        <w:ind w:left="4320" w:hanging="180"/>
      </w:pPr>
    </w:lvl>
    <w:lvl w:ilvl="6">
      <w:start w:val="1"/>
      <w:numFmt w:val="decimal"/>
      <w:lvlText w:val="%5.%6.%7."/>
      <w:lvlJc w:val="left"/>
      <w:pPr>
        <w:ind w:left="5040" w:hanging="360"/>
      </w:pPr>
    </w:lvl>
    <w:lvl w:ilvl="7">
      <w:start w:val="1"/>
      <w:numFmt w:val="lowerLetter"/>
      <w:lvlText w:val="%6.%7.%8."/>
      <w:lvlJc w:val="left"/>
      <w:pPr>
        <w:ind w:left="5760" w:hanging="360"/>
      </w:pPr>
    </w:lvl>
    <w:lvl w:ilvl="8">
      <w:start w:val="1"/>
      <w:numFmt w:val="lowerRoman"/>
      <w:lvlText w:val="%7.%8.%9."/>
      <w:lvlJc w:val="left"/>
      <w:pPr>
        <w:ind w:left="6480" w:hanging="180"/>
      </w:pPr>
    </w:lvl>
  </w:abstractNum>
  <w:abstractNum w:abstractNumId="1">
    <w:nsid w:val="17A4325E"/>
    <w:multiLevelType w:val="hybridMultilevel"/>
    <w:tmpl w:val="EF4E43B8"/>
    <w:lvl w:ilvl="0" w:tplc="3AF89994">
      <w:start w:val="1"/>
      <w:numFmt w:val="decimal"/>
      <w:lvlText w:val="%1."/>
      <w:lvlJc w:val="left"/>
      <w:pPr>
        <w:ind w:left="1353" w:hanging="360"/>
      </w:pPr>
    </w:lvl>
    <w:lvl w:ilvl="1" w:tplc="464681BE">
      <w:start w:val="1"/>
      <w:numFmt w:val="lowerLetter"/>
      <w:lvlText w:val="%2."/>
      <w:lvlJc w:val="left"/>
      <w:pPr>
        <w:ind w:left="2073" w:hanging="360"/>
      </w:pPr>
    </w:lvl>
    <w:lvl w:ilvl="2" w:tplc="B5503B6E">
      <w:start w:val="1"/>
      <w:numFmt w:val="lowerRoman"/>
      <w:lvlText w:val="%3."/>
      <w:lvlJc w:val="right"/>
      <w:pPr>
        <w:ind w:left="2793" w:hanging="180"/>
      </w:pPr>
    </w:lvl>
    <w:lvl w:ilvl="3" w:tplc="4C34D59C">
      <w:start w:val="1"/>
      <w:numFmt w:val="decimal"/>
      <w:lvlText w:val="%4."/>
      <w:lvlJc w:val="left"/>
      <w:pPr>
        <w:ind w:left="3513" w:hanging="360"/>
      </w:pPr>
    </w:lvl>
    <w:lvl w:ilvl="4" w:tplc="4F76CFC0">
      <w:start w:val="1"/>
      <w:numFmt w:val="lowerLetter"/>
      <w:lvlText w:val="%5."/>
      <w:lvlJc w:val="left"/>
      <w:pPr>
        <w:ind w:left="4233" w:hanging="360"/>
      </w:pPr>
    </w:lvl>
    <w:lvl w:ilvl="5" w:tplc="91920068">
      <w:start w:val="1"/>
      <w:numFmt w:val="lowerRoman"/>
      <w:lvlText w:val="%6."/>
      <w:lvlJc w:val="right"/>
      <w:pPr>
        <w:ind w:left="4953" w:hanging="180"/>
      </w:pPr>
    </w:lvl>
    <w:lvl w:ilvl="6" w:tplc="DBA0402A">
      <w:start w:val="1"/>
      <w:numFmt w:val="decimal"/>
      <w:lvlText w:val="%7."/>
      <w:lvlJc w:val="left"/>
      <w:pPr>
        <w:ind w:left="5673" w:hanging="360"/>
      </w:pPr>
    </w:lvl>
    <w:lvl w:ilvl="7" w:tplc="1DF0CA3C">
      <w:start w:val="1"/>
      <w:numFmt w:val="lowerLetter"/>
      <w:lvlText w:val="%8."/>
      <w:lvlJc w:val="left"/>
      <w:pPr>
        <w:ind w:left="6393" w:hanging="360"/>
      </w:pPr>
    </w:lvl>
    <w:lvl w:ilvl="8" w:tplc="EBC81AE6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C27364F"/>
    <w:multiLevelType w:val="hybridMultilevel"/>
    <w:tmpl w:val="4A5E4E1A"/>
    <w:lvl w:ilvl="0" w:tplc="A056B06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AC89110">
      <w:start w:val="1"/>
      <w:numFmt w:val="lowerLetter"/>
      <w:lvlText w:val="%2."/>
      <w:lvlJc w:val="left"/>
      <w:pPr>
        <w:ind w:left="1648" w:hanging="360"/>
      </w:pPr>
    </w:lvl>
    <w:lvl w:ilvl="2" w:tplc="79669E92">
      <w:start w:val="1"/>
      <w:numFmt w:val="lowerRoman"/>
      <w:lvlText w:val="%3."/>
      <w:lvlJc w:val="right"/>
      <w:pPr>
        <w:ind w:left="2368" w:hanging="180"/>
      </w:pPr>
    </w:lvl>
    <w:lvl w:ilvl="3" w:tplc="AD9A8090">
      <w:start w:val="1"/>
      <w:numFmt w:val="decimal"/>
      <w:lvlText w:val="%4."/>
      <w:lvlJc w:val="left"/>
      <w:pPr>
        <w:ind w:left="3088" w:hanging="360"/>
      </w:pPr>
    </w:lvl>
    <w:lvl w:ilvl="4" w:tplc="B6985F9E">
      <w:start w:val="1"/>
      <w:numFmt w:val="lowerLetter"/>
      <w:lvlText w:val="%5."/>
      <w:lvlJc w:val="left"/>
      <w:pPr>
        <w:ind w:left="3808" w:hanging="360"/>
      </w:pPr>
    </w:lvl>
    <w:lvl w:ilvl="5" w:tplc="C4080EC2">
      <w:start w:val="1"/>
      <w:numFmt w:val="lowerRoman"/>
      <w:lvlText w:val="%6."/>
      <w:lvlJc w:val="right"/>
      <w:pPr>
        <w:ind w:left="4528" w:hanging="180"/>
      </w:pPr>
    </w:lvl>
    <w:lvl w:ilvl="6" w:tplc="6D0028FA">
      <w:start w:val="1"/>
      <w:numFmt w:val="decimal"/>
      <w:lvlText w:val="%7."/>
      <w:lvlJc w:val="left"/>
      <w:pPr>
        <w:ind w:left="5248" w:hanging="360"/>
      </w:pPr>
    </w:lvl>
    <w:lvl w:ilvl="7" w:tplc="7A3E3886">
      <w:start w:val="1"/>
      <w:numFmt w:val="lowerLetter"/>
      <w:lvlText w:val="%8."/>
      <w:lvlJc w:val="left"/>
      <w:pPr>
        <w:ind w:left="5968" w:hanging="360"/>
      </w:pPr>
    </w:lvl>
    <w:lvl w:ilvl="8" w:tplc="E13C37F0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3CD3321"/>
    <w:multiLevelType w:val="hybridMultilevel"/>
    <w:tmpl w:val="4E2EC9C0"/>
    <w:lvl w:ilvl="0" w:tplc="5B9A8FF2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CA500D9A">
      <w:start w:val="1"/>
      <w:numFmt w:val="lowerLetter"/>
      <w:lvlText w:val="%2."/>
      <w:lvlJc w:val="left"/>
      <w:pPr>
        <w:ind w:left="1850" w:hanging="360"/>
      </w:pPr>
    </w:lvl>
    <w:lvl w:ilvl="2" w:tplc="41C2162A">
      <w:start w:val="1"/>
      <w:numFmt w:val="lowerRoman"/>
      <w:lvlText w:val="%3."/>
      <w:lvlJc w:val="right"/>
      <w:pPr>
        <w:ind w:left="2570" w:hanging="180"/>
      </w:pPr>
    </w:lvl>
    <w:lvl w:ilvl="3" w:tplc="A24CBF6C">
      <w:start w:val="1"/>
      <w:numFmt w:val="decimal"/>
      <w:lvlText w:val="%4."/>
      <w:lvlJc w:val="left"/>
      <w:pPr>
        <w:ind w:left="3290" w:hanging="360"/>
      </w:pPr>
    </w:lvl>
    <w:lvl w:ilvl="4" w:tplc="3C12C8DE">
      <w:start w:val="1"/>
      <w:numFmt w:val="lowerLetter"/>
      <w:lvlText w:val="%5."/>
      <w:lvlJc w:val="left"/>
      <w:pPr>
        <w:ind w:left="4010" w:hanging="360"/>
      </w:pPr>
    </w:lvl>
    <w:lvl w:ilvl="5" w:tplc="83A61D1E">
      <w:start w:val="1"/>
      <w:numFmt w:val="lowerRoman"/>
      <w:lvlText w:val="%6."/>
      <w:lvlJc w:val="right"/>
      <w:pPr>
        <w:ind w:left="4730" w:hanging="180"/>
      </w:pPr>
    </w:lvl>
    <w:lvl w:ilvl="6" w:tplc="5750EDB8">
      <w:start w:val="1"/>
      <w:numFmt w:val="decimal"/>
      <w:lvlText w:val="%7."/>
      <w:lvlJc w:val="left"/>
      <w:pPr>
        <w:ind w:left="5450" w:hanging="360"/>
      </w:pPr>
    </w:lvl>
    <w:lvl w:ilvl="7" w:tplc="3C54B808">
      <w:start w:val="1"/>
      <w:numFmt w:val="lowerLetter"/>
      <w:lvlText w:val="%8."/>
      <w:lvlJc w:val="left"/>
      <w:pPr>
        <w:ind w:left="6170" w:hanging="360"/>
      </w:pPr>
    </w:lvl>
    <w:lvl w:ilvl="8" w:tplc="96AA8A96">
      <w:start w:val="1"/>
      <w:numFmt w:val="lowerRoman"/>
      <w:lvlText w:val="%9."/>
      <w:lvlJc w:val="right"/>
      <w:pPr>
        <w:ind w:left="6890" w:hanging="180"/>
      </w:pPr>
    </w:lvl>
  </w:abstractNum>
  <w:abstractNum w:abstractNumId="4">
    <w:nsid w:val="27F76630"/>
    <w:multiLevelType w:val="hybridMultilevel"/>
    <w:tmpl w:val="086C6DC4"/>
    <w:lvl w:ilvl="0" w:tplc="69F07BB2">
      <w:start w:val="1"/>
      <w:numFmt w:val="decimal"/>
      <w:lvlText w:val="%1."/>
      <w:lvlJc w:val="left"/>
      <w:pPr>
        <w:ind w:left="2062" w:hanging="360"/>
      </w:pPr>
    </w:lvl>
    <w:lvl w:ilvl="1" w:tplc="EAAEBB80">
      <w:start w:val="1"/>
      <w:numFmt w:val="lowerLetter"/>
      <w:lvlText w:val="%2."/>
      <w:lvlJc w:val="left"/>
      <w:pPr>
        <w:ind w:left="1850" w:hanging="360"/>
      </w:pPr>
    </w:lvl>
    <w:lvl w:ilvl="2" w:tplc="B6488F6C">
      <w:start w:val="1"/>
      <w:numFmt w:val="lowerRoman"/>
      <w:lvlText w:val="%3."/>
      <w:lvlJc w:val="right"/>
      <w:pPr>
        <w:ind w:left="2570" w:hanging="180"/>
      </w:pPr>
    </w:lvl>
    <w:lvl w:ilvl="3" w:tplc="CCF681B6">
      <w:start w:val="1"/>
      <w:numFmt w:val="decimal"/>
      <w:lvlText w:val="%4."/>
      <w:lvlJc w:val="left"/>
      <w:pPr>
        <w:ind w:left="3290" w:hanging="360"/>
      </w:pPr>
    </w:lvl>
    <w:lvl w:ilvl="4" w:tplc="C122E600">
      <w:start w:val="1"/>
      <w:numFmt w:val="lowerLetter"/>
      <w:lvlText w:val="%5."/>
      <w:lvlJc w:val="left"/>
      <w:pPr>
        <w:ind w:left="4010" w:hanging="360"/>
      </w:pPr>
    </w:lvl>
    <w:lvl w:ilvl="5" w:tplc="2EEA400A">
      <w:start w:val="1"/>
      <w:numFmt w:val="lowerRoman"/>
      <w:lvlText w:val="%6."/>
      <w:lvlJc w:val="right"/>
      <w:pPr>
        <w:ind w:left="4730" w:hanging="180"/>
      </w:pPr>
    </w:lvl>
    <w:lvl w:ilvl="6" w:tplc="46405DDA">
      <w:start w:val="1"/>
      <w:numFmt w:val="decimal"/>
      <w:lvlText w:val="%7."/>
      <w:lvlJc w:val="left"/>
      <w:pPr>
        <w:ind w:left="5450" w:hanging="360"/>
      </w:pPr>
    </w:lvl>
    <w:lvl w:ilvl="7" w:tplc="D8A02114">
      <w:start w:val="1"/>
      <w:numFmt w:val="lowerLetter"/>
      <w:lvlText w:val="%8."/>
      <w:lvlJc w:val="left"/>
      <w:pPr>
        <w:ind w:left="6170" w:hanging="360"/>
      </w:pPr>
    </w:lvl>
    <w:lvl w:ilvl="8" w:tplc="4E86B86C">
      <w:start w:val="1"/>
      <w:numFmt w:val="lowerRoman"/>
      <w:lvlText w:val="%9."/>
      <w:lvlJc w:val="right"/>
      <w:pPr>
        <w:ind w:left="6890" w:hanging="180"/>
      </w:pPr>
    </w:lvl>
  </w:abstractNum>
  <w:abstractNum w:abstractNumId="5">
    <w:nsid w:val="383D446D"/>
    <w:multiLevelType w:val="hybridMultilevel"/>
    <w:tmpl w:val="1496389C"/>
    <w:lvl w:ilvl="0" w:tplc="46AA7F1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59374A"/>
    <w:multiLevelType w:val="hybridMultilevel"/>
    <w:tmpl w:val="C52E1BB2"/>
    <w:lvl w:ilvl="0" w:tplc="DDD2457A">
      <w:start w:val="1"/>
      <w:numFmt w:val="decimal"/>
      <w:lvlText w:val="%1."/>
      <w:lvlJc w:val="left"/>
      <w:pPr>
        <w:ind w:left="2062" w:hanging="360"/>
      </w:pPr>
    </w:lvl>
    <w:lvl w:ilvl="1" w:tplc="B35ECE7E">
      <w:start w:val="1"/>
      <w:numFmt w:val="lowerLetter"/>
      <w:lvlText w:val="%2."/>
      <w:lvlJc w:val="left"/>
      <w:pPr>
        <w:ind w:left="1850" w:hanging="360"/>
      </w:pPr>
    </w:lvl>
    <w:lvl w:ilvl="2" w:tplc="63B4740E">
      <w:start w:val="1"/>
      <w:numFmt w:val="lowerRoman"/>
      <w:lvlText w:val="%3."/>
      <w:lvlJc w:val="right"/>
      <w:pPr>
        <w:ind w:left="2570" w:hanging="180"/>
      </w:pPr>
    </w:lvl>
    <w:lvl w:ilvl="3" w:tplc="CBEA6AA2">
      <w:start w:val="1"/>
      <w:numFmt w:val="decimal"/>
      <w:lvlText w:val="%4."/>
      <w:lvlJc w:val="left"/>
      <w:pPr>
        <w:ind w:left="3290" w:hanging="360"/>
      </w:pPr>
    </w:lvl>
    <w:lvl w:ilvl="4" w:tplc="36642582">
      <w:start w:val="1"/>
      <w:numFmt w:val="lowerLetter"/>
      <w:lvlText w:val="%5."/>
      <w:lvlJc w:val="left"/>
      <w:pPr>
        <w:ind w:left="4010" w:hanging="360"/>
      </w:pPr>
    </w:lvl>
    <w:lvl w:ilvl="5" w:tplc="38489DAE">
      <w:start w:val="1"/>
      <w:numFmt w:val="lowerRoman"/>
      <w:lvlText w:val="%6."/>
      <w:lvlJc w:val="right"/>
      <w:pPr>
        <w:ind w:left="4730" w:hanging="180"/>
      </w:pPr>
    </w:lvl>
    <w:lvl w:ilvl="6" w:tplc="9F5ADA52">
      <w:start w:val="1"/>
      <w:numFmt w:val="decimal"/>
      <w:lvlText w:val="%7."/>
      <w:lvlJc w:val="left"/>
      <w:pPr>
        <w:ind w:left="5450" w:hanging="360"/>
      </w:pPr>
    </w:lvl>
    <w:lvl w:ilvl="7" w:tplc="03566BB6">
      <w:start w:val="1"/>
      <w:numFmt w:val="lowerLetter"/>
      <w:lvlText w:val="%8."/>
      <w:lvlJc w:val="left"/>
      <w:pPr>
        <w:ind w:left="6170" w:hanging="360"/>
      </w:pPr>
    </w:lvl>
    <w:lvl w:ilvl="8" w:tplc="BD227008">
      <w:start w:val="1"/>
      <w:numFmt w:val="lowerRoman"/>
      <w:lvlText w:val="%9."/>
      <w:lvlJc w:val="right"/>
      <w:pPr>
        <w:ind w:left="6890" w:hanging="180"/>
      </w:pPr>
    </w:lvl>
  </w:abstractNum>
  <w:abstractNum w:abstractNumId="7">
    <w:nsid w:val="67DD55E6"/>
    <w:multiLevelType w:val="hybridMultilevel"/>
    <w:tmpl w:val="F7C2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510B5"/>
    <w:multiLevelType w:val="multilevel"/>
    <w:tmpl w:val="9502102E"/>
    <w:lvl w:ilvl="0">
      <w:start w:val="3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3.%4.%5."/>
      <w:lvlJc w:val="left"/>
      <w:pPr>
        <w:ind w:left="3600" w:hanging="360"/>
      </w:pPr>
    </w:lvl>
    <w:lvl w:ilvl="5">
      <w:start w:val="1"/>
      <w:numFmt w:val="lowerRoman"/>
      <w:lvlText w:val="%4.%5.%6."/>
      <w:lvlJc w:val="left"/>
      <w:pPr>
        <w:ind w:left="4320" w:hanging="180"/>
      </w:pPr>
    </w:lvl>
    <w:lvl w:ilvl="6">
      <w:start w:val="1"/>
      <w:numFmt w:val="decimal"/>
      <w:lvlText w:val="%5.%6.%7."/>
      <w:lvlJc w:val="left"/>
      <w:pPr>
        <w:ind w:left="5040" w:hanging="360"/>
      </w:pPr>
    </w:lvl>
    <w:lvl w:ilvl="7">
      <w:start w:val="1"/>
      <w:numFmt w:val="lowerLetter"/>
      <w:lvlText w:val="%6.%7.%8."/>
      <w:lvlJc w:val="left"/>
      <w:pPr>
        <w:ind w:left="5760" w:hanging="360"/>
      </w:pPr>
    </w:lvl>
    <w:lvl w:ilvl="8">
      <w:start w:val="1"/>
      <w:numFmt w:val="lowerRoman"/>
      <w:lvlText w:val="%7.%8.%9."/>
      <w:lvlJc w:val="left"/>
      <w:pPr>
        <w:ind w:left="6480" w:hanging="180"/>
      </w:pPr>
    </w:lvl>
  </w:abstractNum>
  <w:abstractNum w:abstractNumId="9">
    <w:nsid w:val="750509BA"/>
    <w:multiLevelType w:val="hybridMultilevel"/>
    <w:tmpl w:val="A808AB58"/>
    <w:lvl w:ilvl="0" w:tplc="020A7CBE">
      <w:start w:val="1"/>
      <w:numFmt w:val="decimal"/>
      <w:lvlText w:val="%1."/>
      <w:lvlJc w:val="left"/>
      <w:pPr>
        <w:ind w:left="2062" w:hanging="360"/>
      </w:pPr>
    </w:lvl>
    <w:lvl w:ilvl="1" w:tplc="F86CF64A">
      <w:start w:val="1"/>
      <w:numFmt w:val="lowerLetter"/>
      <w:lvlText w:val="%2."/>
      <w:lvlJc w:val="left"/>
      <w:pPr>
        <w:ind w:left="1850" w:hanging="360"/>
      </w:pPr>
    </w:lvl>
    <w:lvl w:ilvl="2" w:tplc="F9CCC1FA">
      <w:start w:val="1"/>
      <w:numFmt w:val="lowerRoman"/>
      <w:lvlText w:val="%3."/>
      <w:lvlJc w:val="right"/>
      <w:pPr>
        <w:ind w:left="2570" w:hanging="180"/>
      </w:pPr>
    </w:lvl>
    <w:lvl w:ilvl="3" w:tplc="1960FB8E">
      <w:start w:val="1"/>
      <w:numFmt w:val="decimal"/>
      <w:lvlText w:val="%4."/>
      <w:lvlJc w:val="left"/>
      <w:pPr>
        <w:ind w:left="3290" w:hanging="360"/>
      </w:pPr>
    </w:lvl>
    <w:lvl w:ilvl="4" w:tplc="3294A822">
      <w:start w:val="1"/>
      <w:numFmt w:val="lowerLetter"/>
      <w:lvlText w:val="%5."/>
      <w:lvlJc w:val="left"/>
      <w:pPr>
        <w:ind w:left="4010" w:hanging="360"/>
      </w:pPr>
    </w:lvl>
    <w:lvl w:ilvl="5" w:tplc="9C9C7B6A">
      <w:start w:val="1"/>
      <w:numFmt w:val="lowerRoman"/>
      <w:lvlText w:val="%6."/>
      <w:lvlJc w:val="right"/>
      <w:pPr>
        <w:ind w:left="4730" w:hanging="180"/>
      </w:pPr>
    </w:lvl>
    <w:lvl w:ilvl="6" w:tplc="164CC7C8">
      <w:start w:val="1"/>
      <w:numFmt w:val="decimal"/>
      <w:lvlText w:val="%7."/>
      <w:lvlJc w:val="left"/>
      <w:pPr>
        <w:ind w:left="5450" w:hanging="360"/>
      </w:pPr>
    </w:lvl>
    <w:lvl w:ilvl="7" w:tplc="D466F81C">
      <w:start w:val="1"/>
      <w:numFmt w:val="lowerLetter"/>
      <w:lvlText w:val="%8."/>
      <w:lvlJc w:val="left"/>
      <w:pPr>
        <w:ind w:left="6170" w:hanging="360"/>
      </w:pPr>
    </w:lvl>
    <w:lvl w:ilvl="8" w:tplc="FBB8661A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30"/>
    <w:rsid w:val="00003A2E"/>
    <w:rsid w:val="00090430"/>
    <w:rsid w:val="000F0BCC"/>
    <w:rsid w:val="00101D4C"/>
    <w:rsid w:val="0016699E"/>
    <w:rsid w:val="001F085D"/>
    <w:rsid w:val="001F1D97"/>
    <w:rsid w:val="002242F1"/>
    <w:rsid w:val="002245BA"/>
    <w:rsid w:val="002576A3"/>
    <w:rsid w:val="002929D1"/>
    <w:rsid w:val="002A19EB"/>
    <w:rsid w:val="002C3966"/>
    <w:rsid w:val="002F365E"/>
    <w:rsid w:val="00341DF6"/>
    <w:rsid w:val="003E0C41"/>
    <w:rsid w:val="00463AAF"/>
    <w:rsid w:val="005F70B6"/>
    <w:rsid w:val="00617A66"/>
    <w:rsid w:val="00680EAF"/>
    <w:rsid w:val="007466B6"/>
    <w:rsid w:val="00777BF9"/>
    <w:rsid w:val="00782381"/>
    <w:rsid w:val="0079205D"/>
    <w:rsid w:val="007B2796"/>
    <w:rsid w:val="007D1FC8"/>
    <w:rsid w:val="007F130C"/>
    <w:rsid w:val="0084446D"/>
    <w:rsid w:val="00846EEF"/>
    <w:rsid w:val="008B52BD"/>
    <w:rsid w:val="008E1D60"/>
    <w:rsid w:val="008F2F32"/>
    <w:rsid w:val="00942E5B"/>
    <w:rsid w:val="009A3BCD"/>
    <w:rsid w:val="00A1767F"/>
    <w:rsid w:val="00A859C2"/>
    <w:rsid w:val="00B55ED9"/>
    <w:rsid w:val="00BA564E"/>
    <w:rsid w:val="00BE1958"/>
    <w:rsid w:val="00C8070C"/>
    <w:rsid w:val="00C84749"/>
    <w:rsid w:val="00DD4A93"/>
    <w:rsid w:val="00E56D1D"/>
    <w:rsid w:val="00F9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39880-4428-4525-A4A1-2E0D8001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Arial" w:hAnsi="Arial" w:cs="Arial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25">
    <w:name w:val="Основной шрифт абзаца2"/>
  </w:style>
  <w:style w:type="paragraph" w:customStyle="1" w:styleId="13">
    <w:name w:val="Абзац списка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empora LGC Uni" w:eastAsia="Times New Roman" w:hAnsi="Tempora LGC Uni" w:cs="Tempora LGC Uni"/>
      <w:color w:val="000000"/>
      <w:sz w:val="24"/>
      <w:szCs w:val="20"/>
      <w:lang w:eastAsia="zh-CN"/>
    </w:rPr>
  </w:style>
  <w:style w:type="paragraph" w:customStyle="1" w:styleId="formattext">
    <w:name w:val="formattex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61C9-0ED4-441B-A06F-CDEA528B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Екатерина Владимировна</dc:creator>
  <cp:lastModifiedBy>Марина Александрова</cp:lastModifiedBy>
  <cp:revision>14</cp:revision>
  <dcterms:created xsi:type="dcterms:W3CDTF">2025-04-18T12:56:00Z</dcterms:created>
  <dcterms:modified xsi:type="dcterms:W3CDTF">2025-06-17T11:48:00Z</dcterms:modified>
</cp:coreProperties>
</file>