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325" w:rsidRPr="00C87325" w:rsidRDefault="00C87325" w:rsidP="00C87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t xml:space="preserve">                                                                </w:t>
      </w:r>
      <w:r w:rsidRPr="00C87325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t>Проект</w:t>
      </w:r>
    </w:p>
    <w:p w:rsidR="00C87325" w:rsidRPr="00C87325" w:rsidRDefault="00C87325" w:rsidP="00C87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3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ДУМА</w:t>
      </w: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3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МОШЕНСКОГО МУНИЦИПАЛЬНОГО ОКРУГА</w:t>
      </w: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73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НОВГОРОДСКОЙ ОБЛАСТИ</w:t>
      </w: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</w:pPr>
    </w:p>
    <w:p w:rsidR="00C87325" w:rsidRPr="00C87325" w:rsidRDefault="00C87325" w:rsidP="00C87325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  <w:r w:rsidRPr="00C87325"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  <w:t>РЕШЕНИЕ</w:t>
      </w:r>
    </w:p>
    <w:p w:rsidR="00C87325" w:rsidRPr="00C87325" w:rsidRDefault="00C87325" w:rsidP="00C873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C87325" w:rsidRPr="00C87325" w:rsidTr="007E39E0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C87325" w:rsidRPr="00C87325" w:rsidRDefault="00C87325" w:rsidP="00C873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873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 предложении упразднения населенного пункта </w:t>
            </w:r>
            <w:r w:rsidRPr="00C873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br/>
              <w:t xml:space="preserve">(статуса населенного пункта)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деревни </w:t>
            </w:r>
            <w:r w:rsidR="002002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Бродино</w:t>
            </w:r>
          </w:p>
          <w:p w:rsidR="00C87325" w:rsidRPr="00C87325" w:rsidRDefault="00200268" w:rsidP="00C8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Ореховского</w:t>
            </w:r>
            <w:r w:rsidR="00C87325" w:rsidRPr="00C873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поселения </w:t>
            </w:r>
            <w:r w:rsidR="00C873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Мошенского </w:t>
            </w:r>
            <w:r w:rsidR="00C87325" w:rsidRPr="00C873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района</w:t>
            </w:r>
          </w:p>
        </w:tc>
      </w:tr>
    </w:tbl>
    <w:p w:rsidR="00C87325" w:rsidRPr="00C87325" w:rsidRDefault="00C87325" w:rsidP="00C873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7325" w:rsidRPr="00C87325" w:rsidRDefault="00C87325" w:rsidP="00C873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Мошенского муниципального округа Новгородской области</w:t>
      </w:r>
    </w:p>
    <w:p w:rsidR="00C87325" w:rsidRDefault="00C87325" w:rsidP="00C87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C87325" w:rsidRDefault="00C87325" w:rsidP="00C87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325" w:rsidRDefault="00C87325" w:rsidP="00C873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C8732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В соответствии с областным законом от 11.11.2005 </w:t>
      </w:r>
      <w:r w:rsidRPr="00C8732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  <w:t>№ 559-ОЗ «Об административно-территориальном устройстве Новгородской области»</w:t>
      </w:r>
    </w:p>
    <w:p w:rsidR="00C87325" w:rsidRPr="00C87325" w:rsidRDefault="00C87325" w:rsidP="00C87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325" w:rsidRDefault="00C87325" w:rsidP="00C87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Мошенского муниципального округа Новгородской области </w:t>
      </w:r>
      <w:r w:rsidRPr="00C873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C87325" w:rsidRPr="00C87325" w:rsidRDefault="00C87325" w:rsidP="00C87325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87325">
        <w:rPr>
          <w:rFonts w:ascii="Times New Roman" w:eastAsia="Times New Roman" w:hAnsi="Times New Roman" w:cs="Times New Roman"/>
          <w:sz w:val="28"/>
          <w:szCs w:val="28"/>
        </w:rPr>
        <w:t xml:space="preserve"> Предложить Новгородской областной Думе упразднить населенный пункт (статус населенного пункта) деревню </w:t>
      </w:r>
      <w:r w:rsidR="00200268">
        <w:rPr>
          <w:rFonts w:ascii="Times New Roman" w:eastAsia="Times New Roman" w:hAnsi="Times New Roman" w:cs="Times New Roman"/>
          <w:sz w:val="28"/>
          <w:szCs w:val="28"/>
        </w:rPr>
        <w:t>Бродино</w:t>
      </w:r>
      <w:r w:rsidRPr="00C873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0268">
        <w:rPr>
          <w:rFonts w:ascii="Times New Roman" w:eastAsia="Times New Roman" w:hAnsi="Times New Roman" w:cs="Times New Roman"/>
          <w:sz w:val="28"/>
          <w:szCs w:val="28"/>
        </w:rPr>
        <w:t>Ореховского</w:t>
      </w:r>
      <w:r w:rsidRPr="00C87325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Мошенского </w:t>
      </w:r>
      <w:r w:rsidRPr="00C87325">
        <w:rPr>
          <w:rFonts w:ascii="Times New Roman" w:eastAsia="Times New Roman" w:hAnsi="Times New Roman" w:cs="Times New Roman"/>
          <w:sz w:val="28"/>
          <w:szCs w:val="28"/>
        </w:rPr>
        <w:t>района в связи с утратой им признаков населенного пункта.</w:t>
      </w:r>
    </w:p>
    <w:p w:rsidR="00C87325" w:rsidRPr="00C87325" w:rsidRDefault="00C87325" w:rsidP="00C8732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25">
        <w:rPr>
          <w:rFonts w:ascii="Times New Roman" w:eastAsia="Times New Roman" w:hAnsi="Times New Roman" w:cs="Times New Roman"/>
          <w:sz w:val="28"/>
          <w:szCs w:val="28"/>
        </w:rPr>
        <w:t xml:space="preserve">2. Поручить выступить на заседании Новгородской областной Думы по данному вопросу депутату Новгородской областной Думы </w:t>
      </w:r>
      <w:r>
        <w:rPr>
          <w:rFonts w:ascii="Times New Roman" w:eastAsia="Times New Roman" w:hAnsi="Times New Roman" w:cs="Times New Roman"/>
          <w:sz w:val="28"/>
          <w:szCs w:val="28"/>
        </w:rPr>
        <w:t>Артемьевой Ларисе Ивановне.</w:t>
      </w:r>
    </w:p>
    <w:p w:rsidR="00C87325" w:rsidRPr="00C87325" w:rsidRDefault="00C87325" w:rsidP="00C87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вступает в силу со дня опубликования. </w:t>
      </w:r>
    </w:p>
    <w:p w:rsidR="00C87325" w:rsidRPr="00C87325" w:rsidRDefault="00C02044" w:rsidP="00C87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87325" w:rsidRPr="00C87325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решение в бюллетене «Официальный вестник Мошенского муниципального округа».</w:t>
      </w:r>
    </w:p>
    <w:p w:rsidR="00C87325" w:rsidRPr="00C87325" w:rsidRDefault="00C87325" w:rsidP="00C8732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385"/>
        <w:gridCol w:w="717"/>
        <w:gridCol w:w="4253"/>
      </w:tblGrid>
      <w:tr w:rsidR="00C87325" w:rsidRPr="00C87325" w:rsidTr="007E39E0">
        <w:tc>
          <w:tcPr>
            <w:tcW w:w="2344" w:type="pct"/>
            <w:hideMark/>
          </w:tcPr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Думы</w:t>
            </w:r>
          </w:p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округа</w:t>
            </w:r>
          </w:p>
          <w:p w:rsidR="00C87325" w:rsidRPr="00C87325" w:rsidRDefault="00C87325" w:rsidP="00C8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 Ким</w:t>
            </w:r>
          </w:p>
        </w:tc>
        <w:tc>
          <w:tcPr>
            <w:tcW w:w="383" w:type="pct"/>
          </w:tcPr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73" w:type="pct"/>
          </w:tcPr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муниципального округа</w:t>
            </w:r>
          </w:p>
          <w:p w:rsidR="00C87325" w:rsidRPr="00C87325" w:rsidRDefault="00C87325" w:rsidP="00C8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87325" w:rsidRPr="00C87325" w:rsidRDefault="00C87325" w:rsidP="00C8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873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Т.В.Павлова</w:t>
            </w:r>
            <w:proofErr w:type="spellEnd"/>
          </w:p>
        </w:tc>
      </w:tr>
    </w:tbl>
    <w:p w:rsidR="00C87325" w:rsidRPr="00C87325" w:rsidRDefault="00C87325" w:rsidP="00C87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325" w:rsidRPr="00C87325" w:rsidRDefault="00C87325" w:rsidP="00C87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977"/>
        <w:gridCol w:w="2551"/>
      </w:tblGrid>
      <w:tr w:rsidR="009B63E9" w:rsidTr="009B63E9">
        <w:tc>
          <w:tcPr>
            <w:tcW w:w="4106" w:type="dxa"/>
          </w:tcPr>
          <w:p w:rsidR="009B63E9" w:rsidRPr="00C87325" w:rsidRDefault="009B63E9" w:rsidP="009B63E9">
            <w:pPr>
              <w:rPr>
                <w:rFonts w:ascii="Times New Roman" w:eastAsia="Calibri" w:hAnsi="Times New Roman" w:cs="Times New Roman"/>
              </w:rPr>
            </w:pPr>
            <w:r w:rsidRPr="00C87325">
              <w:rPr>
                <w:rFonts w:ascii="Times New Roman" w:eastAsia="Calibri" w:hAnsi="Times New Roman" w:cs="Times New Roman"/>
              </w:rPr>
              <w:t>Проект подготовлен и завизирован:</w:t>
            </w:r>
          </w:p>
          <w:p w:rsidR="009B63E9" w:rsidRDefault="009B63E9" w:rsidP="009B63E9">
            <w:pPr>
              <w:rPr>
                <w:rFonts w:ascii="Times New Roman" w:eastAsia="Calibri" w:hAnsi="Times New Roman" w:cs="Times New Roman"/>
              </w:rPr>
            </w:pPr>
            <w:r w:rsidRPr="00C87325">
              <w:rPr>
                <w:rFonts w:ascii="Times New Roman" w:eastAsia="Calibri" w:hAnsi="Times New Roman" w:cs="Times New Roman"/>
              </w:rPr>
              <w:t xml:space="preserve">Управляющий Делами                                                                                              </w:t>
            </w:r>
          </w:p>
        </w:tc>
        <w:tc>
          <w:tcPr>
            <w:tcW w:w="2977" w:type="dxa"/>
          </w:tcPr>
          <w:p w:rsidR="009B63E9" w:rsidRDefault="009B63E9" w:rsidP="00C873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9B63E9" w:rsidRDefault="009B63E9" w:rsidP="009B63E9">
            <w:pPr>
              <w:rPr>
                <w:rFonts w:ascii="Times New Roman" w:eastAsia="Calibri" w:hAnsi="Times New Roman" w:cs="Times New Roman"/>
              </w:rPr>
            </w:pPr>
          </w:p>
          <w:p w:rsidR="009B63E9" w:rsidRPr="00C87325" w:rsidRDefault="009B63E9" w:rsidP="009B63E9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C87325">
              <w:rPr>
                <w:rFonts w:ascii="Times New Roman" w:eastAsia="Calibri" w:hAnsi="Times New Roman" w:cs="Times New Roman"/>
              </w:rPr>
              <w:t>Т.Е.Спирина</w:t>
            </w:r>
            <w:proofErr w:type="spellEnd"/>
          </w:p>
          <w:p w:rsidR="009B63E9" w:rsidRDefault="009B63E9" w:rsidP="00C8732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B63E9" w:rsidTr="009B63E9">
        <w:tc>
          <w:tcPr>
            <w:tcW w:w="4106" w:type="dxa"/>
          </w:tcPr>
          <w:p w:rsidR="009B63E9" w:rsidRDefault="009B63E9" w:rsidP="009B63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Согласовано:</w:t>
            </w:r>
          </w:p>
          <w:p w:rsidR="009B63E9" w:rsidRDefault="009B63E9" w:rsidP="009B63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3E9" w:rsidRPr="00C87325" w:rsidRDefault="009B63E9" w:rsidP="009B63E9">
            <w:pPr>
              <w:rPr>
                <w:rFonts w:ascii="Times New Roman" w:eastAsia="Calibri" w:hAnsi="Times New Roman" w:cs="Times New Roman"/>
              </w:rPr>
            </w:pPr>
            <w:r w:rsidRPr="00C8732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юридического отдела</w:t>
            </w:r>
          </w:p>
        </w:tc>
        <w:tc>
          <w:tcPr>
            <w:tcW w:w="2977" w:type="dxa"/>
          </w:tcPr>
          <w:p w:rsidR="009B63E9" w:rsidRDefault="009B63E9" w:rsidP="00C873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9B63E9" w:rsidRDefault="009B63E9" w:rsidP="009B63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3E9" w:rsidRDefault="009B63E9" w:rsidP="009B63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3E9" w:rsidRDefault="009B63E9" w:rsidP="009B63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3E9" w:rsidRPr="00C87325" w:rsidRDefault="009B63E9" w:rsidP="009B63E9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Э.Э.Т</w:t>
            </w:r>
            <w:r w:rsidRPr="00C87325">
              <w:rPr>
                <w:rFonts w:ascii="Times New Roman" w:eastAsia="Times New Roman" w:hAnsi="Times New Roman" w:cs="Times New Roman"/>
                <w:sz w:val="24"/>
                <w:szCs w:val="24"/>
              </w:rPr>
              <w:t>умаева</w:t>
            </w:r>
            <w:proofErr w:type="spellEnd"/>
          </w:p>
        </w:tc>
      </w:tr>
    </w:tbl>
    <w:p w:rsidR="00C87325" w:rsidRDefault="00C87325" w:rsidP="00B20E46">
      <w:pPr>
        <w:tabs>
          <w:tab w:val="left" w:pos="6800"/>
        </w:tabs>
        <w:overflowPunct w:val="0"/>
        <w:autoSpaceDE w:val="0"/>
        <w:autoSpaceDN w:val="0"/>
        <w:adjustRightInd w:val="0"/>
        <w:spacing w:after="0" w:line="280" w:lineRule="exac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C87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27"/>
    <w:rsid w:val="00187177"/>
    <w:rsid w:val="00200268"/>
    <w:rsid w:val="00370C69"/>
    <w:rsid w:val="00741E27"/>
    <w:rsid w:val="009B63E9"/>
    <w:rsid w:val="00B20E46"/>
    <w:rsid w:val="00C02044"/>
    <w:rsid w:val="00C8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61CF4-BFF9-4878-BCCF-4A4714A43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63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Спирина Т.Е.</dc:creator>
  <cp:keywords/>
  <dc:description/>
  <cp:lastModifiedBy>Марина Александрова</cp:lastModifiedBy>
  <cp:revision>6</cp:revision>
  <dcterms:created xsi:type="dcterms:W3CDTF">2025-03-13T07:10:00Z</dcterms:created>
  <dcterms:modified xsi:type="dcterms:W3CDTF">2025-04-11T09:52:00Z</dcterms:modified>
</cp:coreProperties>
</file>