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961" w:rsidRDefault="00423961" w:rsidP="00423961">
      <w:pPr>
        <w:spacing w:line="240" w:lineRule="auto"/>
        <w:ind w:firstLine="709"/>
        <w:jc w:val="center"/>
        <w:rPr>
          <w:rFonts w:ascii="Times New Roman" w:hAnsi="Times New Roman" w:cs="Times New Roman"/>
          <w:sz w:val="40"/>
          <w:szCs w:val="40"/>
        </w:rPr>
      </w:pPr>
    </w:p>
    <w:p w:rsidR="00423961" w:rsidRPr="00423961" w:rsidRDefault="00423961" w:rsidP="00423961">
      <w:pPr>
        <w:spacing w:line="240" w:lineRule="auto"/>
        <w:ind w:firstLine="709"/>
        <w:jc w:val="center"/>
        <w:rPr>
          <w:rFonts w:ascii="Times New Roman" w:hAnsi="Times New Roman" w:cs="Times New Roman"/>
          <w:sz w:val="40"/>
          <w:szCs w:val="40"/>
        </w:rPr>
      </w:pPr>
      <w:r w:rsidRPr="00423961">
        <w:rPr>
          <w:rFonts w:ascii="Times New Roman" w:hAnsi="Times New Roman" w:cs="Times New Roman"/>
          <w:sz w:val="40"/>
          <w:szCs w:val="40"/>
        </w:rPr>
        <w:t>Пояснительная записка.</w:t>
      </w:r>
    </w:p>
    <w:p w:rsidR="00423961" w:rsidRPr="00423961" w:rsidRDefault="00423961" w:rsidP="00423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961">
        <w:rPr>
          <w:rFonts w:ascii="Times New Roman" w:hAnsi="Times New Roman" w:cs="Times New Roman"/>
          <w:sz w:val="28"/>
          <w:szCs w:val="28"/>
        </w:rPr>
        <w:t>Схема размещения рекламных конструкций на территории Мошенского муниципального района разработана на основании пункта 5.8 статьи 19 Федерального зако</w:t>
      </w:r>
      <w:r w:rsidR="00BE7970">
        <w:rPr>
          <w:rFonts w:ascii="Times New Roman" w:hAnsi="Times New Roman" w:cs="Times New Roman"/>
          <w:sz w:val="28"/>
          <w:szCs w:val="28"/>
        </w:rPr>
        <w:t>на от 13 марта 2006 года № 38-ФЗ</w:t>
      </w:r>
      <w:r w:rsidRPr="00423961">
        <w:rPr>
          <w:rFonts w:ascii="Times New Roman" w:hAnsi="Times New Roman" w:cs="Times New Roman"/>
          <w:sz w:val="28"/>
          <w:szCs w:val="28"/>
        </w:rPr>
        <w:t xml:space="preserve"> «О рекламе», Положения о составе, порядке разработки и утверждения схемы размещения рекламных конструкций на территории Мошенского муниципального района и порядке внесения в неё изменений, утвержденного постановлением Администрации Мошенского муниципального района от 03.02.2015г №51, ГОСТ </w:t>
      </w:r>
      <w:proofErr w:type="gramStart"/>
      <w:r w:rsidRPr="0042396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23961">
        <w:rPr>
          <w:rFonts w:ascii="Times New Roman" w:hAnsi="Times New Roman" w:cs="Times New Roman"/>
          <w:sz w:val="28"/>
          <w:szCs w:val="28"/>
        </w:rPr>
        <w:t xml:space="preserve">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размещения».</w:t>
      </w:r>
    </w:p>
    <w:p w:rsidR="00423961" w:rsidRPr="00423961" w:rsidRDefault="00423961" w:rsidP="00423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961">
        <w:rPr>
          <w:rFonts w:ascii="Times New Roman" w:hAnsi="Times New Roman" w:cs="Times New Roman"/>
          <w:sz w:val="28"/>
          <w:szCs w:val="28"/>
        </w:rPr>
        <w:t>Схема размещения рекламных конструкций на территории Мошенского муниципального района разработана с целью оптимизации рекламного и информационного пространства на территории муниципального района и должна обеспечивать соблюдение внешнего архитектурного облика сложившейся застройки, градостроительных норм и правил, требований безопасности.</w:t>
      </w:r>
    </w:p>
    <w:p w:rsidR="00423961" w:rsidRPr="00423961" w:rsidRDefault="00423961" w:rsidP="00423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961">
        <w:rPr>
          <w:rFonts w:ascii="Times New Roman" w:hAnsi="Times New Roman" w:cs="Times New Roman"/>
          <w:sz w:val="28"/>
          <w:szCs w:val="28"/>
        </w:rPr>
        <w:t>В схеме размещения рекламных кон</w:t>
      </w:r>
      <w:r w:rsidR="00F65CDF">
        <w:rPr>
          <w:rFonts w:ascii="Times New Roman" w:hAnsi="Times New Roman" w:cs="Times New Roman"/>
          <w:sz w:val="28"/>
          <w:szCs w:val="28"/>
        </w:rPr>
        <w:t>струкций на территории Мошенского</w:t>
      </w:r>
      <w:r w:rsidRPr="00423961">
        <w:rPr>
          <w:rFonts w:ascii="Times New Roman" w:hAnsi="Times New Roman" w:cs="Times New Roman"/>
          <w:sz w:val="28"/>
          <w:szCs w:val="28"/>
        </w:rPr>
        <w:t xml:space="preserve"> муниципального района определены места размещения рекламных конструкций на земельных участках не</w:t>
      </w:r>
      <w:r w:rsidR="00F65CDF">
        <w:rPr>
          <w:rFonts w:ascii="Times New Roman" w:hAnsi="Times New Roman" w:cs="Times New Roman"/>
          <w:sz w:val="28"/>
          <w:szCs w:val="28"/>
        </w:rPr>
        <w:t xml:space="preserve">зависимо от форм собственности. </w:t>
      </w:r>
      <w:r w:rsidRPr="00423961">
        <w:rPr>
          <w:rFonts w:ascii="Times New Roman" w:hAnsi="Times New Roman" w:cs="Times New Roman"/>
          <w:sz w:val="28"/>
          <w:szCs w:val="28"/>
        </w:rPr>
        <w:t>В схеме размещения рек</w:t>
      </w:r>
      <w:r w:rsidR="00F65CDF">
        <w:rPr>
          <w:rFonts w:ascii="Times New Roman" w:hAnsi="Times New Roman" w:cs="Times New Roman"/>
          <w:sz w:val="28"/>
          <w:szCs w:val="28"/>
        </w:rPr>
        <w:t xml:space="preserve">ламных конструкций </w:t>
      </w:r>
      <w:r w:rsidRPr="00423961">
        <w:rPr>
          <w:rFonts w:ascii="Times New Roman" w:hAnsi="Times New Roman" w:cs="Times New Roman"/>
          <w:sz w:val="28"/>
          <w:szCs w:val="28"/>
        </w:rPr>
        <w:t xml:space="preserve"> обозначены места размещения таких рекламных конструкций как: </w:t>
      </w:r>
    </w:p>
    <w:p w:rsidR="00423961" w:rsidRPr="00423961" w:rsidRDefault="00423961" w:rsidP="00423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23961">
        <w:rPr>
          <w:rFonts w:ascii="Times New Roman" w:hAnsi="Times New Roman" w:cs="Times New Roman"/>
          <w:b/>
          <w:i/>
          <w:sz w:val="28"/>
          <w:szCs w:val="28"/>
        </w:rPr>
        <w:t>Билборды</w:t>
      </w:r>
      <w:proofErr w:type="spellEnd"/>
      <w:r w:rsidRPr="00423961">
        <w:rPr>
          <w:rFonts w:ascii="Times New Roman" w:hAnsi="Times New Roman" w:cs="Times New Roman"/>
          <w:sz w:val="28"/>
          <w:szCs w:val="28"/>
        </w:rPr>
        <w:t xml:space="preserve"> – отдельно стоящие крупногабаритные щитовые рекламные конструкции формата (как правило) 3х6м. Бывают одно-, двух-, трех-, </w:t>
      </w:r>
      <w:proofErr w:type="gramStart"/>
      <w:r w:rsidRPr="00423961">
        <w:rPr>
          <w:rFonts w:ascii="Times New Roman" w:hAnsi="Times New Roman" w:cs="Times New Roman"/>
          <w:sz w:val="28"/>
          <w:szCs w:val="28"/>
        </w:rPr>
        <w:t>четырехсторонние</w:t>
      </w:r>
      <w:proofErr w:type="gramEnd"/>
      <w:r w:rsidRPr="00423961">
        <w:rPr>
          <w:rFonts w:ascii="Times New Roman" w:hAnsi="Times New Roman" w:cs="Times New Roman"/>
          <w:sz w:val="28"/>
          <w:szCs w:val="28"/>
        </w:rPr>
        <w:t>. Могут иметь внешнюю подсветку.</w:t>
      </w:r>
    </w:p>
    <w:p w:rsidR="00423961" w:rsidRPr="00423961" w:rsidRDefault="00423961" w:rsidP="00423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961">
        <w:rPr>
          <w:rFonts w:ascii="Times New Roman" w:hAnsi="Times New Roman" w:cs="Times New Roman"/>
          <w:b/>
          <w:i/>
          <w:sz w:val="28"/>
          <w:szCs w:val="28"/>
        </w:rPr>
        <w:t xml:space="preserve">Щиты </w:t>
      </w:r>
      <w:r w:rsidRPr="00423961">
        <w:rPr>
          <w:rFonts w:ascii="Times New Roman" w:hAnsi="Times New Roman" w:cs="Times New Roman"/>
          <w:sz w:val="28"/>
          <w:szCs w:val="28"/>
        </w:rPr>
        <w:t>– отдельно стоящие щитовые рекламные конструкции площадью одной стороны рекламного поля до 4,5 м</w:t>
      </w:r>
      <w:proofErr w:type="gramStart"/>
      <w:r w:rsidRPr="0042396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423961">
        <w:rPr>
          <w:rFonts w:ascii="Times New Roman" w:hAnsi="Times New Roman" w:cs="Times New Roman"/>
          <w:sz w:val="28"/>
          <w:szCs w:val="28"/>
        </w:rPr>
        <w:t xml:space="preserve">. Одно- или </w:t>
      </w:r>
      <w:proofErr w:type="gramStart"/>
      <w:r w:rsidRPr="00423961">
        <w:rPr>
          <w:rFonts w:ascii="Times New Roman" w:hAnsi="Times New Roman" w:cs="Times New Roman"/>
          <w:sz w:val="28"/>
          <w:szCs w:val="28"/>
        </w:rPr>
        <w:t>двухсторонние</w:t>
      </w:r>
      <w:proofErr w:type="gramEnd"/>
      <w:r w:rsidRPr="00423961">
        <w:rPr>
          <w:rFonts w:ascii="Times New Roman" w:hAnsi="Times New Roman" w:cs="Times New Roman"/>
          <w:sz w:val="28"/>
          <w:szCs w:val="28"/>
        </w:rPr>
        <w:t>. Могут иметь внешнюю подсветку.</w:t>
      </w:r>
    </w:p>
    <w:p w:rsidR="00423961" w:rsidRPr="00423961" w:rsidRDefault="00423961" w:rsidP="00423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961" w:rsidRPr="00423961" w:rsidRDefault="003B5CE6" w:rsidP="00423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с</w:t>
      </w:r>
      <w:r w:rsidR="00423961" w:rsidRPr="00423961">
        <w:rPr>
          <w:rFonts w:ascii="Times New Roman" w:hAnsi="Times New Roman" w:cs="Times New Roman"/>
          <w:sz w:val="28"/>
          <w:szCs w:val="28"/>
        </w:rPr>
        <w:t>хема размещения рекламных кон</w:t>
      </w:r>
      <w:r w:rsidR="00E36974">
        <w:rPr>
          <w:rFonts w:ascii="Times New Roman" w:hAnsi="Times New Roman" w:cs="Times New Roman"/>
          <w:sz w:val="28"/>
          <w:szCs w:val="28"/>
        </w:rPr>
        <w:t xml:space="preserve">струкций </w:t>
      </w:r>
      <w:proofErr w:type="gramStart"/>
      <w:r w:rsidR="00E36974">
        <w:rPr>
          <w:rFonts w:ascii="Times New Roman" w:hAnsi="Times New Roman" w:cs="Times New Roman"/>
          <w:sz w:val="28"/>
          <w:szCs w:val="28"/>
        </w:rPr>
        <w:t>на территории Мошенского</w:t>
      </w:r>
      <w:r w:rsidR="00423961" w:rsidRPr="00423961">
        <w:rPr>
          <w:rFonts w:ascii="Times New Roman" w:hAnsi="Times New Roman" w:cs="Times New Roman"/>
          <w:sz w:val="28"/>
          <w:szCs w:val="28"/>
        </w:rPr>
        <w:t xml:space="preserve"> муниципального района выполнена в соответствии со схемой террито</w:t>
      </w:r>
      <w:r w:rsidR="001A5391">
        <w:rPr>
          <w:rFonts w:ascii="Times New Roman" w:hAnsi="Times New Roman" w:cs="Times New Roman"/>
          <w:sz w:val="28"/>
          <w:szCs w:val="28"/>
        </w:rPr>
        <w:t>риального планирования Мошенского</w:t>
      </w:r>
      <w:r w:rsidR="00423961" w:rsidRPr="00423961">
        <w:rPr>
          <w:rFonts w:ascii="Times New Roman" w:hAnsi="Times New Roman" w:cs="Times New Roman"/>
          <w:sz w:val="28"/>
          <w:szCs w:val="28"/>
        </w:rPr>
        <w:t xml:space="preserve"> муниципального района на имеющемся картограф</w:t>
      </w:r>
      <w:r w:rsidR="001A5391">
        <w:rPr>
          <w:rFonts w:ascii="Times New Roman" w:hAnsi="Times New Roman" w:cs="Times New Roman"/>
          <w:sz w:val="28"/>
          <w:szCs w:val="28"/>
        </w:rPr>
        <w:t>ическом материа</w:t>
      </w:r>
      <w:r>
        <w:rPr>
          <w:rFonts w:ascii="Times New Roman" w:hAnsi="Times New Roman" w:cs="Times New Roman"/>
          <w:sz w:val="28"/>
          <w:szCs w:val="28"/>
        </w:rPr>
        <w:t>ле в масштабе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1:25</w:t>
      </w:r>
      <w:r w:rsidR="00BE7970">
        <w:rPr>
          <w:rFonts w:ascii="Times New Roman" w:hAnsi="Times New Roman" w:cs="Times New Roman"/>
          <w:sz w:val="28"/>
          <w:szCs w:val="28"/>
        </w:rPr>
        <w:t xml:space="preserve"> </w:t>
      </w:r>
      <w:r w:rsidR="001A5391">
        <w:rPr>
          <w:rFonts w:ascii="Times New Roman" w:hAnsi="Times New Roman" w:cs="Times New Roman"/>
          <w:sz w:val="28"/>
          <w:szCs w:val="28"/>
        </w:rPr>
        <w:t>00</w:t>
      </w:r>
      <w:r w:rsidR="00423961" w:rsidRPr="00423961">
        <w:rPr>
          <w:rFonts w:ascii="Times New Roman" w:hAnsi="Times New Roman" w:cs="Times New Roman"/>
          <w:sz w:val="28"/>
          <w:szCs w:val="28"/>
        </w:rPr>
        <w:t xml:space="preserve">0. </w:t>
      </w:r>
    </w:p>
    <w:p w:rsidR="00423961" w:rsidRDefault="00423961" w:rsidP="00423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961" w:rsidRDefault="00423961" w:rsidP="00423961">
      <w:pPr>
        <w:tabs>
          <w:tab w:val="left" w:pos="102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52BDB" w:rsidRDefault="00552BDB">
      <w:bookmarkStart w:id="0" w:name="_GoBack"/>
      <w:bookmarkEnd w:id="0"/>
    </w:p>
    <w:sectPr w:rsidR="00552BDB" w:rsidSect="00423961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399" w:rsidRDefault="00DD0399" w:rsidP="007A4847">
      <w:pPr>
        <w:spacing w:after="0" w:line="240" w:lineRule="auto"/>
      </w:pPr>
      <w:r>
        <w:separator/>
      </w:r>
    </w:p>
  </w:endnote>
  <w:endnote w:type="continuationSeparator" w:id="0">
    <w:p w:rsidR="00DD0399" w:rsidRDefault="00DD0399" w:rsidP="007A4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751556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A4847" w:rsidRPr="00D956CA" w:rsidRDefault="00D956CA">
        <w:pPr>
          <w:pStyle w:val="a5"/>
          <w:jc w:val="center"/>
          <w:rPr>
            <w:sz w:val="24"/>
            <w:szCs w:val="24"/>
          </w:rPr>
        </w:pPr>
        <w:r w:rsidRPr="00D956CA">
          <w:rPr>
            <w:sz w:val="24"/>
            <w:szCs w:val="24"/>
          </w:rPr>
          <w:t>3</w:t>
        </w:r>
      </w:p>
    </w:sdtContent>
  </w:sdt>
  <w:p w:rsidR="007A4847" w:rsidRDefault="007A484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399" w:rsidRDefault="00DD0399" w:rsidP="007A4847">
      <w:pPr>
        <w:spacing w:after="0" w:line="240" w:lineRule="auto"/>
      </w:pPr>
      <w:r>
        <w:separator/>
      </w:r>
    </w:p>
  </w:footnote>
  <w:footnote w:type="continuationSeparator" w:id="0">
    <w:p w:rsidR="00DD0399" w:rsidRDefault="00DD0399" w:rsidP="007A48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413"/>
    <w:rsid w:val="001A5391"/>
    <w:rsid w:val="001F0EB8"/>
    <w:rsid w:val="003B5CE6"/>
    <w:rsid w:val="00423961"/>
    <w:rsid w:val="00552BDB"/>
    <w:rsid w:val="007A4847"/>
    <w:rsid w:val="007D18C8"/>
    <w:rsid w:val="00872413"/>
    <w:rsid w:val="00AE08FF"/>
    <w:rsid w:val="00BE7970"/>
    <w:rsid w:val="00D956CA"/>
    <w:rsid w:val="00DD0399"/>
    <w:rsid w:val="00E36974"/>
    <w:rsid w:val="00F6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961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4847"/>
  </w:style>
  <w:style w:type="paragraph" w:styleId="a5">
    <w:name w:val="footer"/>
    <w:basedOn w:val="a"/>
    <w:link w:val="a6"/>
    <w:uiPriority w:val="99"/>
    <w:unhideWhenUsed/>
    <w:rsid w:val="007A4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48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961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4847"/>
  </w:style>
  <w:style w:type="paragraph" w:styleId="a5">
    <w:name w:val="footer"/>
    <w:basedOn w:val="a"/>
    <w:link w:val="a6"/>
    <w:uiPriority w:val="99"/>
    <w:unhideWhenUsed/>
    <w:rsid w:val="007A4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4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9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72F02-7F28-46F4-9189-F707286A2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 Д.</dc:creator>
  <cp:keywords/>
  <dc:description/>
  <cp:lastModifiedBy>Анисимов Д.</cp:lastModifiedBy>
  <cp:revision>9</cp:revision>
  <dcterms:created xsi:type="dcterms:W3CDTF">2015-03-17T07:40:00Z</dcterms:created>
  <dcterms:modified xsi:type="dcterms:W3CDTF">2016-04-05T09:54:00Z</dcterms:modified>
</cp:coreProperties>
</file>