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21C" w:rsidRDefault="00AE3E2C">
      <w:pPr>
        <w:pStyle w:val="1"/>
        <w:shd w:val="clear" w:color="auto" w:fill="auto"/>
        <w:spacing w:before="0"/>
        <w:ind w:left="40" w:right="20" w:firstLine="680"/>
      </w:pPr>
      <w:bookmarkStart w:id="0" w:name="_GoBack"/>
      <w:bookmarkEnd w:id="0"/>
      <w:r>
        <w:t>Для улучшения качества водоснабжени</w:t>
      </w:r>
      <w:r w:rsidR="00D77517">
        <w:t xml:space="preserve">я в селе Мошенское </w:t>
      </w:r>
      <w:proofErr w:type="spellStart"/>
      <w:r w:rsidR="00D77517">
        <w:t>Администраци</w:t>
      </w:r>
      <w:proofErr w:type="spellEnd"/>
      <w:r w:rsidR="00D77517">
        <w:rPr>
          <w:lang w:val="ru-RU"/>
        </w:rPr>
        <w:t xml:space="preserve">ей </w:t>
      </w:r>
      <w:r w:rsidR="00D77517">
        <w:t xml:space="preserve"> муниципального района пода</w:t>
      </w:r>
      <w:r w:rsidR="00D77517">
        <w:rPr>
          <w:lang w:val="ru-RU"/>
        </w:rPr>
        <w:t>н</w:t>
      </w:r>
      <w:r w:rsidR="00D77517">
        <w:t xml:space="preserve">а </w:t>
      </w:r>
      <w:proofErr w:type="spellStart"/>
      <w:r w:rsidR="00D77517">
        <w:t>заявк</w:t>
      </w:r>
      <w:proofErr w:type="spellEnd"/>
      <w:r w:rsidR="00D77517">
        <w:rPr>
          <w:lang w:val="ru-RU"/>
        </w:rPr>
        <w:t>а</w:t>
      </w:r>
      <w:r>
        <w:t xml:space="preserve"> на участие в государственной программе Новгородской области «Чистая вода в Новгородской области на</w:t>
      </w:r>
      <w:r>
        <w:rPr>
          <w:rStyle w:val="13pt"/>
        </w:rPr>
        <w:t xml:space="preserve"> 2019-2024</w:t>
      </w:r>
      <w:r>
        <w:t xml:space="preserve"> годы».</w:t>
      </w:r>
    </w:p>
    <w:p w:rsidR="004C121C" w:rsidRDefault="00AE3E2C">
      <w:pPr>
        <w:pStyle w:val="1"/>
        <w:shd w:val="clear" w:color="auto" w:fill="auto"/>
        <w:spacing w:before="0"/>
        <w:ind w:left="40" w:right="20" w:firstLine="680"/>
      </w:pPr>
      <w:r>
        <w:t>В рамках реализации вышеуказанной программы в</w:t>
      </w:r>
      <w:r>
        <w:rPr>
          <w:rStyle w:val="13pt"/>
        </w:rPr>
        <w:t xml:space="preserve"> 2022</w:t>
      </w:r>
      <w:r>
        <w:t xml:space="preserve"> году планируется провести реконструкцию системы водоснабжения с. Мошенское, в том числе установить водоочистные сооружения для скважины </w:t>
      </w:r>
      <w:proofErr w:type="spellStart"/>
      <w:r>
        <w:t>Ласичиха</w:t>
      </w:r>
      <w:proofErr w:type="spellEnd"/>
      <w:r>
        <w:t xml:space="preserve"> и скважины </w:t>
      </w:r>
      <w:r w:rsidR="00D77517">
        <w:rPr>
          <w:lang w:val="ru-RU"/>
        </w:rPr>
        <w:t xml:space="preserve"> </w:t>
      </w:r>
      <w:r>
        <w:t xml:space="preserve">ул. </w:t>
      </w:r>
      <w:proofErr w:type="spellStart"/>
      <w:r>
        <w:t>Русакова</w:t>
      </w:r>
      <w:proofErr w:type="spellEnd"/>
      <w:r>
        <w:t xml:space="preserve">, </w:t>
      </w:r>
      <w:r w:rsidR="00D77517">
        <w:rPr>
          <w:lang w:val="ru-RU"/>
        </w:rPr>
        <w:t xml:space="preserve">а также </w:t>
      </w:r>
      <w:r>
        <w:t>провести замену</w:t>
      </w:r>
      <w:r>
        <w:rPr>
          <w:rStyle w:val="13pt"/>
        </w:rPr>
        <w:t xml:space="preserve"> 1095</w:t>
      </w:r>
      <w:r>
        <w:t xml:space="preserve"> м водопроводных сетей по улицам Строителей и Садовая. Обща</w:t>
      </w:r>
      <w:r w:rsidR="00D77517">
        <w:rPr>
          <w:lang w:val="ru-RU"/>
        </w:rPr>
        <w:t>я</w:t>
      </w:r>
      <w:r>
        <w:t xml:space="preserve"> стоимость выполнения работ составит</w:t>
      </w:r>
      <w:r>
        <w:rPr>
          <w:rStyle w:val="13pt"/>
        </w:rPr>
        <w:t xml:space="preserve"> 92812,26</w:t>
      </w:r>
      <w:r>
        <w:t xml:space="preserve"> тысяч рублей. </w:t>
      </w:r>
      <w:proofErr w:type="spellStart"/>
      <w:r>
        <w:t>Софинансирование</w:t>
      </w:r>
      <w:proofErr w:type="spellEnd"/>
      <w:r>
        <w:t xml:space="preserve"> бюджета Мошенского муниципального района составит</w:t>
      </w:r>
      <w:r>
        <w:rPr>
          <w:rStyle w:val="13pt"/>
        </w:rPr>
        <w:t xml:space="preserve"> 928,13</w:t>
      </w:r>
      <w:r>
        <w:t xml:space="preserve"> тысяч рублей.</w:t>
      </w:r>
    </w:p>
    <w:p w:rsidR="004C121C" w:rsidRPr="00D77517" w:rsidRDefault="004C121C">
      <w:pPr>
        <w:pStyle w:val="1"/>
        <w:shd w:val="clear" w:color="auto" w:fill="auto"/>
        <w:spacing w:before="0"/>
        <w:ind w:left="40" w:right="20" w:firstLine="680"/>
        <w:rPr>
          <w:lang w:val="ru-RU"/>
        </w:rPr>
        <w:sectPr w:rsidR="004C121C" w:rsidRPr="00D77517">
          <w:type w:val="continuous"/>
          <w:pgSz w:w="11905" w:h="16837"/>
          <w:pgMar w:top="581" w:right="619" w:bottom="312" w:left="1982" w:header="0" w:footer="3" w:gutter="0"/>
          <w:cols w:space="720"/>
          <w:noEndnote/>
          <w:docGrid w:linePitch="360"/>
        </w:sectPr>
      </w:pPr>
    </w:p>
    <w:p w:rsidR="004C121C" w:rsidRDefault="004C121C">
      <w:pPr>
        <w:pStyle w:val="30"/>
        <w:shd w:val="clear" w:color="auto" w:fill="auto"/>
        <w:spacing w:before="0" w:after="0" w:line="210" w:lineRule="exact"/>
        <w:jc w:val="left"/>
      </w:pPr>
    </w:p>
    <w:sectPr w:rsidR="004C121C">
      <w:type w:val="continuous"/>
      <w:pgSz w:w="11905" w:h="16837"/>
      <w:pgMar w:top="581" w:right="6605" w:bottom="312" w:left="1992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E7E" w:rsidRDefault="00EA4E7E">
      <w:r>
        <w:separator/>
      </w:r>
    </w:p>
  </w:endnote>
  <w:endnote w:type="continuationSeparator" w:id="0">
    <w:p w:rsidR="00EA4E7E" w:rsidRDefault="00EA4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E7E" w:rsidRDefault="00EA4E7E"/>
  </w:footnote>
  <w:footnote w:type="continuationSeparator" w:id="0">
    <w:p w:rsidR="00EA4E7E" w:rsidRDefault="00EA4E7E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doNotDisplayPageBoundaries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</w:compat>
  <w:rsids>
    <w:rsidRoot w:val="004C121C"/>
    <w:rsid w:val="004C121C"/>
    <w:rsid w:val="00A10871"/>
    <w:rsid w:val="00AE3E2C"/>
    <w:rsid w:val="00BC79D3"/>
    <w:rsid w:val="00D77517"/>
    <w:rsid w:val="00EA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4">
    <w:name w:val="Подпись к картинк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a6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313pt">
    <w:name w:val="Основной текст (3) + 13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35pt">
    <w:name w:val="Основной текст (3) + 13;5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-1pt">
    <w:name w:val="Основной текст (3) + Интервал -1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1"/>
      <w:szCs w:val="21"/>
    </w:rPr>
  </w:style>
  <w:style w:type="character" w:customStyle="1" w:styleId="13pt">
    <w:name w:val="Основной текст + 13 pt"/>
    <w:basedOn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565pt">
    <w:name w:val="Основной текст (5) + 6;5 pt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202" w:lineRule="exact"/>
      <w:jc w:val="both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1">
    <w:name w:val="Основной текст1"/>
    <w:basedOn w:val="a"/>
    <w:link w:val="a6"/>
    <w:pPr>
      <w:shd w:val="clear" w:color="auto" w:fill="FFFFFF"/>
      <w:spacing w:before="4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80" w:line="0" w:lineRule="atLeast"/>
      <w:outlineLvl w:val="0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180" w:after="180" w:line="197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178" w:lineRule="exact"/>
    </w:pPr>
    <w:rPr>
      <w:rFonts w:ascii="Times New Roman" w:eastAsia="Times New Roman" w:hAnsi="Times New Roman" w:cs="Times New Roman"/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Анисимов</dc:creator>
  <cp:lastModifiedBy>Дмитрий Анисимов</cp:lastModifiedBy>
  <cp:revision>2</cp:revision>
  <cp:lastPrinted>2021-11-16T05:55:00Z</cp:lastPrinted>
  <dcterms:created xsi:type="dcterms:W3CDTF">2021-12-27T09:22:00Z</dcterms:created>
  <dcterms:modified xsi:type="dcterms:W3CDTF">2021-12-27T09:22:00Z</dcterms:modified>
</cp:coreProperties>
</file>