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67B" w:rsidRPr="000836A4" w:rsidRDefault="00690CB0" w:rsidP="00ED167B">
      <w:pPr>
        <w:tabs>
          <w:tab w:val="left" w:pos="7033"/>
        </w:tabs>
        <w:jc w:val="center"/>
        <w:rPr>
          <w:sz w:val="28"/>
        </w:rPr>
      </w:pPr>
      <w:r>
        <w:rPr>
          <w:rFonts w:ascii="Courier New" w:hAnsi="Courier New"/>
        </w:rPr>
        <w:t>ПРОЕКТ</w:t>
      </w:r>
    </w:p>
    <w:p w:rsidR="00ED167B" w:rsidRDefault="00ED167B" w:rsidP="00ED167B">
      <w:pPr>
        <w:jc w:val="center"/>
        <w:rPr>
          <w:b/>
          <w:sz w:val="28"/>
        </w:rPr>
      </w:pPr>
    </w:p>
    <w:p w:rsidR="00ED167B" w:rsidRDefault="00ED167B" w:rsidP="00ED167B">
      <w:pPr>
        <w:jc w:val="center"/>
        <w:rPr>
          <w:b/>
          <w:sz w:val="28"/>
        </w:rPr>
      </w:pPr>
      <w:r>
        <w:rPr>
          <w:b/>
          <w:sz w:val="28"/>
        </w:rPr>
        <w:t xml:space="preserve">ДУМА МОШЕНСКОГО МУНИЦИПАЛЬНОГО </w:t>
      </w:r>
      <w:r w:rsidR="00F54A72">
        <w:rPr>
          <w:b/>
          <w:sz w:val="28"/>
        </w:rPr>
        <w:t>ОКРУГА</w:t>
      </w:r>
    </w:p>
    <w:p w:rsidR="002F364A" w:rsidRDefault="002F364A" w:rsidP="00ED167B">
      <w:pPr>
        <w:jc w:val="center"/>
        <w:rPr>
          <w:b/>
          <w:sz w:val="28"/>
        </w:rPr>
      </w:pPr>
      <w:r>
        <w:rPr>
          <w:b/>
          <w:sz w:val="28"/>
        </w:rPr>
        <w:t>НОВГОРОДСКОЙ ОБЛАСТИ</w:t>
      </w:r>
    </w:p>
    <w:p w:rsidR="00ED167B" w:rsidRDefault="00ED167B" w:rsidP="00ED167B">
      <w:pPr>
        <w:tabs>
          <w:tab w:val="left" w:pos="1985"/>
        </w:tabs>
        <w:jc w:val="center"/>
        <w:rPr>
          <w:b/>
          <w:spacing w:val="126"/>
          <w:sz w:val="48"/>
        </w:rPr>
      </w:pPr>
    </w:p>
    <w:p w:rsidR="00ED167B" w:rsidRDefault="00ED167B" w:rsidP="00ED167B">
      <w:pPr>
        <w:tabs>
          <w:tab w:val="left" w:pos="1985"/>
        </w:tabs>
        <w:jc w:val="center"/>
        <w:rPr>
          <w:spacing w:val="84"/>
          <w:sz w:val="40"/>
        </w:rPr>
      </w:pPr>
      <w:r>
        <w:rPr>
          <w:b/>
          <w:spacing w:val="126"/>
          <w:sz w:val="48"/>
        </w:rPr>
        <w:t>РЕШЕНИЕ</w:t>
      </w:r>
    </w:p>
    <w:p w:rsidR="00ED167B" w:rsidRDefault="00ED167B" w:rsidP="00ED167B">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ED167B" w:rsidRPr="00B44FB8">
        <w:tc>
          <w:tcPr>
            <w:tcW w:w="9322" w:type="dxa"/>
            <w:tcBorders>
              <w:top w:val="nil"/>
              <w:left w:val="nil"/>
              <w:bottom w:val="nil"/>
              <w:right w:val="nil"/>
            </w:tcBorders>
          </w:tcPr>
          <w:p w:rsidR="00B44FB8" w:rsidRPr="00B44FB8" w:rsidRDefault="00B44FB8" w:rsidP="00B44FB8">
            <w:pPr>
              <w:pStyle w:val="ConsPlusTitle"/>
              <w:jc w:val="center"/>
              <w:rPr>
                <w:rFonts w:ascii="Times New Roman" w:hAnsi="Times New Roman" w:cs="Times New Roman"/>
                <w:bCs w:val="0"/>
                <w:sz w:val="28"/>
                <w:szCs w:val="28"/>
              </w:rPr>
            </w:pPr>
            <w:r w:rsidRPr="00B44FB8">
              <w:rPr>
                <w:rFonts w:ascii="Times New Roman" w:hAnsi="Times New Roman" w:cs="Times New Roman"/>
                <w:bCs w:val="0"/>
                <w:sz w:val="28"/>
                <w:szCs w:val="28"/>
              </w:rPr>
              <w:t xml:space="preserve">О внесении изменений в Положение об оплате труда и материальном </w:t>
            </w:r>
          </w:p>
          <w:p w:rsidR="00B44FB8" w:rsidRPr="00B44FB8" w:rsidRDefault="00B44FB8" w:rsidP="00B44FB8">
            <w:pPr>
              <w:pStyle w:val="ConsPlusTitle"/>
              <w:jc w:val="center"/>
              <w:rPr>
                <w:rFonts w:ascii="Times New Roman" w:hAnsi="Times New Roman" w:cs="Times New Roman"/>
                <w:bCs w:val="0"/>
                <w:sz w:val="28"/>
                <w:szCs w:val="28"/>
              </w:rPr>
            </w:pPr>
            <w:r w:rsidRPr="00B44FB8">
              <w:rPr>
                <w:rFonts w:ascii="Times New Roman" w:hAnsi="Times New Roman" w:cs="Times New Roman"/>
                <w:bCs w:val="0"/>
                <w:sz w:val="28"/>
                <w:szCs w:val="28"/>
              </w:rPr>
              <w:t>стимулировании в органах местного самоуправления Мошенского</w:t>
            </w:r>
          </w:p>
          <w:p w:rsidR="00ED167B" w:rsidRPr="00B44FB8" w:rsidRDefault="00B44FB8" w:rsidP="00B44FB8">
            <w:pPr>
              <w:tabs>
                <w:tab w:val="left" w:pos="1985"/>
              </w:tabs>
              <w:jc w:val="center"/>
              <w:rPr>
                <w:b/>
                <w:sz w:val="28"/>
              </w:rPr>
            </w:pPr>
            <w:r w:rsidRPr="00B44FB8">
              <w:rPr>
                <w:b/>
                <w:sz w:val="28"/>
                <w:szCs w:val="28"/>
              </w:rPr>
              <w:t xml:space="preserve"> муниципального округа Новгородской области</w:t>
            </w:r>
          </w:p>
        </w:tc>
      </w:tr>
    </w:tbl>
    <w:p w:rsidR="003805BF" w:rsidRDefault="003805BF" w:rsidP="003805BF">
      <w:pPr>
        <w:tabs>
          <w:tab w:val="left" w:pos="1985"/>
        </w:tabs>
        <w:ind w:firstLine="851"/>
        <w:jc w:val="both"/>
        <w:rPr>
          <w:sz w:val="28"/>
          <w:szCs w:val="28"/>
        </w:rPr>
      </w:pPr>
    </w:p>
    <w:p w:rsidR="00B91E50" w:rsidRDefault="003805BF" w:rsidP="00B91E50">
      <w:pPr>
        <w:jc w:val="center"/>
        <w:rPr>
          <w:sz w:val="28"/>
        </w:rPr>
      </w:pPr>
      <w:r>
        <w:rPr>
          <w:sz w:val="28"/>
        </w:rPr>
        <w:t xml:space="preserve">принято Думой Мошенского муниципального </w:t>
      </w:r>
      <w:r w:rsidR="00F54A72">
        <w:rPr>
          <w:sz w:val="28"/>
        </w:rPr>
        <w:t>округа</w:t>
      </w:r>
      <w:r w:rsidR="002F364A">
        <w:rPr>
          <w:sz w:val="28"/>
        </w:rPr>
        <w:t xml:space="preserve"> Новгородской области</w:t>
      </w:r>
    </w:p>
    <w:p w:rsidR="00B44FB8" w:rsidRDefault="00B44FB8" w:rsidP="00B91E50">
      <w:pPr>
        <w:jc w:val="center"/>
        <w:rPr>
          <w:sz w:val="28"/>
        </w:rPr>
      </w:pPr>
      <w:r>
        <w:rPr>
          <w:sz w:val="28"/>
        </w:rPr>
        <w:t>202</w:t>
      </w:r>
      <w:r w:rsidR="00916286">
        <w:rPr>
          <w:sz w:val="28"/>
        </w:rPr>
        <w:t>5</w:t>
      </w:r>
      <w:r>
        <w:rPr>
          <w:sz w:val="28"/>
        </w:rPr>
        <w:t xml:space="preserve"> года</w:t>
      </w:r>
    </w:p>
    <w:p w:rsidR="00B91E50" w:rsidRPr="00DA6FA0" w:rsidRDefault="00B91E50" w:rsidP="00B91E50">
      <w:pPr>
        <w:ind w:firstLine="1134"/>
        <w:jc w:val="both"/>
        <w:rPr>
          <w:sz w:val="28"/>
          <w:szCs w:val="28"/>
        </w:rPr>
      </w:pPr>
    </w:p>
    <w:p w:rsidR="00ED167B" w:rsidRDefault="00ED167B" w:rsidP="003805BF">
      <w:pPr>
        <w:ind w:firstLine="709"/>
        <w:jc w:val="both"/>
        <w:rPr>
          <w:sz w:val="28"/>
        </w:rPr>
      </w:pPr>
      <w:r>
        <w:rPr>
          <w:sz w:val="28"/>
        </w:rPr>
        <w:t xml:space="preserve">Дума Мошенского муниципального </w:t>
      </w:r>
      <w:r w:rsidR="00F54A72">
        <w:rPr>
          <w:sz w:val="28"/>
        </w:rPr>
        <w:t>округа</w:t>
      </w:r>
      <w:r w:rsidR="002F364A">
        <w:rPr>
          <w:sz w:val="28"/>
        </w:rPr>
        <w:t xml:space="preserve"> Новгородской области</w:t>
      </w:r>
      <w:r>
        <w:rPr>
          <w:sz w:val="28"/>
        </w:rPr>
        <w:t xml:space="preserve"> </w:t>
      </w:r>
    </w:p>
    <w:p w:rsidR="00ED167B" w:rsidRDefault="00ED167B" w:rsidP="00ED167B">
      <w:pPr>
        <w:ind w:firstLine="993"/>
        <w:jc w:val="both"/>
        <w:rPr>
          <w:sz w:val="28"/>
        </w:rPr>
      </w:pPr>
    </w:p>
    <w:p w:rsidR="00ED167B" w:rsidRDefault="00ED167B" w:rsidP="00ED167B">
      <w:pPr>
        <w:jc w:val="both"/>
        <w:rPr>
          <w:b/>
          <w:sz w:val="28"/>
        </w:rPr>
      </w:pPr>
      <w:r>
        <w:rPr>
          <w:b/>
          <w:sz w:val="28"/>
        </w:rPr>
        <w:t>РЕШИЛА:</w:t>
      </w:r>
    </w:p>
    <w:p w:rsidR="005F3159" w:rsidRDefault="005F3159" w:rsidP="00ED167B">
      <w:pPr>
        <w:jc w:val="both"/>
        <w:rPr>
          <w:b/>
          <w:sz w:val="28"/>
        </w:rPr>
      </w:pPr>
    </w:p>
    <w:p w:rsidR="00A92E18" w:rsidRDefault="00B44FB8" w:rsidP="00916286">
      <w:pPr>
        <w:widowControl w:val="0"/>
        <w:autoSpaceDE w:val="0"/>
        <w:autoSpaceDN w:val="0"/>
        <w:spacing w:line="300" w:lineRule="exact"/>
        <w:ind w:firstLine="709"/>
        <w:jc w:val="both"/>
        <w:rPr>
          <w:iCs/>
          <w:sz w:val="28"/>
          <w:szCs w:val="28"/>
        </w:rPr>
      </w:pPr>
      <w:r w:rsidRPr="00ED12F1">
        <w:rPr>
          <w:sz w:val="28"/>
          <w:szCs w:val="28"/>
        </w:rPr>
        <w:t>1.</w:t>
      </w:r>
      <w:r>
        <w:rPr>
          <w:sz w:val="28"/>
          <w:szCs w:val="28"/>
        </w:rPr>
        <w:t xml:space="preserve"> Внести </w:t>
      </w:r>
      <w:r>
        <w:rPr>
          <w:iCs/>
          <w:sz w:val="28"/>
          <w:szCs w:val="28"/>
        </w:rPr>
        <w:t>изменения</w:t>
      </w:r>
      <w:r>
        <w:rPr>
          <w:sz w:val="28"/>
          <w:szCs w:val="28"/>
        </w:rPr>
        <w:t xml:space="preserve"> в </w:t>
      </w:r>
      <w:r w:rsidRPr="00ED12F1">
        <w:rPr>
          <w:sz w:val="28"/>
          <w:szCs w:val="28"/>
        </w:rPr>
        <w:t xml:space="preserve">Положение об оплате труда и материальном стимулировании в органах местного самоуправления </w:t>
      </w:r>
      <w:r w:rsidRPr="00ED12F1">
        <w:rPr>
          <w:iCs/>
          <w:sz w:val="28"/>
          <w:szCs w:val="28"/>
        </w:rPr>
        <w:t xml:space="preserve">Мошенского </w:t>
      </w:r>
      <w:r w:rsidRPr="00ED12F1">
        <w:rPr>
          <w:sz w:val="28"/>
          <w:szCs w:val="28"/>
        </w:rPr>
        <w:t>му</w:t>
      </w:r>
      <w:r w:rsidRPr="00ED12F1">
        <w:rPr>
          <w:iCs/>
          <w:sz w:val="28"/>
          <w:szCs w:val="28"/>
        </w:rPr>
        <w:t>ниципального округа Новгородской области</w:t>
      </w:r>
      <w:r>
        <w:rPr>
          <w:iCs/>
          <w:sz w:val="28"/>
          <w:szCs w:val="28"/>
        </w:rPr>
        <w:t>, утвержденное решением Думы Мошенского муниципального округа от 25.12.2023 №97</w:t>
      </w:r>
      <w:r w:rsidR="00A92E18">
        <w:rPr>
          <w:iCs/>
          <w:sz w:val="28"/>
          <w:szCs w:val="28"/>
        </w:rPr>
        <w:t>:</w:t>
      </w:r>
    </w:p>
    <w:p w:rsidR="00A92E18" w:rsidRDefault="00A92E18" w:rsidP="00A92E18">
      <w:pPr>
        <w:widowControl w:val="0"/>
        <w:autoSpaceDE w:val="0"/>
        <w:autoSpaceDN w:val="0"/>
        <w:spacing w:line="300" w:lineRule="exact"/>
        <w:ind w:firstLine="709"/>
        <w:jc w:val="both"/>
        <w:rPr>
          <w:iCs/>
          <w:sz w:val="28"/>
          <w:szCs w:val="28"/>
        </w:rPr>
      </w:pPr>
      <w:r>
        <w:rPr>
          <w:iCs/>
          <w:sz w:val="28"/>
          <w:szCs w:val="28"/>
        </w:rPr>
        <w:t xml:space="preserve">1.1. Изложить </w:t>
      </w:r>
      <w:r w:rsidR="00146190">
        <w:rPr>
          <w:iCs/>
          <w:sz w:val="28"/>
          <w:szCs w:val="28"/>
        </w:rPr>
        <w:t>под</w:t>
      </w:r>
      <w:r>
        <w:rPr>
          <w:iCs/>
          <w:sz w:val="28"/>
          <w:szCs w:val="28"/>
        </w:rPr>
        <w:t>пункт 2.2.</w:t>
      </w:r>
      <w:r w:rsidR="00146190">
        <w:rPr>
          <w:iCs/>
          <w:sz w:val="28"/>
          <w:szCs w:val="28"/>
        </w:rPr>
        <w:t>1</w:t>
      </w:r>
      <w:r>
        <w:rPr>
          <w:iCs/>
          <w:sz w:val="28"/>
          <w:szCs w:val="28"/>
        </w:rPr>
        <w:t xml:space="preserve"> в редакции:</w:t>
      </w:r>
    </w:p>
    <w:p w:rsidR="00A92E18" w:rsidRDefault="00A92E18" w:rsidP="00A92E18">
      <w:pPr>
        <w:widowControl w:val="0"/>
        <w:autoSpaceDE w:val="0"/>
        <w:autoSpaceDN w:val="0"/>
        <w:spacing w:line="300" w:lineRule="exact"/>
        <w:ind w:firstLine="709"/>
        <w:jc w:val="both"/>
        <w:rPr>
          <w:sz w:val="28"/>
          <w:szCs w:val="28"/>
        </w:rPr>
      </w:pPr>
      <w:r>
        <w:rPr>
          <w:sz w:val="28"/>
          <w:szCs w:val="28"/>
        </w:rPr>
        <w:t xml:space="preserve">«2.2.1. Ежемесячное денежное вознаграждение лиц, замещающих муниципальные должности, состоит из должностного оклада и надбавки за особые условия исполнения полномочий в размере </w:t>
      </w:r>
      <w:r>
        <w:rPr>
          <w:bCs/>
          <w:sz w:val="28"/>
          <w:szCs w:val="28"/>
        </w:rPr>
        <w:t xml:space="preserve">67,68 </w:t>
      </w:r>
      <w:r>
        <w:rPr>
          <w:sz w:val="28"/>
          <w:szCs w:val="28"/>
        </w:rPr>
        <w:t>процентов должностного оклада.».</w:t>
      </w:r>
    </w:p>
    <w:p w:rsidR="00B44FB8" w:rsidRDefault="00A92E18" w:rsidP="00916286">
      <w:pPr>
        <w:widowControl w:val="0"/>
        <w:autoSpaceDE w:val="0"/>
        <w:autoSpaceDN w:val="0"/>
        <w:spacing w:line="300" w:lineRule="exact"/>
        <w:ind w:firstLine="709"/>
        <w:jc w:val="both"/>
        <w:rPr>
          <w:sz w:val="28"/>
          <w:szCs w:val="28"/>
        </w:rPr>
      </w:pPr>
      <w:r>
        <w:rPr>
          <w:sz w:val="28"/>
          <w:szCs w:val="28"/>
        </w:rPr>
        <w:t>1.2.И</w:t>
      </w:r>
      <w:r w:rsidR="00B44FB8">
        <w:rPr>
          <w:sz w:val="28"/>
          <w:szCs w:val="28"/>
        </w:rPr>
        <w:t>зложи</w:t>
      </w:r>
      <w:r>
        <w:rPr>
          <w:sz w:val="28"/>
          <w:szCs w:val="28"/>
        </w:rPr>
        <w:t>ть</w:t>
      </w:r>
      <w:r w:rsidR="00916286">
        <w:rPr>
          <w:sz w:val="28"/>
          <w:szCs w:val="28"/>
        </w:rPr>
        <w:t xml:space="preserve"> </w:t>
      </w:r>
      <w:r w:rsidR="00B44FB8">
        <w:rPr>
          <w:sz w:val="28"/>
          <w:szCs w:val="28"/>
        </w:rPr>
        <w:t>приложения 1, 2, 3 к положению в новой прилагаемой редакции.</w:t>
      </w:r>
    </w:p>
    <w:p w:rsidR="00B44FB8" w:rsidRPr="00ED12F1" w:rsidRDefault="00B44FB8" w:rsidP="00B44FB8">
      <w:pPr>
        <w:spacing w:line="300" w:lineRule="exact"/>
        <w:ind w:firstLine="709"/>
        <w:jc w:val="both"/>
        <w:rPr>
          <w:sz w:val="28"/>
          <w:szCs w:val="28"/>
        </w:rPr>
      </w:pPr>
      <w:r>
        <w:rPr>
          <w:sz w:val="28"/>
          <w:szCs w:val="28"/>
        </w:rPr>
        <w:t>2</w:t>
      </w:r>
      <w:r w:rsidRPr="00ED12F1">
        <w:rPr>
          <w:sz w:val="28"/>
          <w:szCs w:val="28"/>
        </w:rPr>
        <w:t xml:space="preserve">. Решение вступает в силу </w:t>
      </w:r>
      <w:r w:rsidR="003539C1">
        <w:rPr>
          <w:sz w:val="28"/>
          <w:szCs w:val="28"/>
        </w:rPr>
        <w:t>со дня подписания</w:t>
      </w:r>
      <w:r w:rsidRPr="00ED12F1">
        <w:rPr>
          <w:sz w:val="28"/>
          <w:szCs w:val="28"/>
        </w:rPr>
        <w:t>.</w:t>
      </w:r>
    </w:p>
    <w:p w:rsidR="00B44FB8" w:rsidRDefault="00B44FB8" w:rsidP="00B44FB8">
      <w:pPr>
        <w:spacing w:line="300" w:lineRule="exact"/>
        <w:ind w:firstLine="709"/>
        <w:jc w:val="both"/>
        <w:rPr>
          <w:sz w:val="28"/>
          <w:szCs w:val="28"/>
        </w:rPr>
      </w:pPr>
      <w:r>
        <w:rPr>
          <w:sz w:val="28"/>
          <w:szCs w:val="28"/>
        </w:rPr>
        <w:t>3</w:t>
      </w:r>
      <w:r w:rsidRPr="00ED12F1">
        <w:rPr>
          <w:sz w:val="28"/>
          <w:szCs w:val="28"/>
        </w:rPr>
        <w:t>.Опубликовать решение в бюллетене «Официальный вестник Мошенского муниципального округа».</w:t>
      </w:r>
    </w:p>
    <w:p w:rsidR="00B91E50" w:rsidRPr="00F42CA2" w:rsidRDefault="00B91E50" w:rsidP="00B44FB8">
      <w:pPr>
        <w:spacing w:line="300" w:lineRule="exact"/>
        <w:ind w:firstLine="851"/>
        <w:jc w:val="both"/>
        <w:rPr>
          <w:sz w:val="28"/>
          <w:szCs w:val="28"/>
        </w:rPr>
      </w:pPr>
    </w:p>
    <w:tbl>
      <w:tblPr>
        <w:tblW w:w="9531" w:type="dxa"/>
        <w:tblLook w:val="01E0" w:firstRow="1" w:lastRow="1" w:firstColumn="1" w:lastColumn="1" w:noHBand="0" w:noVBand="0"/>
      </w:tblPr>
      <w:tblGrid>
        <w:gridCol w:w="4608"/>
        <w:gridCol w:w="603"/>
        <w:gridCol w:w="4320"/>
      </w:tblGrid>
      <w:tr w:rsidR="00B91E50" w:rsidRPr="003C3E6E" w:rsidTr="00B91E50">
        <w:tc>
          <w:tcPr>
            <w:tcW w:w="4608" w:type="dxa"/>
            <w:shd w:val="clear" w:color="auto" w:fill="auto"/>
          </w:tcPr>
          <w:p w:rsidR="00B91E50" w:rsidRPr="003C3E6E" w:rsidRDefault="00B91E50" w:rsidP="00B91E50">
            <w:pPr>
              <w:jc w:val="both"/>
              <w:rPr>
                <w:b/>
                <w:sz w:val="28"/>
                <w:szCs w:val="28"/>
              </w:rPr>
            </w:pPr>
            <w:r w:rsidRPr="003C3E6E">
              <w:rPr>
                <w:b/>
                <w:sz w:val="28"/>
                <w:szCs w:val="28"/>
              </w:rPr>
              <w:t>Председатель Думы</w:t>
            </w:r>
          </w:p>
          <w:p w:rsidR="00B91E50" w:rsidRPr="003C3E6E" w:rsidRDefault="00B91E50" w:rsidP="00B91E50">
            <w:pPr>
              <w:jc w:val="both"/>
              <w:rPr>
                <w:b/>
                <w:sz w:val="28"/>
                <w:szCs w:val="28"/>
              </w:rPr>
            </w:pPr>
            <w:r w:rsidRPr="003C3E6E">
              <w:rPr>
                <w:b/>
                <w:sz w:val="28"/>
                <w:szCs w:val="28"/>
              </w:rPr>
              <w:t xml:space="preserve">муниципального </w:t>
            </w:r>
            <w:r>
              <w:rPr>
                <w:b/>
                <w:sz w:val="28"/>
                <w:szCs w:val="28"/>
              </w:rPr>
              <w:t>округа</w:t>
            </w:r>
          </w:p>
          <w:p w:rsidR="00B91E50" w:rsidRPr="003C3E6E" w:rsidRDefault="00B91E50" w:rsidP="00B91E50">
            <w:pPr>
              <w:jc w:val="right"/>
              <w:rPr>
                <w:b/>
                <w:sz w:val="28"/>
                <w:szCs w:val="28"/>
              </w:rPr>
            </w:pPr>
            <w:r>
              <w:rPr>
                <w:b/>
                <w:sz w:val="28"/>
                <w:szCs w:val="28"/>
              </w:rPr>
              <w:t>В.В. Ким</w:t>
            </w:r>
          </w:p>
        </w:tc>
        <w:tc>
          <w:tcPr>
            <w:tcW w:w="603" w:type="dxa"/>
            <w:shd w:val="clear" w:color="auto" w:fill="auto"/>
          </w:tcPr>
          <w:p w:rsidR="00B91E50" w:rsidRPr="003C3E6E" w:rsidRDefault="00B91E50" w:rsidP="00B91E50">
            <w:pPr>
              <w:jc w:val="both"/>
              <w:rPr>
                <w:b/>
                <w:sz w:val="28"/>
                <w:szCs w:val="28"/>
              </w:rPr>
            </w:pPr>
          </w:p>
        </w:tc>
        <w:tc>
          <w:tcPr>
            <w:tcW w:w="4320" w:type="dxa"/>
            <w:shd w:val="clear" w:color="auto" w:fill="auto"/>
          </w:tcPr>
          <w:p w:rsidR="00B91E50" w:rsidRPr="003C3E6E" w:rsidRDefault="00B91E50" w:rsidP="00B91E50">
            <w:pPr>
              <w:jc w:val="both"/>
              <w:rPr>
                <w:b/>
                <w:sz w:val="28"/>
                <w:szCs w:val="28"/>
              </w:rPr>
            </w:pPr>
            <w:r w:rsidRPr="003C3E6E">
              <w:rPr>
                <w:b/>
                <w:sz w:val="28"/>
                <w:szCs w:val="28"/>
              </w:rPr>
              <w:t xml:space="preserve">Глава муниципального </w:t>
            </w:r>
            <w:r w:rsidR="00414270">
              <w:rPr>
                <w:b/>
                <w:sz w:val="28"/>
                <w:szCs w:val="28"/>
              </w:rPr>
              <w:t>округа</w:t>
            </w:r>
          </w:p>
          <w:p w:rsidR="00B91E50" w:rsidRPr="003C3E6E" w:rsidRDefault="00B91E50" w:rsidP="00B91E50">
            <w:pPr>
              <w:jc w:val="both"/>
              <w:rPr>
                <w:b/>
                <w:sz w:val="28"/>
                <w:szCs w:val="28"/>
              </w:rPr>
            </w:pPr>
          </w:p>
          <w:p w:rsidR="00B91E50" w:rsidRPr="003C3E6E" w:rsidRDefault="00B91E50" w:rsidP="00B91E50">
            <w:pPr>
              <w:jc w:val="right"/>
              <w:rPr>
                <w:b/>
                <w:sz w:val="28"/>
                <w:szCs w:val="28"/>
              </w:rPr>
            </w:pPr>
            <w:r>
              <w:rPr>
                <w:b/>
                <w:sz w:val="28"/>
                <w:szCs w:val="28"/>
              </w:rPr>
              <w:t>Т.В. Павлова</w:t>
            </w:r>
          </w:p>
        </w:tc>
      </w:tr>
    </w:tbl>
    <w:p w:rsidR="00B44FB8" w:rsidRDefault="00B44FB8" w:rsidP="00B44FB8">
      <w:pPr>
        <w:pStyle w:val="a3"/>
      </w:pPr>
    </w:p>
    <w:p w:rsidR="00B44FB8" w:rsidRDefault="00B44FB8" w:rsidP="00B44FB8">
      <w:pPr>
        <w:pStyle w:val="a3"/>
      </w:pPr>
    </w:p>
    <w:p w:rsidR="00B44FB8" w:rsidRDefault="00B44FB8" w:rsidP="00B44FB8">
      <w:pPr>
        <w:pStyle w:val="a3"/>
      </w:pPr>
    </w:p>
    <w:p w:rsidR="003805BF" w:rsidRPr="00380C1F" w:rsidRDefault="003805BF" w:rsidP="003805BF">
      <w:pPr>
        <w:jc w:val="both"/>
        <w:rPr>
          <w:sz w:val="28"/>
          <w:szCs w:val="28"/>
        </w:rPr>
      </w:pPr>
    </w:p>
    <w:tbl>
      <w:tblPr>
        <w:tblW w:w="0" w:type="auto"/>
        <w:tblLook w:val="04A0" w:firstRow="1" w:lastRow="0" w:firstColumn="1" w:lastColumn="0" w:noHBand="0" w:noVBand="1"/>
      </w:tblPr>
      <w:tblGrid>
        <w:gridCol w:w="4747"/>
        <w:gridCol w:w="4824"/>
      </w:tblGrid>
      <w:tr w:rsidR="00B44FB8" w:rsidRPr="00FA7E16" w:rsidTr="00B46AC4">
        <w:tc>
          <w:tcPr>
            <w:tcW w:w="4747" w:type="dxa"/>
            <w:shd w:val="clear" w:color="auto" w:fill="auto"/>
          </w:tcPr>
          <w:p w:rsidR="00B44FB8" w:rsidRPr="00916286" w:rsidRDefault="00B44FB8" w:rsidP="00B46AC4">
            <w:pPr>
              <w:widowControl w:val="0"/>
              <w:autoSpaceDE w:val="0"/>
              <w:autoSpaceDN w:val="0"/>
              <w:adjustRightInd w:val="0"/>
              <w:jc w:val="both"/>
              <w:rPr>
                <w:rFonts w:eastAsia="Calibri"/>
                <w:sz w:val="24"/>
                <w:szCs w:val="24"/>
                <w:lang w:eastAsia="en-US"/>
              </w:rPr>
            </w:pPr>
          </w:p>
          <w:p w:rsidR="00916286" w:rsidRPr="00916286" w:rsidRDefault="00916286" w:rsidP="00B46AC4">
            <w:pPr>
              <w:widowControl w:val="0"/>
              <w:autoSpaceDE w:val="0"/>
              <w:autoSpaceDN w:val="0"/>
              <w:adjustRightInd w:val="0"/>
              <w:jc w:val="both"/>
              <w:rPr>
                <w:rFonts w:eastAsia="Calibri"/>
                <w:sz w:val="24"/>
                <w:szCs w:val="24"/>
                <w:lang w:eastAsia="en-US"/>
              </w:rPr>
            </w:pPr>
          </w:p>
          <w:p w:rsidR="00916286" w:rsidRPr="00916286" w:rsidRDefault="00916286" w:rsidP="00B46AC4">
            <w:pPr>
              <w:widowControl w:val="0"/>
              <w:autoSpaceDE w:val="0"/>
              <w:autoSpaceDN w:val="0"/>
              <w:adjustRightInd w:val="0"/>
              <w:jc w:val="both"/>
              <w:rPr>
                <w:rFonts w:eastAsia="Calibri"/>
                <w:sz w:val="24"/>
                <w:szCs w:val="24"/>
                <w:lang w:eastAsia="en-US"/>
              </w:rPr>
            </w:pPr>
          </w:p>
          <w:p w:rsidR="00916286" w:rsidRPr="00916286" w:rsidRDefault="00916286" w:rsidP="00B46AC4">
            <w:pPr>
              <w:widowControl w:val="0"/>
              <w:autoSpaceDE w:val="0"/>
              <w:autoSpaceDN w:val="0"/>
              <w:adjustRightInd w:val="0"/>
              <w:jc w:val="both"/>
              <w:rPr>
                <w:rFonts w:eastAsia="Calibri"/>
                <w:sz w:val="24"/>
                <w:szCs w:val="24"/>
                <w:lang w:eastAsia="en-US"/>
              </w:rPr>
            </w:pPr>
          </w:p>
          <w:p w:rsidR="00916286" w:rsidRPr="00916286" w:rsidRDefault="00916286" w:rsidP="00B46AC4">
            <w:pPr>
              <w:widowControl w:val="0"/>
              <w:autoSpaceDE w:val="0"/>
              <w:autoSpaceDN w:val="0"/>
              <w:adjustRightInd w:val="0"/>
              <w:jc w:val="both"/>
              <w:rPr>
                <w:rFonts w:eastAsia="Calibri"/>
                <w:sz w:val="24"/>
                <w:szCs w:val="24"/>
                <w:lang w:eastAsia="en-US"/>
              </w:rPr>
            </w:pPr>
            <w:r w:rsidRPr="00916286">
              <w:rPr>
                <w:rFonts w:eastAsia="Calibri"/>
                <w:sz w:val="24"/>
                <w:szCs w:val="24"/>
                <w:lang w:eastAsia="en-US"/>
              </w:rPr>
              <w:t xml:space="preserve">Проект подготовлен и завизирован  </w:t>
            </w:r>
          </w:p>
          <w:p w:rsidR="00916286" w:rsidRPr="00916286" w:rsidRDefault="00916286" w:rsidP="00B46AC4">
            <w:pPr>
              <w:widowControl w:val="0"/>
              <w:autoSpaceDE w:val="0"/>
              <w:autoSpaceDN w:val="0"/>
              <w:adjustRightInd w:val="0"/>
              <w:jc w:val="both"/>
              <w:rPr>
                <w:rFonts w:eastAsia="Calibri"/>
                <w:sz w:val="24"/>
                <w:szCs w:val="24"/>
                <w:lang w:eastAsia="en-US"/>
              </w:rPr>
            </w:pPr>
            <w:r w:rsidRPr="00916286">
              <w:rPr>
                <w:rFonts w:eastAsia="Calibri"/>
                <w:sz w:val="24"/>
                <w:szCs w:val="24"/>
                <w:lang w:eastAsia="en-US"/>
              </w:rPr>
              <w:t xml:space="preserve">Управляющий Делами                                             </w:t>
            </w:r>
          </w:p>
        </w:tc>
        <w:tc>
          <w:tcPr>
            <w:tcW w:w="4824" w:type="dxa"/>
            <w:shd w:val="clear" w:color="auto" w:fill="auto"/>
          </w:tcPr>
          <w:p w:rsidR="003539C1" w:rsidRPr="00916286" w:rsidRDefault="003539C1" w:rsidP="00B46AC4">
            <w:pPr>
              <w:widowControl w:val="0"/>
              <w:autoSpaceDE w:val="0"/>
              <w:autoSpaceDN w:val="0"/>
              <w:adjustRightInd w:val="0"/>
              <w:ind w:left="40" w:hanging="40"/>
              <w:jc w:val="center"/>
              <w:outlineLvl w:val="1"/>
              <w:rPr>
                <w:rFonts w:eastAsia="Calibri"/>
                <w:sz w:val="24"/>
                <w:szCs w:val="24"/>
                <w:lang w:eastAsia="en-US"/>
              </w:rPr>
            </w:pPr>
          </w:p>
          <w:p w:rsidR="003539C1" w:rsidRPr="00916286" w:rsidRDefault="003539C1" w:rsidP="00B46AC4">
            <w:pPr>
              <w:widowControl w:val="0"/>
              <w:autoSpaceDE w:val="0"/>
              <w:autoSpaceDN w:val="0"/>
              <w:adjustRightInd w:val="0"/>
              <w:ind w:left="40" w:hanging="40"/>
              <w:jc w:val="center"/>
              <w:outlineLvl w:val="1"/>
              <w:rPr>
                <w:rFonts w:eastAsia="Calibri"/>
                <w:sz w:val="24"/>
                <w:szCs w:val="24"/>
                <w:lang w:eastAsia="en-US"/>
              </w:rPr>
            </w:pPr>
          </w:p>
          <w:p w:rsidR="003539C1" w:rsidRPr="00916286" w:rsidRDefault="003539C1" w:rsidP="00B46AC4">
            <w:pPr>
              <w:widowControl w:val="0"/>
              <w:autoSpaceDE w:val="0"/>
              <w:autoSpaceDN w:val="0"/>
              <w:adjustRightInd w:val="0"/>
              <w:ind w:left="40" w:hanging="40"/>
              <w:jc w:val="center"/>
              <w:outlineLvl w:val="1"/>
              <w:rPr>
                <w:rFonts w:eastAsia="Calibri"/>
                <w:sz w:val="24"/>
                <w:szCs w:val="24"/>
                <w:lang w:eastAsia="en-US"/>
              </w:rPr>
            </w:pPr>
          </w:p>
          <w:p w:rsidR="003539C1" w:rsidRPr="00916286" w:rsidRDefault="003539C1" w:rsidP="00B46AC4">
            <w:pPr>
              <w:widowControl w:val="0"/>
              <w:autoSpaceDE w:val="0"/>
              <w:autoSpaceDN w:val="0"/>
              <w:adjustRightInd w:val="0"/>
              <w:ind w:left="40" w:hanging="40"/>
              <w:jc w:val="center"/>
              <w:outlineLvl w:val="1"/>
              <w:rPr>
                <w:rFonts w:eastAsia="Calibri"/>
                <w:sz w:val="24"/>
                <w:szCs w:val="24"/>
                <w:lang w:eastAsia="en-US"/>
              </w:rPr>
            </w:pPr>
          </w:p>
          <w:p w:rsidR="003539C1" w:rsidRPr="00916286" w:rsidRDefault="003539C1" w:rsidP="00B46AC4">
            <w:pPr>
              <w:widowControl w:val="0"/>
              <w:autoSpaceDE w:val="0"/>
              <w:autoSpaceDN w:val="0"/>
              <w:adjustRightInd w:val="0"/>
              <w:ind w:left="40" w:hanging="40"/>
              <w:jc w:val="center"/>
              <w:outlineLvl w:val="1"/>
              <w:rPr>
                <w:rFonts w:eastAsia="Calibri"/>
                <w:sz w:val="24"/>
                <w:szCs w:val="24"/>
                <w:lang w:eastAsia="en-US"/>
              </w:rPr>
            </w:pPr>
          </w:p>
          <w:p w:rsidR="00916286" w:rsidRPr="00916286" w:rsidRDefault="00916286" w:rsidP="00B46AC4">
            <w:pPr>
              <w:widowControl w:val="0"/>
              <w:autoSpaceDE w:val="0"/>
              <w:autoSpaceDN w:val="0"/>
              <w:adjustRightInd w:val="0"/>
              <w:ind w:left="40" w:hanging="40"/>
              <w:jc w:val="center"/>
              <w:outlineLvl w:val="1"/>
              <w:rPr>
                <w:rFonts w:eastAsia="Calibri"/>
                <w:sz w:val="24"/>
                <w:szCs w:val="24"/>
                <w:lang w:eastAsia="en-US"/>
              </w:rPr>
            </w:pPr>
          </w:p>
          <w:p w:rsidR="00916286" w:rsidRPr="00916286" w:rsidRDefault="00916286" w:rsidP="00B46AC4">
            <w:pPr>
              <w:widowControl w:val="0"/>
              <w:autoSpaceDE w:val="0"/>
              <w:autoSpaceDN w:val="0"/>
              <w:adjustRightInd w:val="0"/>
              <w:ind w:left="40" w:hanging="40"/>
              <w:jc w:val="center"/>
              <w:outlineLvl w:val="1"/>
              <w:rPr>
                <w:rFonts w:eastAsia="Calibri"/>
                <w:sz w:val="24"/>
                <w:szCs w:val="24"/>
                <w:lang w:eastAsia="en-US"/>
              </w:rPr>
            </w:pPr>
            <w:proofErr w:type="spellStart"/>
            <w:r w:rsidRPr="00916286">
              <w:rPr>
                <w:rFonts w:eastAsia="Calibri"/>
                <w:sz w:val="24"/>
                <w:szCs w:val="24"/>
                <w:lang w:eastAsia="en-US"/>
              </w:rPr>
              <w:t>Т.Е.Спирина</w:t>
            </w:r>
            <w:proofErr w:type="spellEnd"/>
          </w:p>
          <w:p w:rsidR="00916286" w:rsidRPr="00916286" w:rsidRDefault="00916286" w:rsidP="00B46AC4">
            <w:pPr>
              <w:widowControl w:val="0"/>
              <w:autoSpaceDE w:val="0"/>
              <w:autoSpaceDN w:val="0"/>
              <w:adjustRightInd w:val="0"/>
              <w:ind w:left="40" w:hanging="40"/>
              <w:jc w:val="center"/>
              <w:outlineLvl w:val="1"/>
              <w:rPr>
                <w:rFonts w:eastAsia="Calibri"/>
                <w:sz w:val="24"/>
                <w:szCs w:val="24"/>
                <w:lang w:eastAsia="en-US"/>
              </w:rPr>
            </w:pPr>
          </w:p>
          <w:p w:rsidR="00916286" w:rsidRPr="00916286" w:rsidRDefault="00916286" w:rsidP="00B46AC4">
            <w:pPr>
              <w:widowControl w:val="0"/>
              <w:autoSpaceDE w:val="0"/>
              <w:autoSpaceDN w:val="0"/>
              <w:adjustRightInd w:val="0"/>
              <w:ind w:left="40" w:hanging="40"/>
              <w:jc w:val="center"/>
              <w:outlineLvl w:val="1"/>
              <w:rPr>
                <w:rFonts w:eastAsia="Calibri"/>
                <w:sz w:val="24"/>
                <w:szCs w:val="24"/>
                <w:lang w:eastAsia="en-US"/>
              </w:rPr>
            </w:pPr>
          </w:p>
          <w:p w:rsidR="00916286" w:rsidRDefault="00916286" w:rsidP="00B46AC4">
            <w:pPr>
              <w:widowControl w:val="0"/>
              <w:autoSpaceDE w:val="0"/>
              <w:autoSpaceDN w:val="0"/>
              <w:adjustRightInd w:val="0"/>
              <w:ind w:left="40" w:hanging="40"/>
              <w:jc w:val="center"/>
              <w:outlineLvl w:val="1"/>
              <w:rPr>
                <w:rFonts w:eastAsia="Calibri"/>
                <w:sz w:val="24"/>
                <w:szCs w:val="24"/>
                <w:lang w:eastAsia="en-US"/>
              </w:rPr>
            </w:pPr>
          </w:p>
          <w:p w:rsidR="00916286" w:rsidRDefault="00916286" w:rsidP="00B46AC4">
            <w:pPr>
              <w:widowControl w:val="0"/>
              <w:autoSpaceDE w:val="0"/>
              <w:autoSpaceDN w:val="0"/>
              <w:adjustRightInd w:val="0"/>
              <w:ind w:left="40" w:hanging="40"/>
              <w:jc w:val="center"/>
              <w:outlineLvl w:val="1"/>
              <w:rPr>
                <w:rFonts w:eastAsia="Calibri"/>
                <w:sz w:val="24"/>
                <w:szCs w:val="24"/>
                <w:lang w:eastAsia="en-US"/>
              </w:rPr>
            </w:pPr>
          </w:p>
          <w:p w:rsidR="00B44FB8" w:rsidRPr="00916286" w:rsidRDefault="00B44FB8" w:rsidP="00B46AC4">
            <w:pPr>
              <w:widowControl w:val="0"/>
              <w:autoSpaceDE w:val="0"/>
              <w:autoSpaceDN w:val="0"/>
              <w:adjustRightInd w:val="0"/>
              <w:ind w:left="40" w:hanging="40"/>
              <w:jc w:val="center"/>
              <w:outlineLvl w:val="1"/>
              <w:rPr>
                <w:rFonts w:eastAsia="Calibri"/>
                <w:sz w:val="24"/>
                <w:szCs w:val="24"/>
                <w:lang w:eastAsia="en-US"/>
              </w:rPr>
            </w:pPr>
            <w:r w:rsidRPr="00916286">
              <w:rPr>
                <w:rFonts w:eastAsia="Calibri"/>
                <w:sz w:val="24"/>
                <w:szCs w:val="24"/>
                <w:lang w:eastAsia="en-US"/>
              </w:rPr>
              <w:t>Приложение 1</w:t>
            </w:r>
          </w:p>
          <w:p w:rsidR="00B44FB8" w:rsidRPr="00916286" w:rsidRDefault="00B44FB8" w:rsidP="00B46AC4">
            <w:pPr>
              <w:widowControl w:val="0"/>
              <w:autoSpaceDE w:val="0"/>
              <w:autoSpaceDN w:val="0"/>
              <w:adjustRightInd w:val="0"/>
              <w:ind w:left="40" w:hanging="40"/>
              <w:jc w:val="center"/>
              <w:rPr>
                <w:rFonts w:eastAsia="Calibri"/>
                <w:sz w:val="24"/>
                <w:szCs w:val="24"/>
                <w:lang w:eastAsia="en-US"/>
              </w:rPr>
            </w:pPr>
            <w:r w:rsidRPr="00916286">
              <w:rPr>
                <w:rFonts w:eastAsia="Calibri"/>
                <w:sz w:val="24"/>
                <w:szCs w:val="24"/>
                <w:lang w:eastAsia="en-US"/>
              </w:rPr>
              <w:t xml:space="preserve">к Положению об оплате труда </w:t>
            </w:r>
          </w:p>
          <w:p w:rsidR="00B44FB8" w:rsidRPr="00916286" w:rsidRDefault="00B44FB8" w:rsidP="00B46AC4">
            <w:pPr>
              <w:widowControl w:val="0"/>
              <w:autoSpaceDE w:val="0"/>
              <w:autoSpaceDN w:val="0"/>
              <w:adjustRightInd w:val="0"/>
              <w:ind w:left="40" w:hanging="40"/>
              <w:jc w:val="center"/>
              <w:rPr>
                <w:rFonts w:eastAsia="Calibri"/>
                <w:sz w:val="24"/>
                <w:szCs w:val="24"/>
                <w:lang w:eastAsia="en-US"/>
              </w:rPr>
            </w:pPr>
            <w:r w:rsidRPr="00916286">
              <w:rPr>
                <w:rFonts w:eastAsia="Calibri"/>
                <w:sz w:val="24"/>
                <w:szCs w:val="24"/>
                <w:lang w:eastAsia="en-US"/>
              </w:rPr>
              <w:t xml:space="preserve">и материальном стимулировании </w:t>
            </w:r>
          </w:p>
          <w:p w:rsidR="00B44FB8" w:rsidRPr="00916286" w:rsidRDefault="00B44FB8" w:rsidP="00B46AC4">
            <w:pPr>
              <w:widowControl w:val="0"/>
              <w:autoSpaceDE w:val="0"/>
              <w:autoSpaceDN w:val="0"/>
              <w:adjustRightInd w:val="0"/>
              <w:ind w:left="40" w:hanging="40"/>
              <w:jc w:val="center"/>
              <w:rPr>
                <w:rFonts w:eastAsia="Calibri"/>
                <w:sz w:val="24"/>
                <w:szCs w:val="24"/>
                <w:lang w:eastAsia="en-US"/>
              </w:rPr>
            </w:pPr>
            <w:r w:rsidRPr="00916286">
              <w:rPr>
                <w:rFonts w:eastAsia="Calibri"/>
                <w:sz w:val="24"/>
                <w:szCs w:val="24"/>
                <w:lang w:eastAsia="en-US"/>
              </w:rPr>
              <w:t xml:space="preserve">в органах местного самоуправления </w:t>
            </w:r>
            <w:r w:rsidRPr="00916286">
              <w:rPr>
                <w:rFonts w:eastAsia="Calibri"/>
                <w:iCs/>
                <w:sz w:val="24"/>
                <w:szCs w:val="24"/>
                <w:lang w:eastAsia="en-US"/>
              </w:rPr>
              <w:t xml:space="preserve">Мошенского </w:t>
            </w:r>
            <w:r w:rsidRPr="00916286">
              <w:rPr>
                <w:rFonts w:eastAsia="Calibri"/>
                <w:sz w:val="24"/>
                <w:szCs w:val="24"/>
                <w:lang w:eastAsia="en-US"/>
              </w:rPr>
              <w:t>му</w:t>
            </w:r>
            <w:r w:rsidRPr="00916286">
              <w:rPr>
                <w:rFonts w:eastAsia="Calibri"/>
                <w:iCs/>
                <w:sz w:val="24"/>
                <w:szCs w:val="24"/>
                <w:lang w:eastAsia="en-US"/>
              </w:rPr>
              <w:t>ниципального округа Новгородской области</w:t>
            </w:r>
          </w:p>
        </w:tc>
      </w:tr>
    </w:tbl>
    <w:p w:rsidR="00B44FB8" w:rsidRDefault="00B44FB8" w:rsidP="00B44FB8">
      <w:pPr>
        <w:widowControl w:val="0"/>
        <w:autoSpaceDE w:val="0"/>
        <w:autoSpaceDN w:val="0"/>
        <w:adjustRightInd w:val="0"/>
        <w:ind w:firstLine="709"/>
        <w:jc w:val="both"/>
        <w:rPr>
          <w:sz w:val="28"/>
          <w:szCs w:val="28"/>
        </w:rPr>
      </w:pPr>
    </w:p>
    <w:p w:rsidR="00B44FB8" w:rsidRDefault="00B44FB8" w:rsidP="00B44FB8">
      <w:pPr>
        <w:widowControl w:val="0"/>
        <w:autoSpaceDE w:val="0"/>
        <w:autoSpaceDN w:val="0"/>
        <w:adjustRightInd w:val="0"/>
        <w:ind w:firstLine="709"/>
        <w:jc w:val="center"/>
        <w:rPr>
          <w:b/>
          <w:sz w:val="28"/>
          <w:szCs w:val="28"/>
        </w:rPr>
      </w:pPr>
      <w:r>
        <w:rPr>
          <w:b/>
          <w:sz w:val="28"/>
          <w:szCs w:val="28"/>
        </w:rPr>
        <w:t>Р</w:t>
      </w:r>
      <w:r w:rsidRPr="00AC616A">
        <w:rPr>
          <w:b/>
          <w:sz w:val="28"/>
          <w:szCs w:val="28"/>
        </w:rPr>
        <w:t>азмер</w:t>
      </w:r>
      <w:r>
        <w:rPr>
          <w:b/>
          <w:sz w:val="28"/>
          <w:szCs w:val="28"/>
        </w:rPr>
        <w:t xml:space="preserve"> должностного оклада и </w:t>
      </w:r>
      <w:r w:rsidRPr="00AC616A">
        <w:rPr>
          <w:b/>
          <w:sz w:val="28"/>
          <w:szCs w:val="28"/>
        </w:rPr>
        <w:t>размеры единовременной выплаты при предоставлении ежегодного оплачиваемого отпуска и м</w:t>
      </w:r>
      <w:bookmarkStart w:id="0" w:name="_GoBack"/>
      <w:bookmarkEnd w:id="0"/>
      <w:r w:rsidRPr="00AC616A">
        <w:rPr>
          <w:b/>
          <w:sz w:val="28"/>
          <w:szCs w:val="28"/>
        </w:rPr>
        <w:t xml:space="preserve">атериальной помощи лицам, замещающим муниципальные должности на постоянной основе в органах местного самоуправления </w:t>
      </w:r>
    </w:p>
    <w:p w:rsidR="00B44FB8" w:rsidRDefault="00B44FB8" w:rsidP="00B44FB8">
      <w:pPr>
        <w:widowControl w:val="0"/>
        <w:autoSpaceDE w:val="0"/>
        <w:autoSpaceDN w:val="0"/>
        <w:adjustRightInd w:val="0"/>
        <w:ind w:firstLine="709"/>
        <w:jc w:val="center"/>
        <w:rPr>
          <w:b/>
          <w:sz w:val="28"/>
          <w:szCs w:val="28"/>
        </w:rPr>
      </w:pPr>
      <w:r w:rsidRPr="00AC616A">
        <w:rPr>
          <w:b/>
          <w:sz w:val="28"/>
          <w:szCs w:val="28"/>
        </w:rPr>
        <w:t>Мошенского муниципального окру</w:t>
      </w:r>
      <w:r>
        <w:rPr>
          <w:b/>
          <w:sz w:val="28"/>
          <w:szCs w:val="28"/>
        </w:rPr>
        <w:t>га Новгородской области</w:t>
      </w:r>
    </w:p>
    <w:p w:rsidR="00B44FB8" w:rsidRDefault="00B44FB8" w:rsidP="00B44FB8">
      <w:pPr>
        <w:widowControl w:val="0"/>
        <w:autoSpaceDE w:val="0"/>
        <w:autoSpaceDN w:val="0"/>
        <w:adjustRightInd w:val="0"/>
        <w:ind w:firstLine="709"/>
        <w:jc w:val="both"/>
        <w:rPr>
          <w:sz w:val="28"/>
          <w:szCs w:val="28"/>
        </w:rPr>
      </w:pPr>
    </w:p>
    <w:tbl>
      <w:tblPr>
        <w:tblW w:w="5000" w:type="pct"/>
        <w:tblLayout w:type="fixed"/>
        <w:tblLook w:val="04A0" w:firstRow="1" w:lastRow="0" w:firstColumn="1" w:lastColumn="0" w:noHBand="0" w:noVBand="1"/>
      </w:tblPr>
      <w:tblGrid>
        <w:gridCol w:w="2533"/>
        <w:gridCol w:w="3138"/>
        <w:gridCol w:w="1996"/>
        <w:gridCol w:w="1962"/>
      </w:tblGrid>
      <w:tr w:rsidR="00B44FB8" w:rsidRPr="00480641" w:rsidTr="00B46AC4">
        <w:tc>
          <w:tcPr>
            <w:tcW w:w="1315"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8"/>
                <w:szCs w:val="28"/>
              </w:rPr>
            </w:pPr>
            <w:r w:rsidRPr="00480641">
              <w:rPr>
                <w:bCs/>
                <w:sz w:val="28"/>
                <w:szCs w:val="28"/>
              </w:rPr>
              <w:t xml:space="preserve">Наименование </w:t>
            </w:r>
          </w:p>
          <w:p w:rsidR="00B44FB8" w:rsidRPr="00480641" w:rsidRDefault="00B44FB8" w:rsidP="00B46AC4">
            <w:pPr>
              <w:widowControl w:val="0"/>
              <w:autoSpaceDE w:val="0"/>
              <w:autoSpaceDN w:val="0"/>
              <w:jc w:val="center"/>
              <w:rPr>
                <w:bCs/>
                <w:sz w:val="28"/>
                <w:szCs w:val="28"/>
              </w:rPr>
            </w:pPr>
            <w:r w:rsidRPr="00480641">
              <w:rPr>
                <w:bCs/>
                <w:sz w:val="28"/>
                <w:szCs w:val="28"/>
              </w:rPr>
              <w:t>должности</w:t>
            </w:r>
          </w:p>
        </w:tc>
        <w:tc>
          <w:tcPr>
            <w:tcW w:w="1629" w:type="pct"/>
            <w:tcBorders>
              <w:top w:val="single" w:sz="4" w:space="0" w:color="auto"/>
              <w:left w:val="single" w:sz="4" w:space="0" w:color="auto"/>
              <w:bottom w:val="single" w:sz="4" w:space="0" w:color="auto"/>
              <w:right w:val="single" w:sz="4" w:space="0" w:color="auto"/>
            </w:tcBorders>
            <w:hideMark/>
          </w:tcPr>
          <w:p w:rsidR="00B44FB8" w:rsidRDefault="00B44FB8" w:rsidP="00B46AC4">
            <w:pPr>
              <w:widowControl w:val="0"/>
              <w:autoSpaceDE w:val="0"/>
              <w:autoSpaceDN w:val="0"/>
              <w:jc w:val="center"/>
              <w:rPr>
                <w:sz w:val="28"/>
                <w:szCs w:val="28"/>
              </w:rPr>
            </w:pPr>
            <w:r>
              <w:rPr>
                <w:sz w:val="28"/>
                <w:szCs w:val="28"/>
              </w:rPr>
              <w:t>Должностной оклад</w:t>
            </w:r>
          </w:p>
          <w:p w:rsidR="00B44FB8" w:rsidRPr="00480641" w:rsidRDefault="00B44FB8" w:rsidP="00B46AC4">
            <w:pPr>
              <w:widowControl w:val="0"/>
              <w:autoSpaceDE w:val="0"/>
              <w:autoSpaceDN w:val="0"/>
              <w:jc w:val="center"/>
              <w:rPr>
                <w:bCs/>
                <w:sz w:val="28"/>
                <w:szCs w:val="28"/>
              </w:rPr>
            </w:pPr>
            <w:r>
              <w:rPr>
                <w:sz w:val="28"/>
                <w:szCs w:val="28"/>
              </w:rPr>
              <w:t>(в кратном размере от среднемесячной номинальной начисленной заработной платы работников организаций Мошенского муниципального округа (со среднесписочной численностью свыше 15 человек, без субъектов малого предпринимательства) (по данным Территориального органа Федеральной службы государственной статистики по Новгородской области (</w:t>
            </w:r>
            <w:proofErr w:type="spellStart"/>
            <w:r>
              <w:rPr>
                <w:sz w:val="28"/>
                <w:szCs w:val="28"/>
              </w:rPr>
              <w:t>Новгородстата</w:t>
            </w:r>
            <w:proofErr w:type="spellEnd"/>
            <w:r>
              <w:rPr>
                <w:sz w:val="28"/>
                <w:szCs w:val="28"/>
              </w:rPr>
              <w:t>) за январь- июнь текущего года)</w:t>
            </w:r>
          </w:p>
        </w:tc>
        <w:tc>
          <w:tcPr>
            <w:tcW w:w="1036"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8"/>
                <w:szCs w:val="28"/>
              </w:rPr>
            </w:pPr>
            <w:r w:rsidRPr="00480641">
              <w:rPr>
                <w:bCs/>
                <w:sz w:val="28"/>
                <w:szCs w:val="28"/>
              </w:rPr>
              <w:t xml:space="preserve">Размеры единовременной выплаты </w:t>
            </w:r>
            <w:r>
              <w:rPr>
                <w:bCs/>
                <w:sz w:val="28"/>
                <w:szCs w:val="28"/>
              </w:rPr>
              <w:t xml:space="preserve">при предоставлении ежегодного оплачиваемого отпуска </w:t>
            </w:r>
            <w:r w:rsidRPr="00480641">
              <w:rPr>
                <w:bCs/>
                <w:sz w:val="28"/>
                <w:szCs w:val="28"/>
              </w:rPr>
              <w:t xml:space="preserve">(в % отношении к </w:t>
            </w:r>
            <w:r>
              <w:rPr>
                <w:bCs/>
                <w:sz w:val="28"/>
                <w:szCs w:val="28"/>
              </w:rPr>
              <w:t>должностному окладу</w:t>
            </w:r>
            <w:r w:rsidRPr="00480641">
              <w:rPr>
                <w:bCs/>
                <w:sz w:val="28"/>
                <w:szCs w:val="28"/>
              </w:rPr>
              <w:t>)</w:t>
            </w:r>
          </w:p>
        </w:tc>
        <w:tc>
          <w:tcPr>
            <w:tcW w:w="1019"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8"/>
                <w:szCs w:val="28"/>
              </w:rPr>
            </w:pPr>
            <w:r w:rsidRPr="00480641">
              <w:rPr>
                <w:bCs/>
                <w:sz w:val="28"/>
                <w:szCs w:val="28"/>
              </w:rPr>
              <w:t xml:space="preserve">Размеры материальной помощи (в % отношении к </w:t>
            </w:r>
            <w:r>
              <w:rPr>
                <w:bCs/>
                <w:sz w:val="28"/>
                <w:szCs w:val="28"/>
              </w:rPr>
              <w:t>должностному окладу)</w:t>
            </w:r>
          </w:p>
        </w:tc>
      </w:tr>
      <w:tr w:rsidR="00B44FB8" w:rsidRPr="00480641" w:rsidTr="00B46AC4">
        <w:tc>
          <w:tcPr>
            <w:tcW w:w="1315"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4"/>
                <w:szCs w:val="24"/>
              </w:rPr>
            </w:pPr>
            <w:r w:rsidRPr="00480641">
              <w:rPr>
                <w:bCs/>
                <w:sz w:val="24"/>
                <w:szCs w:val="24"/>
              </w:rPr>
              <w:t>1</w:t>
            </w:r>
          </w:p>
        </w:tc>
        <w:tc>
          <w:tcPr>
            <w:tcW w:w="1629"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4"/>
                <w:szCs w:val="24"/>
              </w:rPr>
            </w:pPr>
            <w:r w:rsidRPr="00480641">
              <w:rPr>
                <w:bCs/>
                <w:sz w:val="24"/>
                <w:szCs w:val="24"/>
              </w:rPr>
              <w:t>2</w:t>
            </w:r>
          </w:p>
        </w:tc>
        <w:tc>
          <w:tcPr>
            <w:tcW w:w="1036"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4"/>
                <w:szCs w:val="24"/>
              </w:rPr>
            </w:pPr>
            <w:r w:rsidRPr="00480641">
              <w:rPr>
                <w:bCs/>
                <w:sz w:val="24"/>
                <w:szCs w:val="24"/>
              </w:rPr>
              <w:t>3</w:t>
            </w:r>
          </w:p>
        </w:tc>
        <w:tc>
          <w:tcPr>
            <w:tcW w:w="1019"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jc w:val="center"/>
              <w:rPr>
                <w:bCs/>
                <w:sz w:val="24"/>
                <w:szCs w:val="24"/>
              </w:rPr>
            </w:pPr>
            <w:r w:rsidRPr="00480641">
              <w:rPr>
                <w:bCs/>
                <w:sz w:val="24"/>
                <w:szCs w:val="24"/>
              </w:rPr>
              <w:t>4</w:t>
            </w:r>
          </w:p>
        </w:tc>
      </w:tr>
      <w:tr w:rsidR="00A92E18" w:rsidRPr="00480641" w:rsidTr="00B46AC4">
        <w:tc>
          <w:tcPr>
            <w:tcW w:w="1315" w:type="pct"/>
            <w:tcBorders>
              <w:top w:val="single" w:sz="4" w:space="0" w:color="auto"/>
              <w:left w:val="single" w:sz="4" w:space="0" w:color="auto"/>
              <w:bottom w:val="single" w:sz="4" w:space="0" w:color="auto"/>
              <w:right w:val="single" w:sz="4" w:space="0" w:color="auto"/>
            </w:tcBorders>
          </w:tcPr>
          <w:p w:rsidR="00A92E18" w:rsidRDefault="00A92E18" w:rsidP="00A92E18">
            <w:pPr>
              <w:widowControl w:val="0"/>
              <w:autoSpaceDE w:val="0"/>
              <w:autoSpaceDN w:val="0"/>
              <w:jc w:val="center"/>
              <w:rPr>
                <w:bCs/>
                <w:sz w:val="28"/>
                <w:szCs w:val="28"/>
              </w:rPr>
            </w:pPr>
            <w:r w:rsidRPr="00FA7E16">
              <w:rPr>
                <w:bCs/>
                <w:sz w:val="28"/>
                <w:szCs w:val="28"/>
              </w:rPr>
              <w:t xml:space="preserve">Глава </w:t>
            </w:r>
          </w:p>
          <w:p w:rsidR="00A92E18" w:rsidRDefault="00A92E18" w:rsidP="00A92E18">
            <w:pPr>
              <w:widowControl w:val="0"/>
              <w:autoSpaceDE w:val="0"/>
              <w:autoSpaceDN w:val="0"/>
              <w:jc w:val="center"/>
              <w:rPr>
                <w:bCs/>
                <w:sz w:val="28"/>
                <w:szCs w:val="28"/>
              </w:rPr>
            </w:pPr>
            <w:r w:rsidRPr="00FA7E16">
              <w:rPr>
                <w:bCs/>
                <w:sz w:val="28"/>
                <w:szCs w:val="28"/>
              </w:rPr>
              <w:t xml:space="preserve">Мошенского </w:t>
            </w:r>
          </w:p>
          <w:p w:rsidR="00A92E18" w:rsidRPr="00FA7E16" w:rsidRDefault="00A92E18" w:rsidP="00A92E18">
            <w:pPr>
              <w:widowControl w:val="0"/>
              <w:autoSpaceDE w:val="0"/>
              <w:autoSpaceDN w:val="0"/>
              <w:jc w:val="center"/>
              <w:rPr>
                <w:bCs/>
                <w:sz w:val="24"/>
                <w:szCs w:val="24"/>
              </w:rPr>
            </w:pPr>
            <w:r w:rsidRPr="00FA7E16">
              <w:rPr>
                <w:bCs/>
                <w:sz w:val="28"/>
                <w:szCs w:val="28"/>
              </w:rPr>
              <w:t>муниципального округа</w:t>
            </w:r>
          </w:p>
        </w:tc>
        <w:tc>
          <w:tcPr>
            <w:tcW w:w="1629" w:type="pct"/>
            <w:tcBorders>
              <w:top w:val="single" w:sz="4" w:space="0" w:color="auto"/>
              <w:left w:val="single" w:sz="4" w:space="0" w:color="auto"/>
              <w:bottom w:val="single" w:sz="4" w:space="0" w:color="auto"/>
              <w:right w:val="single" w:sz="4" w:space="0" w:color="auto"/>
            </w:tcBorders>
          </w:tcPr>
          <w:p w:rsidR="00A92E18" w:rsidRPr="00A92E18" w:rsidRDefault="00A92E18" w:rsidP="00A92E18">
            <w:pPr>
              <w:jc w:val="center"/>
              <w:rPr>
                <w:sz w:val="28"/>
                <w:szCs w:val="28"/>
              </w:rPr>
            </w:pPr>
            <w:r w:rsidRPr="00A92E18">
              <w:rPr>
                <w:sz w:val="28"/>
                <w:szCs w:val="28"/>
              </w:rPr>
              <w:t>1,752116</w:t>
            </w:r>
          </w:p>
        </w:tc>
        <w:tc>
          <w:tcPr>
            <w:tcW w:w="1036" w:type="pct"/>
            <w:tcBorders>
              <w:top w:val="single" w:sz="4" w:space="0" w:color="auto"/>
              <w:left w:val="single" w:sz="4" w:space="0" w:color="auto"/>
              <w:bottom w:val="single" w:sz="4" w:space="0" w:color="auto"/>
              <w:right w:val="single" w:sz="4" w:space="0" w:color="auto"/>
            </w:tcBorders>
          </w:tcPr>
          <w:p w:rsidR="00A92E18" w:rsidRPr="00615455" w:rsidRDefault="00615455" w:rsidP="00615455">
            <w:pPr>
              <w:jc w:val="center"/>
              <w:rPr>
                <w:sz w:val="28"/>
                <w:szCs w:val="28"/>
                <w:lang w:val="en-US"/>
              </w:rPr>
            </w:pPr>
            <w:r>
              <w:rPr>
                <w:sz w:val="28"/>
                <w:szCs w:val="28"/>
                <w:lang w:val="en-US"/>
              </w:rPr>
              <w:t>100</w:t>
            </w:r>
            <w:r>
              <w:rPr>
                <w:sz w:val="28"/>
                <w:szCs w:val="28"/>
              </w:rPr>
              <w:t>,</w:t>
            </w:r>
            <w:r>
              <w:rPr>
                <w:sz w:val="28"/>
                <w:szCs w:val="28"/>
                <w:lang w:val="en-US"/>
              </w:rPr>
              <w:t>0</w:t>
            </w:r>
          </w:p>
        </w:tc>
        <w:tc>
          <w:tcPr>
            <w:tcW w:w="1019" w:type="pct"/>
            <w:tcBorders>
              <w:top w:val="single" w:sz="4" w:space="0" w:color="auto"/>
              <w:left w:val="single" w:sz="4" w:space="0" w:color="auto"/>
              <w:bottom w:val="single" w:sz="4" w:space="0" w:color="auto"/>
              <w:right w:val="single" w:sz="4" w:space="0" w:color="auto"/>
            </w:tcBorders>
          </w:tcPr>
          <w:p w:rsidR="00A92E18" w:rsidRPr="00A92E18" w:rsidRDefault="00615455" w:rsidP="00615455">
            <w:pPr>
              <w:jc w:val="center"/>
              <w:rPr>
                <w:sz w:val="28"/>
                <w:szCs w:val="28"/>
              </w:rPr>
            </w:pPr>
            <w:r>
              <w:rPr>
                <w:sz w:val="28"/>
                <w:szCs w:val="28"/>
              </w:rPr>
              <w:t>100</w:t>
            </w:r>
            <w:r w:rsidR="00A92E18" w:rsidRPr="00A92E18">
              <w:rPr>
                <w:sz w:val="28"/>
                <w:szCs w:val="28"/>
              </w:rPr>
              <w:t>,</w:t>
            </w:r>
            <w:r>
              <w:rPr>
                <w:sz w:val="28"/>
                <w:szCs w:val="28"/>
              </w:rPr>
              <w:t>0</w:t>
            </w:r>
          </w:p>
        </w:tc>
      </w:tr>
      <w:tr w:rsidR="00B44FB8" w:rsidRPr="00480641" w:rsidTr="00B46AC4">
        <w:tc>
          <w:tcPr>
            <w:tcW w:w="1315" w:type="pct"/>
            <w:tcBorders>
              <w:top w:val="single" w:sz="4" w:space="0" w:color="auto"/>
              <w:left w:val="single" w:sz="4" w:space="0" w:color="auto"/>
              <w:bottom w:val="single" w:sz="4" w:space="0" w:color="auto"/>
              <w:right w:val="single" w:sz="4" w:space="0" w:color="auto"/>
            </w:tcBorders>
            <w:hideMark/>
          </w:tcPr>
          <w:p w:rsidR="00B44FB8" w:rsidRPr="00480641" w:rsidRDefault="00B44FB8" w:rsidP="00B46AC4">
            <w:pPr>
              <w:widowControl w:val="0"/>
              <w:autoSpaceDE w:val="0"/>
              <w:autoSpaceDN w:val="0"/>
              <w:ind w:left="-57" w:right="-57"/>
              <w:jc w:val="center"/>
              <w:rPr>
                <w:bCs/>
                <w:sz w:val="28"/>
                <w:szCs w:val="28"/>
              </w:rPr>
            </w:pPr>
            <w:r w:rsidRPr="00480641">
              <w:rPr>
                <w:bCs/>
                <w:sz w:val="28"/>
                <w:szCs w:val="28"/>
              </w:rPr>
              <w:t>Председатель Контрольно-счетной комиссии Мошенского муниципального округа</w:t>
            </w:r>
          </w:p>
        </w:tc>
        <w:tc>
          <w:tcPr>
            <w:tcW w:w="1629" w:type="pct"/>
            <w:tcBorders>
              <w:top w:val="single" w:sz="4" w:space="0" w:color="auto"/>
              <w:left w:val="single" w:sz="4" w:space="0" w:color="auto"/>
              <w:bottom w:val="single" w:sz="4" w:space="0" w:color="auto"/>
              <w:right w:val="single" w:sz="4" w:space="0" w:color="auto"/>
            </w:tcBorders>
            <w:hideMark/>
          </w:tcPr>
          <w:p w:rsidR="00B44FB8" w:rsidRPr="00480641" w:rsidRDefault="00B44FB8" w:rsidP="00E10340">
            <w:pPr>
              <w:widowControl w:val="0"/>
              <w:autoSpaceDE w:val="0"/>
              <w:autoSpaceDN w:val="0"/>
              <w:jc w:val="center"/>
              <w:rPr>
                <w:bCs/>
                <w:sz w:val="28"/>
                <w:szCs w:val="28"/>
              </w:rPr>
            </w:pPr>
            <w:r>
              <w:rPr>
                <w:bCs/>
                <w:sz w:val="28"/>
                <w:szCs w:val="28"/>
              </w:rPr>
              <w:t>0,</w:t>
            </w:r>
            <w:r w:rsidR="00E10340">
              <w:rPr>
                <w:bCs/>
                <w:sz w:val="28"/>
                <w:szCs w:val="28"/>
              </w:rPr>
              <w:t>76912</w:t>
            </w:r>
          </w:p>
        </w:tc>
        <w:tc>
          <w:tcPr>
            <w:tcW w:w="1036" w:type="pct"/>
            <w:tcBorders>
              <w:top w:val="single" w:sz="4" w:space="0" w:color="auto"/>
              <w:left w:val="single" w:sz="4" w:space="0" w:color="auto"/>
              <w:bottom w:val="single" w:sz="4" w:space="0" w:color="auto"/>
              <w:right w:val="single" w:sz="4" w:space="0" w:color="auto"/>
            </w:tcBorders>
            <w:hideMark/>
          </w:tcPr>
          <w:p w:rsidR="00B44FB8" w:rsidRPr="00480641" w:rsidRDefault="00E10340" w:rsidP="00B46AC4">
            <w:pPr>
              <w:widowControl w:val="0"/>
              <w:autoSpaceDE w:val="0"/>
              <w:autoSpaceDN w:val="0"/>
              <w:jc w:val="center"/>
              <w:rPr>
                <w:bCs/>
                <w:sz w:val="28"/>
                <w:szCs w:val="28"/>
              </w:rPr>
            </w:pPr>
            <w:r>
              <w:rPr>
                <w:bCs/>
                <w:sz w:val="28"/>
                <w:szCs w:val="28"/>
              </w:rPr>
              <w:t>39,3</w:t>
            </w:r>
          </w:p>
        </w:tc>
        <w:tc>
          <w:tcPr>
            <w:tcW w:w="1019" w:type="pct"/>
            <w:tcBorders>
              <w:top w:val="single" w:sz="4" w:space="0" w:color="auto"/>
              <w:left w:val="single" w:sz="4" w:space="0" w:color="auto"/>
              <w:bottom w:val="single" w:sz="4" w:space="0" w:color="auto"/>
              <w:right w:val="single" w:sz="4" w:space="0" w:color="auto"/>
            </w:tcBorders>
            <w:hideMark/>
          </w:tcPr>
          <w:p w:rsidR="00B44FB8" w:rsidRPr="00480641" w:rsidRDefault="00E10340" w:rsidP="00B46AC4">
            <w:pPr>
              <w:widowControl w:val="0"/>
              <w:autoSpaceDE w:val="0"/>
              <w:autoSpaceDN w:val="0"/>
              <w:jc w:val="center"/>
              <w:rPr>
                <w:bCs/>
                <w:sz w:val="28"/>
                <w:szCs w:val="28"/>
              </w:rPr>
            </w:pPr>
            <w:r>
              <w:rPr>
                <w:bCs/>
                <w:sz w:val="28"/>
                <w:szCs w:val="28"/>
              </w:rPr>
              <w:t>78,6</w:t>
            </w:r>
          </w:p>
        </w:tc>
      </w:tr>
    </w:tbl>
    <w:p w:rsidR="00B44FB8" w:rsidRDefault="00B44FB8" w:rsidP="00B44FB8">
      <w:pPr>
        <w:ind w:firstLine="709"/>
        <w:jc w:val="both"/>
        <w:rPr>
          <w:sz w:val="28"/>
          <w:szCs w:val="28"/>
        </w:rPr>
      </w:pPr>
    </w:p>
    <w:p w:rsidR="00B44FB8" w:rsidRDefault="00B44FB8" w:rsidP="00B44FB8">
      <w:pPr>
        <w:ind w:firstLine="709"/>
        <w:jc w:val="both"/>
        <w:rPr>
          <w:sz w:val="28"/>
          <w:szCs w:val="28"/>
        </w:rPr>
      </w:pPr>
    </w:p>
    <w:tbl>
      <w:tblPr>
        <w:tblW w:w="0" w:type="auto"/>
        <w:tblLook w:val="04A0" w:firstRow="1" w:lastRow="0" w:firstColumn="1" w:lastColumn="0" w:noHBand="0" w:noVBand="1"/>
      </w:tblPr>
      <w:tblGrid>
        <w:gridCol w:w="4808"/>
        <w:gridCol w:w="4831"/>
      </w:tblGrid>
      <w:tr w:rsidR="00B44FB8" w:rsidRPr="00FA7E16" w:rsidTr="003539C1">
        <w:tc>
          <w:tcPr>
            <w:tcW w:w="4808" w:type="dxa"/>
            <w:shd w:val="clear" w:color="auto" w:fill="auto"/>
          </w:tcPr>
          <w:p w:rsidR="00B44FB8" w:rsidRPr="00FA7E16" w:rsidRDefault="00B44FB8" w:rsidP="00B46AC4">
            <w:pPr>
              <w:widowControl w:val="0"/>
              <w:autoSpaceDE w:val="0"/>
              <w:autoSpaceDN w:val="0"/>
              <w:adjustRightInd w:val="0"/>
              <w:jc w:val="both"/>
              <w:rPr>
                <w:rFonts w:eastAsia="Calibri"/>
                <w:sz w:val="28"/>
                <w:szCs w:val="28"/>
                <w:lang w:eastAsia="en-US"/>
              </w:rPr>
            </w:pPr>
          </w:p>
        </w:tc>
        <w:tc>
          <w:tcPr>
            <w:tcW w:w="4831" w:type="dxa"/>
            <w:shd w:val="clear" w:color="auto" w:fill="auto"/>
          </w:tcPr>
          <w:p w:rsidR="003539C1" w:rsidRDefault="003539C1" w:rsidP="00B46AC4">
            <w:pPr>
              <w:widowControl w:val="0"/>
              <w:autoSpaceDE w:val="0"/>
              <w:autoSpaceDN w:val="0"/>
              <w:adjustRightInd w:val="0"/>
              <w:ind w:left="40" w:hanging="40"/>
              <w:jc w:val="center"/>
              <w:outlineLvl w:val="1"/>
              <w:rPr>
                <w:rFonts w:eastAsia="Calibri"/>
                <w:sz w:val="28"/>
                <w:szCs w:val="28"/>
                <w:lang w:eastAsia="en-US"/>
              </w:rPr>
            </w:pPr>
          </w:p>
          <w:p w:rsidR="00B44FB8" w:rsidRPr="00FA7E16" w:rsidRDefault="00B44FB8" w:rsidP="00B46AC4">
            <w:pPr>
              <w:widowControl w:val="0"/>
              <w:autoSpaceDE w:val="0"/>
              <w:autoSpaceDN w:val="0"/>
              <w:adjustRightInd w:val="0"/>
              <w:ind w:left="40" w:hanging="40"/>
              <w:jc w:val="center"/>
              <w:outlineLvl w:val="1"/>
              <w:rPr>
                <w:rFonts w:eastAsia="Calibri"/>
                <w:sz w:val="28"/>
                <w:szCs w:val="28"/>
                <w:lang w:eastAsia="en-US"/>
              </w:rPr>
            </w:pPr>
            <w:r w:rsidRPr="00FA7E16">
              <w:rPr>
                <w:rFonts w:eastAsia="Calibri"/>
                <w:sz w:val="28"/>
                <w:szCs w:val="28"/>
                <w:lang w:eastAsia="en-US"/>
              </w:rPr>
              <w:t>Приложение 2</w:t>
            </w:r>
          </w:p>
          <w:p w:rsidR="00B44FB8" w:rsidRPr="00FA7E16" w:rsidRDefault="00B44FB8" w:rsidP="00B46AC4">
            <w:pPr>
              <w:widowControl w:val="0"/>
              <w:autoSpaceDE w:val="0"/>
              <w:autoSpaceDN w:val="0"/>
              <w:adjustRightInd w:val="0"/>
              <w:ind w:left="40" w:hanging="40"/>
              <w:jc w:val="center"/>
              <w:rPr>
                <w:rFonts w:eastAsia="Calibri"/>
                <w:sz w:val="28"/>
                <w:szCs w:val="28"/>
                <w:lang w:eastAsia="en-US"/>
              </w:rPr>
            </w:pPr>
            <w:r w:rsidRPr="00FA7E16">
              <w:rPr>
                <w:rFonts w:eastAsia="Calibri"/>
                <w:sz w:val="28"/>
                <w:szCs w:val="28"/>
                <w:lang w:eastAsia="en-US"/>
              </w:rPr>
              <w:t xml:space="preserve">к Положению об оплате труда </w:t>
            </w:r>
          </w:p>
          <w:p w:rsidR="00B44FB8" w:rsidRPr="00FA7E16" w:rsidRDefault="00B44FB8" w:rsidP="00B46AC4">
            <w:pPr>
              <w:widowControl w:val="0"/>
              <w:autoSpaceDE w:val="0"/>
              <w:autoSpaceDN w:val="0"/>
              <w:adjustRightInd w:val="0"/>
              <w:ind w:left="40" w:hanging="40"/>
              <w:jc w:val="center"/>
              <w:rPr>
                <w:rFonts w:eastAsia="Calibri"/>
                <w:sz w:val="28"/>
                <w:szCs w:val="28"/>
                <w:lang w:eastAsia="en-US"/>
              </w:rPr>
            </w:pPr>
            <w:r w:rsidRPr="00FA7E16">
              <w:rPr>
                <w:rFonts w:eastAsia="Calibri"/>
                <w:sz w:val="28"/>
                <w:szCs w:val="28"/>
                <w:lang w:eastAsia="en-US"/>
              </w:rPr>
              <w:t xml:space="preserve">и материальном стимулировании </w:t>
            </w:r>
          </w:p>
          <w:p w:rsidR="00B44FB8" w:rsidRPr="00FA7E16" w:rsidRDefault="00B44FB8" w:rsidP="00B46AC4">
            <w:pPr>
              <w:widowControl w:val="0"/>
              <w:autoSpaceDE w:val="0"/>
              <w:autoSpaceDN w:val="0"/>
              <w:adjustRightInd w:val="0"/>
              <w:ind w:left="40" w:hanging="40"/>
              <w:jc w:val="center"/>
              <w:rPr>
                <w:rFonts w:eastAsia="Calibri"/>
                <w:sz w:val="28"/>
                <w:szCs w:val="28"/>
                <w:lang w:eastAsia="en-US"/>
              </w:rPr>
            </w:pPr>
            <w:r w:rsidRPr="00FA7E16">
              <w:rPr>
                <w:rFonts w:eastAsia="Calibri"/>
                <w:sz w:val="28"/>
                <w:szCs w:val="28"/>
                <w:lang w:eastAsia="en-US"/>
              </w:rPr>
              <w:t xml:space="preserve">в органах местного самоуправления </w:t>
            </w:r>
            <w:r w:rsidRPr="00FA7E16">
              <w:rPr>
                <w:rFonts w:eastAsia="Calibri"/>
                <w:iCs/>
                <w:sz w:val="28"/>
                <w:szCs w:val="28"/>
                <w:lang w:eastAsia="en-US"/>
              </w:rPr>
              <w:t xml:space="preserve">Мошенского </w:t>
            </w:r>
            <w:r w:rsidRPr="00FA7E16">
              <w:rPr>
                <w:rFonts w:eastAsia="Calibri"/>
                <w:sz w:val="28"/>
                <w:szCs w:val="28"/>
                <w:lang w:eastAsia="en-US"/>
              </w:rPr>
              <w:t>му</w:t>
            </w:r>
            <w:r w:rsidRPr="00FA7E16">
              <w:rPr>
                <w:rFonts w:eastAsia="Calibri"/>
                <w:iCs/>
                <w:sz w:val="28"/>
                <w:szCs w:val="28"/>
                <w:lang w:eastAsia="en-US"/>
              </w:rPr>
              <w:t>ниципального округа Новгородской области</w:t>
            </w:r>
          </w:p>
        </w:tc>
      </w:tr>
    </w:tbl>
    <w:p w:rsidR="00B44FB8" w:rsidRPr="00FA7E16" w:rsidRDefault="00B44FB8" w:rsidP="00B44FB8">
      <w:pPr>
        <w:widowControl w:val="0"/>
        <w:autoSpaceDE w:val="0"/>
        <w:autoSpaceDN w:val="0"/>
        <w:adjustRightInd w:val="0"/>
        <w:ind w:left="4678" w:firstLine="720"/>
        <w:jc w:val="center"/>
        <w:outlineLvl w:val="1"/>
        <w:rPr>
          <w:sz w:val="28"/>
          <w:szCs w:val="28"/>
        </w:rPr>
      </w:pPr>
    </w:p>
    <w:p w:rsidR="00B44FB8" w:rsidRPr="00FA7E16" w:rsidRDefault="00B44FB8" w:rsidP="00B44FB8">
      <w:pPr>
        <w:widowControl w:val="0"/>
        <w:autoSpaceDE w:val="0"/>
        <w:autoSpaceDN w:val="0"/>
        <w:ind w:firstLine="567"/>
        <w:jc w:val="center"/>
        <w:outlineLvl w:val="2"/>
        <w:rPr>
          <w:b/>
          <w:sz w:val="28"/>
          <w:szCs w:val="28"/>
        </w:rPr>
      </w:pPr>
      <w:r w:rsidRPr="00FA7E16">
        <w:rPr>
          <w:b/>
          <w:sz w:val="28"/>
          <w:szCs w:val="28"/>
        </w:rPr>
        <w:t>РАЗМЕРЫ ДОЛЖНОСТНЫХ ОКЛАДОВ</w:t>
      </w:r>
    </w:p>
    <w:p w:rsidR="00B44FB8" w:rsidRPr="00FA7E16" w:rsidRDefault="00B44FB8" w:rsidP="00B44FB8">
      <w:pPr>
        <w:widowControl w:val="0"/>
        <w:autoSpaceDE w:val="0"/>
        <w:autoSpaceDN w:val="0"/>
        <w:ind w:firstLine="567"/>
        <w:jc w:val="center"/>
        <w:rPr>
          <w:b/>
          <w:iCs/>
          <w:sz w:val="28"/>
          <w:szCs w:val="28"/>
        </w:rPr>
      </w:pPr>
      <w:r w:rsidRPr="00FA7E16">
        <w:rPr>
          <w:b/>
          <w:sz w:val="28"/>
          <w:szCs w:val="28"/>
        </w:rPr>
        <w:t xml:space="preserve">муниципальных служащих </w:t>
      </w:r>
      <w:r w:rsidRPr="00FA7E16">
        <w:rPr>
          <w:b/>
          <w:iCs/>
          <w:sz w:val="28"/>
          <w:szCs w:val="28"/>
        </w:rPr>
        <w:t xml:space="preserve">в органах местного самоуправления </w:t>
      </w:r>
    </w:p>
    <w:p w:rsidR="00B44FB8" w:rsidRPr="00FA7E16" w:rsidRDefault="00B44FB8" w:rsidP="00B44FB8">
      <w:pPr>
        <w:widowControl w:val="0"/>
        <w:autoSpaceDE w:val="0"/>
        <w:autoSpaceDN w:val="0"/>
        <w:ind w:firstLine="567"/>
        <w:jc w:val="center"/>
        <w:rPr>
          <w:b/>
          <w:iCs/>
          <w:sz w:val="28"/>
          <w:szCs w:val="28"/>
        </w:rPr>
      </w:pPr>
      <w:r w:rsidRPr="00FA7E16">
        <w:rPr>
          <w:b/>
          <w:iCs/>
          <w:sz w:val="28"/>
          <w:szCs w:val="28"/>
        </w:rPr>
        <w:t>Мошенского муниципального округа Новгородской области</w:t>
      </w:r>
    </w:p>
    <w:p w:rsidR="00B44FB8" w:rsidRPr="00FA7E16" w:rsidRDefault="00B44FB8" w:rsidP="00B44FB8">
      <w:pPr>
        <w:widowControl w:val="0"/>
        <w:autoSpaceDE w:val="0"/>
        <w:autoSpaceDN w:val="0"/>
        <w:spacing w:line="240" w:lineRule="exact"/>
        <w:ind w:firstLine="567"/>
        <w:jc w:val="center"/>
        <w:rPr>
          <w:b/>
          <w:i/>
          <w:iCs/>
          <w:sz w:val="28"/>
          <w:szCs w:val="28"/>
        </w:rPr>
      </w:pPr>
    </w:p>
    <w:tbl>
      <w:tblPr>
        <w:tblW w:w="9444" w:type="dxa"/>
        <w:tblLook w:val="04A0" w:firstRow="1" w:lastRow="0" w:firstColumn="1" w:lastColumn="0" w:noHBand="0" w:noVBand="1"/>
      </w:tblPr>
      <w:tblGrid>
        <w:gridCol w:w="7225"/>
        <w:gridCol w:w="2219"/>
      </w:tblGrid>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jc w:val="center"/>
              <w:rPr>
                <w:bCs/>
                <w:sz w:val="28"/>
                <w:szCs w:val="28"/>
              </w:rPr>
            </w:pPr>
            <w:r w:rsidRPr="00FA7E16">
              <w:rPr>
                <w:bCs/>
                <w:sz w:val="28"/>
                <w:szCs w:val="28"/>
              </w:rPr>
              <w:t>Наименование должности</w:t>
            </w:r>
          </w:p>
        </w:tc>
        <w:tc>
          <w:tcPr>
            <w:tcW w:w="2219" w:type="dxa"/>
            <w:tcBorders>
              <w:top w:val="single" w:sz="4" w:space="0" w:color="auto"/>
              <w:left w:val="single" w:sz="4" w:space="0" w:color="auto"/>
              <w:bottom w:val="single" w:sz="4" w:space="0" w:color="auto"/>
              <w:right w:val="single" w:sz="4" w:space="0" w:color="auto"/>
            </w:tcBorders>
            <w:hideMark/>
          </w:tcPr>
          <w:p w:rsidR="00B44FB8" w:rsidRDefault="00B44FB8" w:rsidP="00B46AC4">
            <w:pPr>
              <w:widowControl w:val="0"/>
              <w:autoSpaceDE w:val="0"/>
              <w:autoSpaceDN w:val="0"/>
              <w:spacing w:line="240" w:lineRule="exact"/>
              <w:jc w:val="center"/>
              <w:rPr>
                <w:bCs/>
                <w:sz w:val="28"/>
                <w:szCs w:val="28"/>
              </w:rPr>
            </w:pPr>
            <w:r>
              <w:rPr>
                <w:bCs/>
                <w:sz w:val="28"/>
                <w:szCs w:val="28"/>
              </w:rPr>
              <w:t xml:space="preserve">Размер </w:t>
            </w:r>
          </w:p>
          <w:p w:rsidR="00B44FB8" w:rsidRPr="00FA7E16" w:rsidRDefault="00B44FB8" w:rsidP="00B46AC4">
            <w:pPr>
              <w:widowControl w:val="0"/>
              <w:autoSpaceDE w:val="0"/>
              <w:autoSpaceDN w:val="0"/>
              <w:spacing w:line="240" w:lineRule="exact"/>
              <w:jc w:val="center"/>
              <w:rPr>
                <w:bCs/>
                <w:sz w:val="28"/>
                <w:szCs w:val="28"/>
              </w:rPr>
            </w:pPr>
            <w:r>
              <w:rPr>
                <w:bCs/>
                <w:sz w:val="28"/>
                <w:szCs w:val="28"/>
              </w:rPr>
              <w:t>д</w:t>
            </w:r>
            <w:r w:rsidRPr="00FA7E16">
              <w:rPr>
                <w:bCs/>
                <w:sz w:val="28"/>
                <w:szCs w:val="28"/>
              </w:rPr>
              <w:t>олжностн</w:t>
            </w:r>
            <w:r>
              <w:rPr>
                <w:bCs/>
                <w:sz w:val="28"/>
                <w:szCs w:val="28"/>
              </w:rPr>
              <w:t>ого</w:t>
            </w:r>
            <w:r w:rsidRPr="00FA7E16">
              <w:rPr>
                <w:bCs/>
                <w:sz w:val="28"/>
                <w:szCs w:val="28"/>
              </w:rPr>
              <w:t xml:space="preserve"> оклад</w:t>
            </w:r>
            <w:r>
              <w:rPr>
                <w:bCs/>
                <w:sz w:val="28"/>
                <w:szCs w:val="28"/>
              </w:rPr>
              <w:t>а</w:t>
            </w:r>
            <w:r w:rsidRPr="00FA7E16">
              <w:rPr>
                <w:bCs/>
                <w:sz w:val="28"/>
                <w:szCs w:val="28"/>
              </w:rPr>
              <w:t xml:space="preserve"> (в </w:t>
            </w:r>
            <w:r>
              <w:rPr>
                <w:bCs/>
                <w:sz w:val="28"/>
                <w:szCs w:val="28"/>
              </w:rPr>
              <w:t xml:space="preserve">процентах к должностному </w:t>
            </w:r>
            <w:r w:rsidRPr="00FA7E16">
              <w:rPr>
                <w:bCs/>
                <w:sz w:val="28"/>
                <w:szCs w:val="28"/>
              </w:rPr>
              <w:t xml:space="preserve">окладу </w:t>
            </w:r>
            <w:r>
              <w:rPr>
                <w:bCs/>
                <w:sz w:val="28"/>
                <w:szCs w:val="28"/>
              </w:rPr>
              <w:t>Главы Мошенского муниципального округа</w:t>
            </w:r>
            <w:r w:rsidRPr="00FA7E16">
              <w:rPr>
                <w:bCs/>
                <w:sz w:val="28"/>
                <w:szCs w:val="28"/>
              </w:rPr>
              <w:t>)</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jc w:val="center"/>
              <w:rPr>
                <w:bCs/>
                <w:sz w:val="24"/>
                <w:szCs w:val="24"/>
              </w:rPr>
            </w:pPr>
            <w:r w:rsidRPr="00FA7E16">
              <w:rPr>
                <w:bCs/>
                <w:sz w:val="24"/>
                <w:szCs w:val="24"/>
              </w:rPr>
              <w:t>1</w:t>
            </w:r>
          </w:p>
        </w:tc>
        <w:tc>
          <w:tcPr>
            <w:tcW w:w="2219"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jc w:val="center"/>
              <w:rPr>
                <w:bCs/>
                <w:sz w:val="24"/>
                <w:szCs w:val="24"/>
              </w:rPr>
            </w:pPr>
            <w:r w:rsidRPr="00FA7E16">
              <w:rPr>
                <w:bCs/>
                <w:sz w:val="24"/>
                <w:szCs w:val="24"/>
              </w:rPr>
              <w:t>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ind w:firstLine="567"/>
              <w:jc w:val="center"/>
              <w:outlineLvl w:val="2"/>
              <w:rPr>
                <w:b/>
                <w:iCs/>
                <w:sz w:val="28"/>
                <w:szCs w:val="28"/>
              </w:rPr>
            </w:pPr>
            <w:r w:rsidRPr="00FA7E16">
              <w:rPr>
                <w:b/>
                <w:iCs/>
                <w:sz w:val="28"/>
                <w:szCs w:val="28"/>
              </w:rPr>
              <w:t>Должности в Администрации Мошенского муниципального округа Новгородской области</w:t>
            </w:r>
          </w:p>
          <w:p w:rsidR="00B44FB8" w:rsidRPr="00FA7E16" w:rsidRDefault="00B44FB8" w:rsidP="00B46AC4">
            <w:pPr>
              <w:widowControl w:val="0"/>
              <w:autoSpaceDE w:val="0"/>
              <w:autoSpaceDN w:val="0"/>
              <w:spacing w:line="240" w:lineRule="exact"/>
              <w:rPr>
                <w:bCs/>
                <w:sz w:val="28"/>
                <w:szCs w:val="28"/>
              </w:rPr>
            </w:pP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jc w:val="center"/>
              <w:rPr>
                <w:b/>
                <w:iCs/>
                <w:sz w:val="28"/>
                <w:szCs w:val="28"/>
              </w:rPr>
            </w:pP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rPr>
                <w:bCs/>
                <w:sz w:val="28"/>
                <w:szCs w:val="28"/>
              </w:rPr>
            </w:pPr>
            <w:r w:rsidRPr="00FA7E16">
              <w:rPr>
                <w:bCs/>
                <w:sz w:val="28"/>
                <w:szCs w:val="28"/>
              </w:rPr>
              <w:t>Первый заместитель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rPr>
                <w:iCs/>
                <w:sz w:val="28"/>
                <w:szCs w:val="28"/>
              </w:rPr>
            </w:pPr>
            <w:r>
              <w:rPr>
                <w:iCs/>
                <w:sz w:val="28"/>
                <w:szCs w:val="28"/>
              </w:rPr>
              <w:t>26,607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26,064</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Управляющий делами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25,52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Председатель комитета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24,435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Начальник управления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24,435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Начальник (заведующий) отдела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22,616</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Первый заместитель председателя комитета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22,616</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председателя комитета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22,616</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начальника управления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5673B2" w:rsidP="00B46AC4">
            <w:pPr>
              <w:widowControl w:val="0"/>
              <w:autoSpaceDE w:val="0"/>
              <w:autoSpaceDN w:val="0"/>
              <w:spacing w:line="240" w:lineRule="exact"/>
              <w:jc w:val="center"/>
              <w:outlineLvl w:val="2"/>
              <w:rPr>
                <w:sz w:val="28"/>
                <w:szCs w:val="28"/>
              </w:rPr>
            </w:pPr>
            <w:r>
              <w:rPr>
                <w:sz w:val="28"/>
                <w:szCs w:val="28"/>
              </w:rPr>
              <w:t>22,616</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начальника (заведующего) отдела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21,965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Начальник (заведующий) отдела в комитете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21,965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Начальник (заведующий) отдела в управлении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21,965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начальника (заведующего) отдела в комитете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21,448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начальника (заведующего) отдела в управлении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21,448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Заведующий сектором</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20,362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Заведующий сектором в комитете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20,362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заведующего сектором в комитете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19,548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Заведующий сектором в управлении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20,362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заведующего сектором в управлении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19,548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Заведующий сектором в отделе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19,548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заведующего сектором в отделе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19,005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Консультант Главы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19,005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Консультант первого заместителя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19,005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Консультант заместителя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19,005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Помощник Главы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18,733</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Помощник первого заместителя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18,733</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Помощник заместителя Главы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18,733</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Главный 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18,598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Ведущий 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18,462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18,327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Главный 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18,327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Ведущий 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17,647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Специалист 1 категории</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17,104</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Специалист 2 категории</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16,833</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C83A6B" w:rsidP="00B46AC4">
            <w:pPr>
              <w:widowControl w:val="0"/>
              <w:autoSpaceDE w:val="0"/>
              <w:autoSpaceDN w:val="0"/>
              <w:spacing w:line="240" w:lineRule="exact"/>
              <w:jc w:val="center"/>
              <w:outlineLvl w:val="2"/>
              <w:rPr>
                <w:sz w:val="28"/>
                <w:szCs w:val="28"/>
              </w:rPr>
            </w:pPr>
            <w:r>
              <w:rPr>
                <w:sz w:val="28"/>
                <w:szCs w:val="28"/>
              </w:rPr>
              <w:t>16,29</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tcPr>
          <w:p w:rsidR="00B44FB8" w:rsidRPr="00B44FB8" w:rsidRDefault="00B44FB8" w:rsidP="00B44FB8">
            <w:pPr>
              <w:widowControl w:val="0"/>
              <w:autoSpaceDE w:val="0"/>
              <w:autoSpaceDN w:val="0"/>
              <w:spacing w:line="240" w:lineRule="exact"/>
              <w:ind w:firstLine="567"/>
              <w:jc w:val="center"/>
              <w:outlineLvl w:val="2"/>
              <w:rPr>
                <w:b/>
                <w:iCs/>
                <w:sz w:val="28"/>
                <w:szCs w:val="28"/>
              </w:rPr>
            </w:pP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jc w:val="center"/>
              <w:outlineLvl w:val="2"/>
              <w:rPr>
                <w:b/>
                <w:sz w:val="28"/>
                <w:szCs w:val="28"/>
              </w:rPr>
            </w:pPr>
          </w:p>
        </w:tc>
      </w:tr>
      <w:tr w:rsidR="00B44FB8" w:rsidRPr="00B44FB8" w:rsidTr="00F15CDA">
        <w:tc>
          <w:tcPr>
            <w:tcW w:w="7225" w:type="dxa"/>
            <w:tcBorders>
              <w:top w:val="single" w:sz="4" w:space="0" w:color="auto"/>
              <w:left w:val="single" w:sz="4" w:space="0" w:color="auto"/>
              <w:bottom w:val="single" w:sz="4" w:space="0" w:color="auto"/>
              <w:right w:val="single" w:sz="4" w:space="0" w:color="auto"/>
            </w:tcBorders>
          </w:tcPr>
          <w:p w:rsidR="00B44FB8" w:rsidRPr="00B44FB8" w:rsidRDefault="00B44FB8" w:rsidP="00B46AC4">
            <w:pPr>
              <w:widowControl w:val="0"/>
              <w:autoSpaceDE w:val="0"/>
              <w:autoSpaceDN w:val="0"/>
              <w:spacing w:line="240" w:lineRule="exact"/>
              <w:outlineLvl w:val="2"/>
              <w:rPr>
                <w:sz w:val="28"/>
                <w:szCs w:val="28"/>
              </w:rPr>
            </w:pPr>
          </w:p>
        </w:tc>
        <w:tc>
          <w:tcPr>
            <w:tcW w:w="2219" w:type="dxa"/>
            <w:tcBorders>
              <w:top w:val="single" w:sz="4" w:space="0" w:color="auto"/>
              <w:left w:val="single" w:sz="4" w:space="0" w:color="auto"/>
              <w:bottom w:val="single" w:sz="4" w:space="0" w:color="auto"/>
              <w:right w:val="single" w:sz="4" w:space="0" w:color="auto"/>
            </w:tcBorders>
          </w:tcPr>
          <w:p w:rsidR="00B44FB8" w:rsidRPr="00B44FB8" w:rsidRDefault="00B44FB8" w:rsidP="00B46AC4">
            <w:pPr>
              <w:widowControl w:val="0"/>
              <w:autoSpaceDE w:val="0"/>
              <w:autoSpaceDN w:val="0"/>
              <w:spacing w:line="240" w:lineRule="exact"/>
              <w:jc w:val="center"/>
              <w:outlineLvl w:val="2"/>
              <w:rPr>
                <w:sz w:val="28"/>
                <w:szCs w:val="28"/>
              </w:rPr>
            </w:pP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ind w:firstLine="567"/>
              <w:jc w:val="center"/>
              <w:outlineLvl w:val="2"/>
              <w:rPr>
                <w:b/>
                <w:iCs/>
                <w:sz w:val="28"/>
                <w:szCs w:val="28"/>
              </w:rPr>
            </w:pPr>
            <w:r w:rsidRPr="00FA7E16">
              <w:rPr>
                <w:b/>
                <w:iCs/>
                <w:sz w:val="28"/>
                <w:szCs w:val="28"/>
              </w:rPr>
              <w:t>Должности в территориальном отделе Администрации Мошенского муниципального округа Новгородской области</w:t>
            </w:r>
          </w:p>
          <w:p w:rsidR="00B44FB8" w:rsidRPr="00FA7E16" w:rsidRDefault="00B44FB8" w:rsidP="00B46AC4">
            <w:pPr>
              <w:widowControl w:val="0"/>
              <w:autoSpaceDE w:val="0"/>
              <w:autoSpaceDN w:val="0"/>
              <w:spacing w:line="240" w:lineRule="exact"/>
              <w:outlineLvl w:val="2"/>
              <w:rPr>
                <w:bCs/>
                <w:sz w:val="28"/>
                <w:szCs w:val="28"/>
              </w:rPr>
            </w:pP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B44FB8" w:rsidP="00B46AC4">
            <w:pPr>
              <w:widowControl w:val="0"/>
              <w:autoSpaceDE w:val="0"/>
              <w:autoSpaceDN w:val="0"/>
              <w:spacing w:line="240" w:lineRule="exact"/>
              <w:jc w:val="center"/>
              <w:outlineLvl w:val="2"/>
              <w:rPr>
                <w:b/>
                <w:sz w:val="28"/>
                <w:szCs w:val="28"/>
              </w:rPr>
            </w:pP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Глава территориального отдела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22,616</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bCs/>
                <w:sz w:val="28"/>
                <w:szCs w:val="28"/>
              </w:rPr>
              <w:t>Заместитель Главы территориального отдела Администрации муниципального округа</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21,965</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Главный 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18,598</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Ведущий 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18,462</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Консультант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18,327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Главный 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18,327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Ведущий 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17,647</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Специалист 1 категории</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17,104</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Специалист 2 категории</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16,833</w:t>
            </w:r>
          </w:p>
        </w:tc>
      </w:tr>
      <w:tr w:rsidR="00B44FB8" w:rsidRPr="00FA7E16" w:rsidTr="00B46AC4">
        <w:tc>
          <w:tcPr>
            <w:tcW w:w="7225" w:type="dxa"/>
            <w:tcBorders>
              <w:top w:val="single" w:sz="4" w:space="0" w:color="auto"/>
              <w:left w:val="single" w:sz="4" w:space="0" w:color="auto"/>
              <w:bottom w:val="single" w:sz="4" w:space="0" w:color="auto"/>
              <w:right w:val="single" w:sz="4" w:space="0" w:color="auto"/>
            </w:tcBorders>
            <w:hideMark/>
          </w:tcPr>
          <w:p w:rsidR="00B44FB8" w:rsidRPr="00FA7E16" w:rsidRDefault="00B44FB8" w:rsidP="00B46AC4">
            <w:pPr>
              <w:widowControl w:val="0"/>
              <w:autoSpaceDE w:val="0"/>
              <w:autoSpaceDN w:val="0"/>
              <w:spacing w:line="240" w:lineRule="exact"/>
              <w:outlineLvl w:val="2"/>
              <w:rPr>
                <w:bCs/>
                <w:sz w:val="28"/>
                <w:szCs w:val="28"/>
              </w:rPr>
            </w:pPr>
            <w:r w:rsidRPr="00FA7E16">
              <w:rPr>
                <w:sz w:val="28"/>
                <w:szCs w:val="28"/>
              </w:rPr>
              <w:t>Специалист</w:t>
            </w:r>
          </w:p>
        </w:tc>
        <w:tc>
          <w:tcPr>
            <w:tcW w:w="2219" w:type="dxa"/>
            <w:tcBorders>
              <w:top w:val="single" w:sz="4" w:space="0" w:color="auto"/>
              <w:left w:val="single" w:sz="4" w:space="0" w:color="auto"/>
              <w:bottom w:val="single" w:sz="4" w:space="0" w:color="auto"/>
              <w:right w:val="single" w:sz="4" w:space="0" w:color="auto"/>
            </w:tcBorders>
          </w:tcPr>
          <w:p w:rsidR="00B44FB8" w:rsidRPr="00FA7E16" w:rsidRDefault="008A5A9D" w:rsidP="00B46AC4">
            <w:pPr>
              <w:widowControl w:val="0"/>
              <w:autoSpaceDE w:val="0"/>
              <w:autoSpaceDN w:val="0"/>
              <w:spacing w:line="240" w:lineRule="exact"/>
              <w:jc w:val="center"/>
              <w:outlineLvl w:val="2"/>
              <w:rPr>
                <w:sz w:val="28"/>
                <w:szCs w:val="28"/>
              </w:rPr>
            </w:pPr>
            <w:r>
              <w:rPr>
                <w:sz w:val="28"/>
                <w:szCs w:val="28"/>
              </w:rPr>
              <w:t>16,29</w:t>
            </w:r>
          </w:p>
        </w:tc>
      </w:tr>
    </w:tbl>
    <w:p w:rsidR="00B44FB8" w:rsidRPr="00FA7E16" w:rsidRDefault="00B44FB8" w:rsidP="00B44FB8">
      <w:pPr>
        <w:widowControl w:val="0"/>
        <w:autoSpaceDE w:val="0"/>
        <w:autoSpaceDN w:val="0"/>
        <w:spacing w:line="240" w:lineRule="exact"/>
        <w:ind w:firstLine="567"/>
        <w:jc w:val="center"/>
        <w:outlineLvl w:val="2"/>
        <w:rPr>
          <w:b/>
          <w:sz w:val="28"/>
          <w:szCs w:val="28"/>
        </w:rPr>
      </w:pPr>
    </w:p>
    <w:p w:rsidR="00B44FB8" w:rsidRDefault="00B44FB8" w:rsidP="00B44FB8">
      <w:pPr>
        <w:ind w:firstLine="709"/>
        <w:jc w:val="both"/>
        <w:rPr>
          <w:sz w:val="28"/>
          <w:szCs w:val="28"/>
        </w:rPr>
      </w:pPr>
    </w:p>
    <w:p w:rsidR="00B44FB8" w:rsidRDefault="00B44FB8"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F15CDA" w:rsidRDefault="00F15CDA" w:rsidP="00B44FB8">
      <w:pPr>
        <w:ind w:firstLine="709"/>
        <w:jc w:val="both"/>
        <w:rPr>
          <w:sz w:val="28"/>
          <w:szCs w:val="28"/>
        </w:rPr>
      </w:pPr>
    </w:p>
    <w:p w:rsidR="00B44FB8" w:rsidRDefault="00B44FB8" w:rsidP="00B44FB8">
      <w:pPr>
        <w:ind w:firstLine="709"/>
        <w:jc w:val="both"/>
        <w:rPr>
          <w:sz w:val="28"/>
          <w:szCs w:val="28"/>
        </w:rPr>
      </w:pPr>
    </w:p>
    <w:tbl>
      <w:tblPr>
        <w:tblW w:w="9444" w:type="dxa"/>
        <w:tblLook w:val="04A0" w:firstRow="1" w:lastRow="0" w:firstColumn="1" w:lastColumn="0" w:noHBand="0" w:noVBand="1"/>
      </w:tblPr>
      <w:tblGrid>
        <w:gridCol w:w="7225"/>
        <w:gridCol w:w="2219"/>
      </w:tblGrid>
      <w:tr w:rsidR="00F15CDA" w:rsidRPr="00FA7E16" w:rsidTr="00F14857">
        <w:tc>
          <w:tcPr>
            <w:tcW w:w="7225" w:type="dxa"/>
            <w:tcBorders>
              <w:top w:val="single" w:sz="4" w:space="0" w:color="auto"/>
              <w:left w:val="single" w:sz="4" w:space="0" w:color="auto"/>
              <w:bottom w:val="single" w:sz="4" w:space="0" w:color="auto"/>
              <w:right w:val="single" w:sz="4" w:space="0" w:color="auto"/>
            </w:tcBorders>
            <w:hideMark/>
          </w:tcPr>
          <w:p w:rsidR="00F15CDA" w:rsidRPr="00FA7E16" w:rsidRDefault="00F15CDA" w:rsidP="00F14857">
            <w:pPr>
              <w:widowControl w:val="0"/>
              <w:autoSpaceDE w:val="0"/>
              <w:autoSpaceDN w:val="0"/>
              <w:spacing w:line="240" w:lineRule="exact"/>
              <w:jc w:val="center"/>
              <w:rPr>
                <w:bCs/>
                <w:sz w:val="28"/>
                <w:szCs w:val="28"/>
              </w:rPr>
            </w:pPr>
            <w:r w:rsidRPr="00FA7E16">
              <w:rPr>
                <w:bCs/>
                <w:sz w:val="28"/>
                <w:szCs w:val="28"/>
              </w:rPr>
              <w:t>Наименование должности</w:t>
            </w:r>
          </w:p>
        </w:tc>
        <w:tc>
          <w:tcPr>
            <w:tcW w:w="2219" w:type="dxa"/>
            <w:tcBorders>
              <w:top w:val="single" w:sz="4" w:space="0" w:color="auto"/>
              <w:left w:val="single" w:sz="4" w:space="0" w:color="auto"/>
              <w:bottom w:val="single" w:sz="4" w:space="0" w:color="auto"/>
              <w:right w:val="single" w:sz="4" w:space="0" w:color="auto"/>
            </w:tcBorders>
            <w:hideMark/>
          </w:tcPr>
          <w:p w:rsidR="00F15CDA" w:rsidRDefault="00F15CDA" w:rsidP="00F14857">
            <w:pPr>
              <w:widowControl w:val="0"/>
              <w:autoSpaceDE w:val="0"/>
              <w:autoSpaceDN w:val="0"/>
              <w:spacing w:line="240" w:lineRule="exact"/>
              <w:jc w:val="center"/>
              <w:rPr>
                <w:bCs/>
                <w:sz w:val="28"/>
                <w:szCs w:val="28"/>
              </w:rPr>
            </w:pPr>
            <w:r>
              <w:rPr>
                <w:bCs/>
                <w:sz w:val="28"/>
                <w:szCs w:val="28"/>
              </w:rPr>
              <w:t xml:space="preserve">Размер </w:t>
            </w:r>
          </w:p>
          <w:p w:rsidR="00F15CDA" w:rsidRPr="00FA7E16" w:rsidRDefault="00F15CDA" w:rsidP="00F15CDA">
            <w:pPr>
              <w:widowControl w:val="0"/>
              <w:autoSpaceDE w:val="0"/>
              <w:autoSpaceDN w:val="0"/>
              <w:spacing w:line="240" w:lineRule="exact"/>
              <w:jc w:val="center"/>
              <w:rPr>
                <w:bCs/>
                <w:sz w:val="28"/>
                <w:szCs w:val="28"/>
              </w:rPr>
            </w:pPr>
            <w:r>
              <w:rPr>
                <w:bCs/>
                <w:sz w:val="28"/>
                <w:szCs w:val="28"/>
              </w:rPr>
              <w:t>д</w:t>
            </w:r>
            <w:r w:rsidRPr="00FA7E16">
              <w:rPr>
                <w:bCs/>
                <w:sz w:val="28"/>
                <w:szCs w:val="28"/>
              </w:rPr>
              <w:t>олжностн</w:t>
            </w:r>
            <w:r>
              <w:rPr>
                <w:bCs/>
                <w:sz w:val="28"/>
                <w:szCs w:val="28"/>
              </w:rPr>
              <w:t>ого</w:t>
            </w:r>
            <w:r w:rsidRPr="00FA7E16">
              <w:rPr>
                <w:bCs/>
                <w:sz w:val="28"/>
                <w:szCs w:val="28"/>
              </w:rPr>
              <w:t xml:space="preserve"> оклад</w:t>
            </w:r>
            <w:r>
              <w:rPr>
                <w:bCs/>
                <w:sz w:val="28"/>
                <w:szCs w:val="28"/>
              </w:rPr>
              <w:t>а</w:t>
            </w:r>
            <w:r w:rsidRPr="00FA7E16">
              <w:rPr>
                <w:bCs/>
                <w:sz w:val="28"/>
                <w:szCs w:val="28"/>
              </w:rPr>
              <w:t xml:space="preserve"> (в </w:t>
            </w:r>
            <w:r>
              <w:rPr>
                <w:bCs/>
                <w:sz w:val="28"/>
                <w:szCs w:val="28"/>
              </w:rPr>
              <w:t xml:space="preserve">процентах к должностному </w:t>
            </w:r>
            <w:r w:rsidRPr="00FA7E16">
              <w:rPr>
                <w:bCs/>
                <w:sz w:val="28"/>
                <w:szCs w:val="28"/>
              </w:rPr>
              <w:t>окладу</w:t>
            </w:r>
            <w:r w:rsidRPr="00480641">
              <w:rPr>
                <w:bCs/>
                <w:sz w:val="28"/>
                <w:szCs w:val="28"/>
              </w:rPr>
              <w:t xml:space="preserve"> </w:t>
            </w:r>
            <w:r>
              <w:rPr>
                <w:bCs/>
                <w:sz w:val="28"/>
                <w:szCs w:val="28"/>
              </w:rPr>
              <w:t xml:space="preserve">председателя </w:t>
            </w:r>
            <w:r w:rsidRPr="00480641">
              <w:rPr>
                <w:bCs/>
                <w:sz w:val="28"/>
                <w:szCs w:val="28"/>
              </w:rPr>
              <w:t>Контрольно-счетной комиссии Мошенского муниципального округа</w:t>
            </w:r>
            <w:r w:rsidRPr="00FA7E16">
              <w:rPr>
                <w:bCs/>
                <w:sz w:val="28"/>
                <w:szCs w:val="28"/>
              </w:rPr>
              <w:t>)</w:t>
            </w:r>
          </w:p>
        </w:tc>
      </w:tr>
      <w:tr w:rsidR="00F15CDA" w:rsidRPr="00FA7E16" w:rsidTr="00F14857">
        <w:tc>
          <w:tcPr>
            <w:tcW w:w="7225" w:type="dxa"/>
            <w:tcBorders>
              <w:top w:val="single" w:sz="4" w:space="0" w:color="auto"/>
              <w:left w:val="single" w:sz="4" w:space="0" w:color="auto"/>
              <w:bottom w:val="single" w:sz="4" w:space="0" w:color="auto"/>
              <w:right w:val="single" w:sz="4" w:space="0" w:color="auto"/>
            </w:tcBorders>
            <w:hideMark/>
          </w:tcPr>
          <w:p w:rsidR="00F15CDA" w:rsidRPr="00FA7E16" w:rsidRDefault="00F15CDA" w:rsidP="00F14857">
            <w:pPr>
              <w:widowControl w:val="0"/>
              <w:autoSpaceDE w:val="0"/>
              <w:autoSpaceDN w:val="0"/>
              <w:spacing w:line="240" w:lineRule="exact"/>
              <w:jc w:val="center"/>
              <w:rPr>
                <w:bCs/>
                <w:sz w:val="24"/>
                <w:szCs w:val="24"/>
              </w:rPr>
            </w:pPr>
            <w:r w:rsidRPr="00FA7E16">
              <w:rPr>
                <w:bCs/>
                <w:sz w:val="24"/>
                <w:szCs w:val="24"/>
              </w:rPr>
              <w:t>1</w:t>
            </w:r>
          </w:p>
        </w:tc>
        <w:tc>
          <w:tcPr>
            <w:tcW w:w="2219" w:type="dxa"/>
            <w:tcBorders>
              <w:top w:val="single" w:sz="4" w:space="0" w:color="auto"/>
              <w:left w:val="single" w:sz="4" w:space="0" w:color="auto"/>
              <w:bottom w:val="single" w:sz="4" w:space="0" w:color="auto"/>
              <w:right w:val="single" w:sz="4" w:space="0" w:color="auto"/>
            </w:tcBorders>
            <w:hideMark/>
          </w:tcPr>
          <w:p w:rsidR="00F15CDA" w:rsidRPr="00FA7E16" w:rsidRDefault="00F15CDA" w:rsidP="00F14857">
            <w:pPr>
              <w:widowControl w:val="0"/>
              <w:autoSpaceDE w:val="0"/>
              <w:autoSpaceDN w:val="0"/>
              <w:spacing w:line="240" w:lineRule="exact"/>
              <w:jc w:val="center"/>
              <w:rPr>
                <w:bCs/>
                <w:sz w:val="24"/>
                <w:szCs w:val="24"/>
              </w:rPr>
            </w:pPr>
            <w:r w:rsidRPr="00FA7E16">
              <w:rPr>
                <w:bCs/>
                <w:sz w:val="24"/>
                <w:szCs w:val="24"/>
              </w:rPr>
              <w:t>2</w:t>
            </w:r>
          </w:p>
        </w:tc>
      </w:tr>
      <w:tr w:rsidR="00F15CDA" w:rsidRPr="00FA7E16" w:rsidTr="00F14857">
        <w:tc>
          <w:tcPr>
            <w:tcW w:w="7225" w:type="dxa"/>
            <w:tcBorders>
              <w:top w:val="single" w:sz="4" w:space="0" w:color="auto"/>
              <w:left w:val="single" w:sz="4" w:space="0" w:color="auto"/>
              <w:bottom w:val="single" w:sz="4" w:space="0" w:color="auto"/>
              <w:right w:val="single" w:sz="4" w:space="0" w:color="auto"/>
            </w:tcBorders>
          </w:tcPr>
          <w:p w:rsidR="00F15CDA" w:rsidRPr="00FA7E16" w:rsidRDefault="00F15CDA" w:rsidP="00F14857">
            <w:pPr>
              <w:widowControl w:val="0"/>
              <w:autoSpaceDE w:val="0"/>
              <w:autoSpaceDN w:val="0"/>
              <w:spacing w:line="240" w:lineRule="exact"/>
              <w:jc w:val="center"/>
              <w:rPr>
                <w:bCs/>
                <w:sz w:val="24"/>
                <w:szCs w:val="24"/>
              </w:rPr>
            </w:pPr>
            <w:r w:rsidRPr="00FA7E16">
              <w:rPr>
                <w:b/>
                <w:iCs/>
                <w:sz w:val="28"/>
                <w:szCs w:val="28"/>
              </w:rPr>
              <w:t>Должности в иных органах местного самоуправления Мошенского муниципального округа Новгородской области</w:t>
            </w:r>
          </w:p>
        </w:tc>
        <w:tc>
          <w:tcPr>
            <w:tcW w:w="2219" w:type="dxa"/>
            <w:tcBorders>
              <w:top w:val="single" w:sz="4" w:space="0" w:color="auto"/>
              <w:left w:val="single" w:sz="4" w:space="0" w:color="auto"/>
              <w:bottom w:val="single" w:sz="4" w:space="0" w:color="auto"/>
              <w:right w:val="single" w:sz="4" w:space="0" w:color="auto"/>
            </w:tcBorders>
          </w:tcPr>
          <w:p w:rsidR="00F15CDA" w:rsidRPr="00FA7E16" w:rsidRDefault="00F15CDA" w:rsidP="00F15CDA">
            <w:pPr>
              <w:widowControl w:val="0"/>
              <w:autoSpaceDE w:val="0"/>
              <w:autoSpaceDN w:val="0"/>
              <w:spacing w:line="240" w:lineRule="exact"/>
              <w:jc w:val="center"/>
              <w:rPr>
                <w:bCs/>
                <w:sz w:val="24"/>
                <w:szCs w:val="24"/>
              </w:rPr>
            </w:pPr>
          </w:p>
        </w:tc>
      </w:tr>
      <w:tr w:rsidR="00F15CDA" w:rsidRPr="00F15CDA" w:rsidTr="00F14857">
        <w:tc>
          <w:tcPr>
            <w:tcW w:w="7225" w:type="dxa"/>
            <w:tcBorders>
              <w:top w:val="single" w:sz="4" w:space="0" w:color="auto"/>
              <w:left w:val="single" w:sz="4" w:space="0" w:color="auto"/>
              <w:bottom w:val="single" w:sz="4" w:space="0" w:color="auto"/>
              <w:right w:val="single" w:sz="4" w:space="0" w:color="auto"/>
            </w:tcBorders>
          </w:tcPr>
          <w:p w:rsidR="00F15CDA" w:rsidRPr="00F15CDA" w:rsidRDefault="00F15CDA" w:rsidP="00F15CDA">
            <w:pPr>
              <w:rPr>
                <w:sz w:val="28"/>
                <w:szCs w:val="28"/>
              </w:rPr>
            </w:pPr>
            <w:r w:rsidRPr="00F15CDA">
              <w:rPr>
                <w:sz w:val="28"/>
                <w:szCs w:val="28"/>
              </w:rPr>
              <w:t>Ведущий инспектор</w:t>
            </w:r>
          </w:p>
        </w:tc>
        <w:tc>
          <w:tcPr>
            <w:tcW w:w="2219" w:type="dxa"/>
            <w:tcBorders>
              <w:top w:val="single" w:sz="4" w:space="0" w:color="auto"/>
              <w:left w:val="single" w:sz="4" w:space="0" w:color="auto"/>
              <w:bottom w:val="single" w:sz="4" w:space="0" w:color="auto"/>
              <w:right w:val="single" w:sz="4" w:space="0" w:color="auto"/>
            </w:tcBorders>
          </w:tcPr>
          <w:p w:rsidR="00F15CDA" w:rsidRPr="00F15CDA" w:rsidRDefault="00F15CDA" w:rsidP="00E10340">
            <w:pPr>
              <w:jc w:val="center"/>
              <w:rPr>
                <w:sz w:val="28"/>
                <w:szCs w:val="28"/>
              </w:rPr>
            </w:pPr>
            <w:r w:rsidRPr="00F15CDA">
              <w:rPr>
                <w:sz w:val="28"/>
                <w:szCs w:val="28"/>
              </w:rPr>
              <w:t>5</w:t>
            </w:r>
            <w:r w:rsidR="00E10340">
              <w:rPr>
                <w:sz w:val="28"/>
                <w:szCs w:val="28"/>
              </w:rPr>
              <w:t>0</w:t>
            </w:r>
            <w:r w:rsidRPr="00F15CDA">
              <w:rPr>
                <w:sz w:val="28"/>
                <w:szCs w:val="28"/>
              </w:rPr>
              <w:t>,</w:t>
            </w:r>
            <w:r w:rsidR="00E10340">
              <w:rPr>
                <w:sz w:val="28"/>
                <w:szCs w:val="28"/>
              </w:rPr>
              <w:t>04</w:t>
            </w:r>
          </w:p>
        </w:tc>
      </w:tr>
    </w:tbl>
    <w:p w:rsidR="00B44FB8" w:rsidRPr="00F15CDA" w:rsidRDefault="00B44FB8" w:rsidP="00B44FB8">
      <w:pPr>
        <w:ind w:firstLine="709"/>
        <w:jc w:val="both"/>
        <w:rPr>
          <w:sz w:val="28"/>
          <w:szCs w:val="28"/>
        </w:rPr>
      </w:pPr>
    </w:p>
    <w:p w:rsidR="00B44FB8" w:rsidRDefault="00B44FB8" w:rsidP="00B44FB8">
      <w:pPr>
        <w:ind w:firstLine="709"/>
        <w:jc w:val="both"/>
        <w:rPr>
          <w:sz w:val="28"/>
          <w:szCs w:val="28"/>
        </w:rPr>
      </w:pPr>
    </w:p>
    <w:p w:rsidR="00B44FB8" w:rsidRDefault="00B44FB8" w:rsidP="00B44FB8">
      <w:pPr>
        <w:ind w:firstLine="709"/>
        <w:jc w:val="both"/>
        <w:rPr>
          <w:sz w:val="28"/>
          <w:szCs w:val="28"/>
        </w:rPr>
      </w:pPr>
    </w:p>
    <w:p w:rsidR="00B44FB8" w:rsidRDefault="00B44FB8" w:rsidP="00B44FB8">
      <w:pPr>
        <w:ind w:firstLine="709"/>
        <w:jc w:val="both"/>
        <w:rPr>
          <w:sz w:val="28"/>
          <w:szCs w:val="28"/>
        </w:rPr>
      </w:pPr>
    </w:p>
    <w:p w:rsidR="00B44FB8" w:rsidRDefault="00B44FB8" w:rsidP="00B44FB8">
      <w:pPr>
        <w:ind w:firstLine="709"/>
        <w:jc w:val="both"/>
        <w:rPr>
          <w:sz w:val="28"/>
          <w:szCs w:val="28"/>
        </w:rPr>
      </w:pPr>
    </w:p>
    <w:tbl>
      <w:tblPr>
        <w:tblW w:w="0" w:type="auto"/>
        <w:tblLook w:val="04A0" w:firstRow="1" w:lastRow="0" w:firstColumn="1" w:lastColumn="0" w:noHBand="0" w:noVBand="1"/>
      </w:tblPr>
      <w:tblGrid>
        <w:gridCol w:w="4747"/>
        <w:gridCol w:w="4824"/>
      </w:tblGrid>
      <w:tr w:rsidR="00B44FB8" w:rsidRPr="00F45747" w:rsidTr="00B46AC4">
        <w:tc>
          <w:tcPr>
            <w:tcW w:w="4747" w:type="dxa"/>
            <w:shd w:val="clear" w:color="auto" w:fill="auto"/>
          </w:tcPr>
          <w:p w:rsidR="00B44FB8" w:rsidRPr="00F45747" w:rsidRDefault="00B44FB8" w:rsidP="00B46AC4">
            <w:pPr>
              <w:widowControl w:val="0"/>
              <w:autoSpaceDE w:val="0"/>
              <w:autoSpaceDN w:val="0"/>
              <w:adjustRightInd w:val="0"/>
              <w:jc w:val="both"/>
              <w:rPr>
                <w:rFonts w:eastAsia="Calibri"/>
                <w:sz w:val="28"/>
                <w:szCs w:val="28"/>
                <w:lang w:eastAsia="en-US"/>
              </w:rPr>
            </w:pPr>
          </w:p>
        </w:tc>
        <w:tc>
          <w:tcPr>
            <w:tcW w:w="4824" w:type="dxa"/>
            <w:shd w:val="clear" w:color="auto" w:fill="auto"/>
          </w:tcPr>
          <w:p w:rsidR="00B44FB8" w:rsidRPr="00F45747" w:rsidRDefault="00B44FB8" w:rsidP="00B46AC4">
            <w:pPr>
              <w:widowControl w:val="0"/>
              <w:autoSpaceDE w:val="0"/>
              <w:autoSpaceDN w:val="0"/>
              <w:adjustRightInd w:val="0"/>
              <w:ind w:left="40" w:hanging="40"/>
              <w:jc w:val="center"/>
              <w:outlineLvl w:val="1"/>
              <w:rPr>
                <w:rFonts w:eastAsia="Calibri"/>
                <w:sz w:val="28"/>
                <w:szCs w:val="28"/>
                <w:lang w:eastAsia="en-US"/>
              </w:rPr>
            </w:pPr>
            <w:r w:rsidRPr="00F45747">
              <w:rPr>
                <w:rFonts w:eastAsia="Calibri"/>
                <w:sz w:val="28"/>
                <w:szCs w:val="28"/>
                <w:lang w:eastAsia="en-US"/>
              </w:rPr>
              <w:t>Приложение 3</w:t>
            </w:r>
          </w:p>
          <w:p w:rsidR="00B44FB8" w:rsidRPr="00F45747" w:rsidRDefault="00B44FB8" w:rsidP="00B46AC4">
            <w:pPr>
              <w:widowControl w:val="0"/>
              <w:autoSpaceDE w:val="0"/>
              <w:autoSpaceDN w:val="0"/>
              <w:adjustRightInd w:val="0"/>
              <w:ind w:left="40" w:hanging="40"/>
              <w:jc w:val="center"/>
              <w:rPr>
                <w:rFonts w:eastAsia="Calibri"/>
                <w:sz w:val="28"/>
                <w:szCs w:val="28"/>
                <w:lang w:eastAsia="en-US"/>
              </w:rPr>
            </w:pPr>
            <w:r w:rsidRPr="00F45747">
              <w:rPr>
                <w:rFonts w:eastAsia="Calibri"/>
                <w:sz w:val="28"/>
                <w:szCs w:val="28"/>
                <w:lang w:eastAsia="en-US"/>
              </w:rPr>
              <w:t xml:space="preserve">к Положению об оплате труда </w:t>
            </w:r>
          </w:p>
          <w:p w:rsidR="00B44FB8" w:rsidRPr="00F45747" w:rsidRDefault="00B44FB8" w:rsidP="00B46AC4">
            <w:pPr>
              <w:widowControl w:val="0"/>
              <w:autoSpaceDE w:val="0"/>
              <w:autoSpaceDN w:val="0"/>
              <w:adjustRightInd w:val="0"/>
              <w:ind w:left="40" w:hanging="40"/>
              <w:jc w:val="center"/>
              <w:rPr>
                <w:rFonts w:eastAsia="Calibri"/>
                <w:sz w:val="28"/>
                <w:szCs w:val="28"/>
                <w:lang w:eastAsia="en-US"/>
              </w:rPr>
            </w:pPr>
            <w:r w:rsidRPr="00F45747">
              <w:rPr>
                <w:rFonts w:eastAsia="Calibri"/>
                <w:sz w:val="28"/>
                <w:szCs w:val="28"/>
                <w:lang w:eastAsia="en-US"/>
              </w:rPr>
              <w:t xml:space="preserve">и материальном стимулировании </w:t>
            </w:r>
          </w:p>
          <w:p w:rsidR="00B44FB8" w:rsidRPr="00F45747" w:rsidRDefault="00B44FB8" w:rsidP="00B46AC4">
            <w:pPr>
              <w:widowControl w:val="0"/>
              <w:autoSpaceDE w:val="0"/>
              <w:autoSpaceDN w:val="0"/>
              <w:adjustRightInd w:val="0"/>
              <w:ind w:left="40" w:hanging="40"/>
              <w:jc w:val="center"/>
              <w:rPr>
                <w:rFonts w:eastAsia="Calibri"/>
                <w:sz w:val="28"/>
                <w:szCs w:val="28"/>
                <w:lang w:eastAsia="en-US"/>
              </w:rPr>
            </w:pPr>
            <w:r w:rsidRPr="00F45747">
              <w:rPr>
                <w:rFonts w:eastAsia="Calibri"/>
                <w:sz w:val="28"/>
                <w:szCs w:val="28"/>
                <w:lang w:eastAsia="en-US"/>
              </w:rPr>
              <w:t xml:space="preserve">в органах местного самоуправления </w:t>
            </w:r>
            <w:r w:rsidRPr="00F45747">
              <w:rPr>
                <w:rFonts w:eastAsia="Calibri"/>
                <w:iCs/>
                <w:sz w:val="28"/>
                <w:szCs w:val="28"/>
                <w:lang w:eastAsia="en-US"/>
              </w:rPr>
              <w:t xml:space="preserve">Мошенского </w:t>
            </w:r>
            <w:r w:rsidRPr="00F45747">
              <w:rPr>
                <w:rFonts w:eastAsia="Calibri"/>
                <w:sz w:val="28"/>
                <w:szCs w:val="28"/>
                <w:lang w:eastAsia="en-US"/>
              </w:rPr>
              <w:t>му</w:t>
            </w:r>
            <w:r w:rsidRPr="00F45747">
              <w:rPr>
                <w:rFonts w:eastAsia="Calibri"/>
                <w:iCs/>
                <w:sz w:val="28"/>
                <w:szCs w:val="28"/>
                <w:lang w:eastAsia="en-US"/>
              </w:rPr>
              <w:t>ниципального округа Новгородской области</w:t>
            </w:r>
          </w:p>
        </w:tc>
      </w:tr>
    </w:tbl>
    <w:p w:rsidR="00B44FB8" w:rsidRPr="00F45747" w:rsidRDefault="00B44FB8" w:rsidP="00B44FB8">
      <w:pPr>
        <w:widowControl w:val="0"/>
        <w:autoSpaceDE w:val="0"/>
        <w:autoSpaceDN w:val="0"/>
        <w:adjustRightInd w:val="0"/>
        <w:spacing w:line="240" w:lineRule="exact"/>
        <w:ind w:left="4678" w:firstLine="720"/>
        <w:outlineLvl w:val="1"/>
        <w:rPr>
          <w:sz w:val="28"/>
          <w:szCs w:val="28"/>
        </w:rPr>
      </w:pPr>
    </w:p>
    <w:p w:rsidR="00B44FB8" w:rsidRPr="00F45747" w:rsidRDefault="00B44FB8" w:rsidP="00B44FB8">
      <w:pPr>
        <w:widowControl w:val="0"/>
        <w:autoSpaceDE w:val="0"/>
        <w:autoSpaceDN w:val="0"/>
        <w:spacing w:line="240" w:lineRule="exact"/>
        <w:ind w:firstLine="567"/>
        <w:jc w:val="center"/>
        <w:outlineLvl w:val="2"/>
        <w:rPr>
          <w:b/>
          <w:sz w:val="28"/>
          <w:szCs w:val="28"/>
        </w:rPr>
      </w:pPr>
    </w:p>
    <w:p w:rsidR="00B44FB8" w:rsidRPr="00F45747" w:rsidRDefault="00B44FB8" w:rsidP="00B44FB8">
      <w:pPr>
        <w:widowControl w:val="0"/>
        <w:autoSpaceDE w:val="0"/>
        <w:autoSpaceDN w:val="0"/>
        <w:spacing w:line="240" w:lineRule="exact"/>
        <w:ind w:firstLine="567"/>
        <w:jc w:val="center"/>
        <w:outlineLvl w:val="2"/>
        <w:rPr>
          <w:b/>
          <w:sz w:val="28"/>
          <w:szCs w:val="28"/>
        </w:rPr>
      </w:pPr>
    </w:p>
    <w:p w:rsidR="00B44FB8" w:rsidRPr="00F45747" w:rsidRDefault="00B44FB8" w:rsidP="00B44FB8">
      <w:pPr>
        <w:widowControl w:val="0"/>
        <w:autoSpaceDE w:val="0"/>
        <w:autoSpaceDN w:val="0"/>
        <w:spacing w:line="240" w:lineRule="exact"/>
        <w:ind w:firstLine="567"/>
        <w:jc w:val="center"/>
        <w:outlineLvl w:val="2"/>
        <w:rPr>
          <w:b/>
          <w:sz w:val="28"/>
          <w:szCs w:val="28"/>
        </w:rPr>
      </w:pPr>
      <w:r w:rsidRPr="00F45747">
        <w:rPr>
          <w:b/>
          <w:sz w:val="28"/>
          <w:szCs w:val="28"/>
        </w:rPr>
        <w:t>РАЗМЕРЫ ДОЛЖНОСТНЫХ ОКЛАДОВ</w:t>
      </w:r>
    </w:p>
    <w:p w:rsidR="00B44FB8" w:rsidRDefault="00B44FB8" w:rsidP="00B44FB8">
      <w:pPr>
        <w:widowControl w:val="0"/>
        <w:autoSpaceDE w:val="0"/>
        <w:autoSpaceDN w:val="0"/>
        <w:spacing w:line="240" w:lineRule="exact"/>
        <w:ind w:firstLine="567"/>
        <w:jc w:val="center"/>
        <w:outlineLvl w:val="2"/>
        <w:rPr>
          <w:b/>
          <w:iCs/>
          <w:sz w:val="28"/>
          <w:szCs w:val="28"/>
        </w:rPr>
      </w:pPr>
      <w:r w:rsidRPr="00F45747">
        <w:rPr>
          <w:b/>
          <w:sz w:val="28"/>
          <w:szCs w:val="28"/>
        </w:rPr>
        <w:t>служащих</w:t>
      </w:r>
      <w:r w:rsidRPr="00F45747">
        <w:rPr>
          <w:b/>
          <w:iCs/>
          <w:sz w:val="28"/>
          <w:szCs w:val="28"/>
        </w:rPr>
        <w:t xml:space="preserve"> в органах местного самоуправления Мошенского </w:t>
      </w:r>
    </w:p>
    <w:p w:rsidR="00B44FB8" w:rsidRPr="00F45747" w:rsidRDefault="00B44FB8" w:rsidP="00B44FB8">
      <w:pPr>
        <w:widowControl w:val="0"/>
        <w:autoSpaceDE w:val="0"/>
        <w:autoSpaceDN w:val="0"/>
        <w:spacing w:line="240" w:lineRule="exact"/>
        <w:ind w:firstLine="567"/>
        <w:jc w:val="center"/>
        <w:outlineLvl w:val="2"/>
        <w:rPr>
          <w:b/>
          <w:iCs/>
          <w:sz w:val="28"/>
          <w:szCs w:val="28"/>
        </w:rPr>
      </w:pPr>
      <w:r w:rsidRPr="00F45747">
        <w:rPr>
          <w:b/>
          <w:iCs/>
          <w:sz w:val="28"/>
          <w:szCs w:val="28"/>
        </w:rPr>
        <w:t>муниципального округа Новгородской области</w:t>
      </w:r>
    </w:p>
    <w:p w:rsidR="00B44FB8" w:rsidRPr="00F45747" w:rsidRDefault="00B44FB8" w:rsidP="00B44FB8">
      <w:pPr>
        <w:widowControl w:val="0"/>
        <w:autoSpaceDE w:val="0"/>
        <w:autoSpaceDN w:val="0"/>
        <w:spacing w:line="240" w:lineRule="exact"/>
        <w:ind w:firstLine="567"/>
        <w:jc w:val="center"/>
        <w:rPr>
          <w:b/>
          <w:sz w:val="28"/>
          <w:szCs w:val="28"/>
        </w:rPr>
      </w:pPr>
    </w:p>
    <w:p w:rsidR="00B44FB8" w:rsidRPr="00F45747" w:rsidRDefault="00B44FB8" w:rsidP="00B44FB8">
      <w:pPr>
        <w:widowControl w:val="0"/>
        <w:autoSpaceDE w:val="0"/>
        <w:autoSpaceDN w:val="0"/>
        <w:spacing w:line="240" w:lineRule="exact"/>
        <w:ind w:firstLine="567"/>
        <w:jc w:val="center"/>
        <w:rPr>
          <w:b/>
          <w:i/>
          <w:iCs/>
          <w:sz w:val="28"/>
          <w:szCs w:val="28"/>
        </w:rPr>
      </w:pPr>
    </w:p>
    <w:tbl>
      <w:tblPr>
        <w:tblW w:w="96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84"/>
        <w:gridCol w:w="4822"/>
      </w:tblGrid>
      <w:tr w:rsidR="00B44FB8" w:rsidRPr="00F45747" w:rsidTr="00B46AC4">
        <w:tc>
          <w:tcPr>
            <w:tcW w:w="4786" w:type="dxa"/>
            <w:hideMark/>
          </w:tcPr>
          <w:p w:rsidR="00B44FB8" w:rsidRPr="00F45747" w:rsidRDefault="00B44FB8" w:rsidP="00B46AC4">
            <w:pPr>
              <w:widowControl w:val="0"/>
              <w:autoSpaceDE w:val="0"/>
              <w:autoSpaceDN w:val="0"/>
              <w:jc w:val="center"/>
              <w:rPr>
                <w:bCs/>
                <w:sz w:val="28"/>
                <w:szCs w:val="28"/>
              </w:rPr>
            </w:pPr>
            <w:r w:rsidRPr="00F45747">
              <w:rPr>
                <w:bCs/>
                <w:sz w:val="28"/>
                <w:szCs w:val="28"/>
              </w:rPr>
              <w:t xml:space="preserve">Наименование </w:t>
            </w:r>
          </w:p>
          <w:p w:rsidR="00B44FB8" w:rsidRPr="00F45747" w:rsidRDefault="00B44FB8" w:rsidP="00B46AC4">
            <w:pPr>
              <w:widowControl w:val="0"/>
              <w:autoSpaceDE w:val="0"/>
              <w:autoSpaceDN w:val="0"/>
              <w:jc w:val="center"/>
              <w:rPr>
                <w:b/>
                <w:i/>
                <w:iCs/>
                <w:sz w:val="28"/>
                <w:szCs w:val="28"/>
              </w:rPr>
            </w:pPr>
            <w:r w:rsidRPr="00F45747">
              <w:rPr>
                <w:bCs/>
                <w:sz w:val="28"/>
                <w:szCs w:val="28"/>
              </w:rPr>
              <w:t>должности</w:t>
            </w:r>
          </w:p>
        </w:tc>
        <w:tc>
          <w:tcPr>
            <w:tcW w:w="4820" w:type="dxa"/>
            <w:hideMark/>
          </w:tcPr>
          <w:p w:rsidR="00B44FB8" w:rsidRDefault="00B44FB8" w:rsidP="00B46AC4">
            <w:pPr>
              <w:widowControl w:val="0"/>
              <w:autoSpaceDE w:val="0"/>
              <w:autoSpaceDN w:val="0"/>
              <w:spacing w:line="240" w:lineRule="exact"/>
              <w:jc w:val="center"/>
              <w:rPr>
                <w:bCs/>
                <w:sz w:val="28"/>
                <w:szCs w:val="28"/>
              </w:rPr>
            </w:pPr>
            <w:r>
              <w:rPr>
                <w:bCs/>
                <w:sz w:val="28"/>
                <w:szCs w:val="28"/>
              </w:rPr>
              <w:t xml:space="preserve">Размер </w:t>
            </w:r>
          </w:p>
          <w:p w:rsidR="00B44FB8" w:rsidRPr="00F45747" w:rsidRDefault="00B44FB8" w:rsidP="00B46AC4">
            <w:pPr>
              <w:widowControl w:val="0"/>
              <w:autoSpaceDE w:val="0"/>
              <w:autoSpaceDN w:val="0"/>
              <w:jc w:val="center"/>
              <w:rPr>
                <w:bCs/>
                <w:sz w:val="28"/>
                <w:szCs w:val="28"/>
              </w:rPr>
            </w:pPr>
            <w:r>
              <w:rPr>
                <w:bCs/>
                <w:sz w:val="28"/>
                <w:szCs w:val="28"/>
              </w:rPr>
              <w:t>д</w:t>
            </w:r>
            <w:r w:rsidRPr="00FA7E16">
              <w:rPr>
                <w:bCs/>
                <w:sz w:val="28"/>
                <w:szCs w:val="28"/>
              </w:rPr>
              <w:t>олжностн</w:t>
            </w:r>
            <w:r>
              <w:rPr>
                <w:bCs/>
                <w:sz w:val="28"/>
                <w:szCs w:val="28"/>
              </w:rPr>
              <w:t>ого</w:t>
            </w:r>
            <w:r w:rsidRPr="00FA7E16">
              <w:rPr>
                <w:bCs/>
                <w:sz w:val="28"/>
                <w:szCs w:val="28"/>
              </w:rPr>
              <w:t xml:space="preserve"> оклад</w:t>
            </w:r>
            <w:r>
              <w:rPr>
                <w:bCs/>
                <w:sz w:val="28"/>
                <w:szCs w:val="28"/>
              </w:rPr>
              <w:t>а</w:t>
            </w:r>
            <w:r w:rsidRPr="00FA7E16">
              <w:rPr>
                <w:bCs/>
                <w:sz w:val="28"/>
                <w:szCs w:val="28"/>
              </w:rPr>
              <w:t xml:space="preserve"> (в </w:t>
            </w:r>
            <w:r>
              <w:rPr>
                <w:bCs/>
                <w:sz w:val="28"/>
                <w:szCs w:val="28"/>
              </w:rPr>
              <w:t xml:space="preserve">процентах к должностному </w:t>
            </w:r>
            <w:r w:rsidRPr="00FA7E16">
              <w:rPr>
                <w:bCs/>
                <w:sz w:val="28"/>
                <w:szCs w:val="28"/>
              </w:rPr>
              <w:t xml:space="preserve">окладу </w:t>
            </w:r>
            <w:r>
              <w:rPr>
                <w:bCs/>
                <w:sz w:val="28"/>
                <w:szCs w:val="28"/>
              </w:rPr>
              <w:t>Главы Мошенского муниципального округа</w:t>
            </w:r>
            <w:r w:rsidRPr="00FA7E16">
              <w:rPr>
                <w:bCs/>
                <w:sz w:val="28"/>
                <w:szCs w:val="28"/>
              </w:rPr>
              <w:t>)</w:t>
            </w:r>
          </w:p>
        </w:tc>
      </w:tr>
      <w:tr w:rsidR="00B44FB8" w:rsidRPr="00F45747" w:rsidTr="00B46AC4">
        <w:trPr>
          <w:trHeight w:val="447"/>
        </w:trPr>
        <w:tc>
          <w:tcPr>
            <w:tcW w:w="4786" w:type="dxa"/>
            <w:hideMark/>
          </w:tcPr>
          <w:p w:rsidR="00B44FB8" w:rsidRPr="00F45747" w:rsidRDefault="00B44FB8" w:rsidP="00B46AC4">
            <w:pPr>
              <w:widowControl w:val="0"/>
              <w:autoSpaceDE w:val="0"/>
              <w:autoSpaceDN w:val="0"/>
              <w:jc w:val="center"/>
              <w:rPr>
                <w:b/>
                <w:i/>
                <w:iCs/>
                <w:sz w:val="28"/>
                <w:szCs w:val="28"/>
              </w:rPr>
            </w:pPr>
            <w:r w:rsidRPr="00F45747">
              <w:rPr>
                <w:bCs/>
                <w:sz w:val="24"/>
                <w:szCs w:val="24"/>
              </w:rPr>
              <w:t>1</w:t>
            </w:r>
          </w:p>
        </w:tc>
        <w:tc>
          <w:tcPr>
            <w:tcW w:w="4820" w:type="dxa"/>
            <w:hideMark/>
          </w:tcPr>
          <w:p w:rsidR="00B44FB8" w:rsidRPr="00F45747" w:rsidRDefault="00B44FB8" w:rsidP="00B46AC4">
            <w:pPr>
              <w:widowControl w:val="0"/>
              <w:autoSpaceDE w:val="0"/>
              <w:autoSpaceDN w:val="0"/>
              <w:jc w:val="center"/>
              <w:rPr>
                <w:b/>
                <w:i/>
                <w:iCs/>
                <w:sz w:val="28"/>
                <w:szCs w:val="28"/>
              </w:rPr>
            </w:pPr>
            <w:r w:rsidRPr="00F45747">
              <w:rPr>
                <w:bCs/>
                <w:sz w:val="24"/>
                <w:szCs w:val="24"/>
              </w:rPr>
              <w:t>2</w:t>
            </w:r>
          </w:p>
        </w:tc>
      </w:tr>
      <w:tr w:rsidR="00B44FB8" w:rsidRPr="00F45747" w:rsidTr="00B46AC4">
        <w:tc>
          <w:tcPr>
            <w:tcW w:w="4786" w:type="dxa"/>
          </w:tcPr>
          <w:p w:rsidR="00B44FB8" w:rsidRPr="00F45747" w:rsidRDefault="00B44FB8" w:rsidP="00B46AC4">
            <w:pPr>
              <w:widowControl w:val="0"/>
              <w:autoSpaceDE w:val="0"/>
              <w:autoSpaceDN w:val="0"/>
              <w:jc w:val="both"/>
              <w:rPr>
                <w:sz w:val="28"/>
                <w:szCs w:val="28"/>
              </w:rPr>
            </w:pPr>
            <w:r w:rsidRPr="00F45747">
              <w:rPr>
                <w:sz w:val="28"/>
                <w:szCs w:val="28"/>
              </w:rPr>
              <w:t>Служащий главной категории</w:t>
            </w:r>
          </w:p>
        </w:tc>
        <w:tc>
          <w:tcPr>
            <w:tcW w:w="4820" w:type="dxa"/>
            <w:hideMark/>
          </w:tcPr>
          <w:p w:rsidR="00B44FB8" w:rsidRPr="00F45747" w:rsidRDefault="008F4FEF" w:rsidP="00B46AC4">
            <w:pPr>
              <w:widowControl w:val="0"/>
              <w:autoSpaceDE w:val="0"/>
              <w:autoSpaceDN w:val="0"/>
              <w:jc w:val="center"/>
              <w:rPr>
                <w:iCs/>
                <w:sz w:val="28"/>
                <w:szCs w:val="28"/>
              </w:rPr>
            </w:pPr>
            <w:r>
              <w:rPr>
                <w:iCs/>
                <w:sz w:val="28"/>
                <w:szCs w:val="28"/>
              </w:rPr>
              <w:t>19,005</w:t>
            </w:r>
          </w:p>
        </w:tc>
      </w:tr>
      <w:tr w:rsidR="00B44FB8" w:rsidRPr="00F45747" w:rsidTr="00B46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90" w:type="pct"/>
            <w:tcBorders>
              <w:top w:val="single" w:sz="4" w:space="0" w:color="auto"/>
              <w:left w:val="single" w:sz="4" w:space="0" w:color="auto"/>
              <w:bottom w:val="single" w:sz="4" w:space="0" w:color="auto"/>
              <w:right w:val="single" w:sz="4" w:space="0" w:color="auto"/>
            </w:tcBorders>
            <w:hideMark/>
          </w:tcPr>
          <w:p w:rsidR="00B44FB8" w:rsidRPr="00F45747" w:rsidRDefault="00B44FB8" w:rsidP="00B46AC4">
            <w:pPr>
              <w:jc w:val="both"/>
              <w:rPr>
                <w:sz w:val="28"/>
                <w:szCs w:val="28"/>
              </w:rPr>
            </w:pPr>
            <w:r w:rsidRPr="00F45747">
              <w:rPr>
                <w:sz w:val="28"/>
                <w:szCs w:val="28"/>
              </w:rPr>
              <w:t>Главный служащий</w:t>
            </w:r>
          </w:p>
        </w:tc>
        <w:tc>
          <w:tcPr>
            <w:tcW w:w="2510" w:type="pct"/>
            <w:tcBorders>
              <w:top w:val="single" w:sz="4" w:space="0" w:color="auto"/>
              <w:left w:val="single" w:sz="4" w:space="0" w:color="auto"/>
              <w:bottom w:val="single" w:sz="4" w:space="0" w:color="auto"/>
              <w:right w:val="single" w:sz="4" w:space="0" w:color="auto"/>
            </w:tcBorders>
            <w:hideMark/>
          </w:tcPr>
          <w:p w:rsidR="00B44FB8" w:rsidRPr="00F45747" w:rsidRDefault="008F4FEF" w:rsidP="00B46AC4">
            <w:pPr>
              <w:jc w:val="center"/>
              <w:rPr>
                <w:sz w:val="28"/>
                <w:szCs w:val="28"/>
              </w:rPr>
            </w:pPr>
            <w:r>
              <w:rPr>
                <w:sz w:val="28"/>
                <w:szCs w:val="28"/>
              </w:rPr>
              <w:t>17,919</w:t>
            </w:r>
          </w:p>
        </w:tc>
      </w:tr>
      <w:tr w:rsidR="00B44FB8" w:rsidRPr="00F45747" w:rsidTr="00B46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90" w:type="pct"/>
            <w:tcBorders>
              <w:top w:val="single" w:sz="4" w:space="0" w:color="auto"/>
              <w:left w:val="single" w:sz="4" w:space="0" w:color="auto"/>
              <w:bottom w:val="single" w:sz="4" w:space="0" w:color="auto"/>
              <w:right w:val="single" w:sz="4" w:space="0" w:color="auto"/>
            </w:tcBorders>
            <w:hideMark/>
          </w:tcPr>
          <w:p w:rsidR="00B44FB8" w:rsidRPr="00F45747" w:rsidRDefault="00B44FB8" w:rsidP="00B46AC4">
            <w:pPr>
              <w:jc w:val="both"/>
              <w:rPr>
                <w:sz w:val="28"/>
                <w:szCs w:val="28"/>
              </w:rPr>
            </w:pPr>
            <w:r w:rsidRPr="00F45747">
              <w:rPr>
                <w:sz w:val="28"/>
                <w:szCs w:val="28"/>
              </w:rPr>
              <w:t>Ведущий служащий</w:t>
            </w:r>
          </w:p>
        </w:tc>
        <w:tc>
          <w:tcPr>
            <w:tcW w:w="2510" w:type="pct"/>
            <w:tcBorders>
              <w:top w:val="single" w:sz="4" w:space="0" w:color="auto"/>
              <w:left w:val="single" w:sz="4" w:space="0" w:color="auto"/>
              <w:bottom w:val="single" w:sz="4" w:space="0" w:color="auto"/>
              <w:right w:val="single" w:sz="4" w:space="0" w:color="auto"/>
            </w:tcBorders>
            <w:hideMark/>
          </w:tcPr>
          <w:p w:rsidR="00B44FB8" w:rsidRPr="00F45747" w:rsidRDefault="008F4FEF" w:rsidP="00B46AC4">
            <w:pPr>
              <w:jc w:val="center"/>
              <w:rPr>
                <w:sz w:val="28"/>
                <w:szCs w:val="28"/>
              </w:rPr>
            </w:pPr>
            <w:r>
              <w:rPr>
                <w:sz w:val="28"/>
                <w:szCs w:val="28"/>
              </w:rPr>
              <w:t>17,376</w:t>
            </w:r>
          </w:p>
        </w:tc>
      </w:tr>
      <w:tr w:rsidR="00B44FB8" w:rsidRPr="00F45747" w:rsidTr="00B46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90" w:type="pct"/>
            <w:tcBorders>
              <w:top w:val="single" w:sz="4" w:space="0" w:color="auto"/>
              <w:left w:val="single" w:sz="4" w:space="0" w:color="auto"/>
              <w:bottom w:val="single" w:sz="4" w:space="0" w:color="auto"/>
              <w:right w:val="single" w:sz="4" w:space="0" w:color="auto"/>
            </w:tcBorders>
            <w:hideMark/>
          </w:tcPr>
          <w:p w:rsidR="00B44FB8" w:rsidRPr="00F45747" w:rsidRDefault="00B44FB8" w:rsidP="00B46AC4">
            <w:pPr>
              <w:jc w:val="both"/>
              <w:rPr>
                <w:sz w:val="28"/>
                <w:szCs w:val="28"/>
              </w:rPr>
            </w:pPr>
            <w:r w:rsidRPr="00F45747">
              <w:rPr>
                <w:sz w:val="28"/>
                <w:szCs w:val="28"/>
              </w:rPr>
              <w:t>Служащий 1 категории</w:t>
            </w:r>
          </w:p>
        </w:tc>
        <w:tc>
          <w:tcPr>
            <w:tcW w:w="2510" w:type="pct"/>
            <w:tcBorders>
              <w:top w:val="single" w:sz="4" w:space="0" w:color="auto"/>
              <w:left w:val="single" w:sz="4" w:space="0" w:color="auto"/>
              <w:bottom w:val="single" w:sz="4" w:space="0" w:color="auto"/>
              <w:right w:val="single" w:sz="4" w:space="0" w:color="auto"/>
            </w:tcBorders>
            <w:hideMark/>
          </w:tcPr>
          <w:p w:rsidR="00B44FB8" w:rsidRPr="00F45747" w:rsidRDefault="008F4FEF" w:rsidP="00B46AC4">
            <w:pPr>
              <w:jc w:val="center"/>
              <w:rPr>
                <w:sz w:val="28"/>
                <w:szCs w:val="28"/>
              </w:rPr>
            </w:pPr>
            <w:r>
              <w:rPr>
                <w:sz w:val="28"/>
                <w:szCs w:val="28"/>
              </w:rPr>
              <w:t>16,833</w:t>
            </w:r>
          </w:p>
        </w:tc>
      </w:tr>
      <w:tr w:rsidR="00B44FB8" w:rsidRPr="00F45747" w:rsidTr="00B46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90" w:type="pct"/>
            <w:tcBorders>
              <w:top w:val="single" w:sz="4" w:space="0" w:color="auto"/>
              <w:left w:val="single" w:sz="4" w:space="0" w:color="auto"/>
              <w:bottom w:val="single" w:sz="4" w:space="0" w:color="auto"/>
              <w:right w:val="single" w:sz="4" w:space="0" w:color="auto"/>
            </w:tcBorders>
            <w:hideMark/>
          </w:tcPr>
          <w:p w:rsidR="00B44FB8" w:rsidRPr="00F45747" w:rsidRDefault="00B44FB8" w:rsidP="00B46AC4">
            <w:pPr>
              <w:jc w:val="both"/>
              <w:rPr>
                <w:sz w:val="28"/>
                <w:szCs w:val="28"/>
              </w:rPr>
            </w:pPr>
            <w:r w:rsidRPr="00F45747">
              <w:rPr>
                <w:sz w:val="28"/>
                <w:szCs w:val="28"/>
              </w:rPr>
              <w:t>Служащий</w:t>
            </w:r>
          </w:p>
        </w:tc>
        <w:tc>
          <w:tcPr>
            <w:tcW w:w="2510" w:type="pct"/>
            <w:tcBorders>
              <w:top w:val="single" w:sz="4" w:space="0" w:color="auto"/>
              <w:left w:val="single" w:sz="4" w:space="0" w:color="auto"/>
              <w:bottom w:val="single" w:sz="4" w:space="0" w:color="auto"/>
              <w:right w:val="single" w:sz="4" w:space="0" w:color="auto"/>
            </w:tcBorders>
            <w:hideMark/>
          </w:tcPr>
          <w:p w:rsidR="00B44FB8" w:rsidRPr="00F45747" w:rsidRDefault="008F4FEF" w:rsidP="00B46AC4">
            <w:pPr>
              <w:jc w:val="center"/>
              <w:rPr>
                <w:sz w:val="28"/>
                <w:szCs w:val="28"/>
              </w:rPr>
            </w:pPr>
            <w:r>
              <w:rPr>
                <w:sz w:val="28"/>
                <w:szCs w:val="28"/>
              </w:rPr>
              <w:t>16,29</w:t>
            </w:r>
          </w:p>
        </w:tc>
      </w:tr>
    </w:tbl>
    <w:p w:rsidR="00B44FB8" w:rsidRDefault="00B44FB8" w:rsidP="00B44FB8">
      <w:pPr>
        <w:ind w:firstLine="709"/>
        <w:jc w:val="both"/>
        <w:rPr>
          <w:sz w:val="28"/>
          <w:szCs w:val="28"/>
        </w:rPr>
      </w:pPr>
    </w:p>
    <w:p w:rsidR="00B44FB8" w:rsidRDefault="00B44FB8" w:rsidP="00B44FB8">
      <w:pPr>
        <w:ind w:firstLine="709"/>
        <w:jc w:val="both"/>
        <w:rPr>
          <w:sz w:val="28"/>
          <w:szCs w:val="28"/>
        </w:rPr>
      </w:pPr>
    </w:p>
    <w:p w:rsidR="00B44FB8" w:rsidRDefault="00B44FB8" w:rsidP="00B44FB8">
      <w:pPr>
        <w:pStyle w:val="a3"/>
        <w:rPr>
          <w:sz w:val="28"/>
          <w:szCs w:val="28"/>
        </w:rPr>
      </w:pPr>
    </w:p>
    <w:p w:rsidR="00B44FB8" w:rsidRDefault="00B44FB8" w:rsidP="00B44FB8">
      <w:pPr>
        <w:pStyle w:val="a3"/>
        <w:rPr>
          <w:sz w:val="28"/>
          <w:szCs w:val="28"/>
        </w:rPr>
      </w:pPr>
    </w:p>
    <w:p w:rsidR="00B44FB8" w:rsidRDefault="00B44FB8" w:rsidP="00B44FB8">
      <w:pPr>
        <w:pStyle w:val="a3"/>
        <w:rPr>
          <w:sz w:val="28"/>
          <w:szCs w:val="28"/>
        </w:rPr>
      </w:pPr>
    </w:p>
    <w:p w:rsidR="00596A8D" w:rsidRDefault="00596A8D" w:rsidP="00ED167B">
      <w:pPr>
        <w:jc w:val="both"/>
        <w:rPr>
          <w:b/>
          <w:sz w:val="28"/>
        </w:rPr>
      </w:pPr>
    </w:p>
    <w:p w:rsidR="00ED167B" w:rsidRDefault="00ED167B"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B91E50" w:rsidRDefault="00B91E50" w:rsidP="005F3159">
      <w:pPr>
        <w:jc w:val="both"/>
        <w:rPr>
          <w:b/>
          <w:sz w:val="28"/>
        </w:rPr>
      </w:pPr>
    </w:p>
    <w:p w:rsidR="00FF42C6" w:rsidRPr="004C4D17" w:rsidRDefault="00FF42C6" w:rsidP="00FF42C6">
      <w:pPr>
        <w:tabs>
          <w:tab w:val="left" w:pos="3195"/>
        </w:tabs>
        <w:rPr>
          <w:sz w:val="28"/>
          <w:szCs w:val="28"/>
        </w:rPr>
      </w:pPr>
    </w:p>
    <w:p w:rsidR="00FF42C6" w:rsidRDefault="00FF42C6" w:rsidP="005F3159">
      <w:pPr>
        <w:jc w:val="both"/>
        <w:rPr>
          <w:b/>
          <w:sz w:val="28"/>
        </w:rPr>
      </w:pPr>
    </w:p>
    <w:sectPr w:rsidR="00FF42C6" w:rsidSect="00390E52">
      <w:headerReference w:type="default" r:id="rId7"/>
      <w:footerReference w:type="first" r:id="rId8"/>
      <w:pgSz w:w="11907" w:h="16840" w:code="9"/>
      <w:pgMar w:top="567" w:right="567" w:bottom="709" w:left="1701" w:header="720" w:footer="9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22E" w:rsidRDefault="004A722E">
      <w:r>
        <w:separator/>
      </w:r>
    </w:p>
  </w:endnote>
  <w:endnote w:type="continuationSeparator" w:id="0">
    <w:p w:rsidR="004A722E" w:rsidRDefault="004A7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50" w:rsidRDefault="00B91E50">
    <w:pPr>
      <w:pStyle w:val="a3"/>
    </w:pPr>
    <w:r>
      <w:t>ем</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22E" w:rsidRDefault="004A722E">
      <w:r>
        <w:separator/>
      </w:r>
    </w:p>
  </w:footnote>
  <w:footnote w:type="continuationSeparator" w:id="0">
    <w:p w:rsidR="004A722E" w:rsidRDefault="004A7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E50" w:rsidRDefault="00B91E50">
    <w:pPr>
      <w:pStyle w:val="a4"/>
      <w:jc w:val="center"/>
    </w:pPr>
    <w:r>
      <w:fldChar w:fldCharType="begin"/>
    </w:r>
    <w:r>
      <w:instrText>PAGE   \* MERGEFORMAT</w:instrText>
    </w:r>
    <w:r>
      <w:fldChar w:fldCharType="separate"/>
    </w:r>
    <w:r w:rsidR="000F4438">
      <w:rPr>
        <w:noProof/>
      </w:rPr>
      <w:t>4</w:t>
    </w:r>
    <w:r>
      <w:fldChar w:fldCharType="end"/>
    </w:r>
  </w:p>
  <w:p w:rsidR="00B91E50" w:rsidRDefault="00B91E5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C4989"/>
    <w:multiLevelType w:val="multilevel"/>
    <w:tmpl w:val="3D184526"/>
    <w:lvl w:ilvl="0">
      <w:start w:val="1"/>
      <w:numFmt w:val="decimal"/>
      <w:lvlText w:val="%1."/>
      <w:lvlJc w:val="left"/>
      <w:pPr>
        <w:tabs>
          <w:tab w:val="num" w:pos="1211"/>
        </w:tabs>
        <w:ind w:left="1211" w:hanging="360"/>
      </w:pPr>
      <w:rPr>
        <w:rFonts w:hint="default"/>
        <w:b w:val="0"/>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5BF"/>
    <w:rsid w:val="000F0313"/>
    <w:rsid w:val="000F4438"/>
    <w:rsid w:val="00146190"/>
    <w:rsid w:val="002D3967"/>
    <w:rsid w:val="002F364A"/>
    <w:rsid w:val="003539C1"/>
    <w:rsid w:val="00376D5C"/>
    <w:rsid w:val="003805BF"/>
    <w:rsid w:val="00390E52"/>
    <w:rsid w:val="00391935"/>
    <w:rsid w:val="00406B63"/>
    <w:rsid w:val="00414270"/>
    <w:rsid w:val="00443BE3"/>
    <w:rsid w:val="00460D4D"/>
    <w:rsid w:val="004A722E"/>
    <w:rsid w:val="005673B2"/>
    <w:rsid w:val="00596A8D"/>
    <w:rsid w:val="005F3159"/>
    <w:rsid w:val="00615455"/>
    <w:rsid w:val="00615DD0"/>
    <w:rsid w:val="00690CB0"/>
    <w:rsid w:val="007C5571"/>
    <w:rsid w:val="008A5A9D"/>
    <w:rsid w:val="008F4FEF"/>
    <w:rsid w:val="00916286"/>
    <w:rsid w:val="009F0EFA"/>
    <w:rsid w:val="00A87354"/>
    <w:rsid w:val="00A92E18"/>
    <w:rsid w:val="00B26459"/>
    <w:rsid w:val="00B44FB8"/>
    <w:rsid w:val="00B61C24"/>
    <w:rsid w:val="00B91E50"/>
    <w:rsid w:val="00BC64F2"/>
    <w:rsid w:val="00BE0C79"/>
    <w:rsid w:val="00C72D66"/>
    <w:rsid w:val="00C83A6B"/>
    <w:rsid w:val="00CC5FF9"/>
    <w:rsid w:val="00D06650"/>
    <w:rsid w:val="00DA05CD"/>
    <w:rsid w:val="00DF2458"/>
    <w:rsid w:val="00E10340"/>
    <w:rsid w:val="00ED167B"/>
    <w:rsid w:val="00EE3693"/>
    <w:rsid w:val="00F15CDA"/>
    <w:rsid w:val="00F54A72"/>
    <w:rsid w:val="00F72706"/>
    <w:rsid w:val="00FE153F"/>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1736E6-B189-4D94-995C-4F9FC478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D167B"/>
    <w:pPr>
      <w:tabs>
        <w:tab w:val="center" w:pos="4153"/>
        <w:tab w:val="right" w:pos="8306"/>
      </w:tabs>
    </w:pPr>
  </w:style>
  <w:style w:type="paragraph" w:styleId="a4">
    <w:name w:val="header"/>
    <w:basedOn w:val="a"/>
    <w:link w:val="a5"/>
    <w:uiPriority w:val="99"/>
    <w:rsid w:val="00EE3693"/>
    <w:pPr>
      <w:tabs>
        <w:tab w:val="center" w:pos="4677"/>
        <w:tab w:val="right" w:pos="9355"/>
      </w:tabs>
    </w:pPr>
  </w:style>
  <w:style w:type="paragraph" w:customStyle="1" w:styleId="ConsPlusNormal">
    <w:name w:val="ConsPlusNormal"/>
    <w:link w:val="ConsPlusNormal0"/>
    <w:rsid w:val="00B91E5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B91E50"/>
    <w:rPr>
      <w:rFonts w:ascii="Arial" w:hAnsi="Arial" w:cs="Arial"/>
    </w:rPr>
  </w:style>
  <w:style w:type="character" w:customStyle="1" w:styleId="a5">
    <w:name w:val="Верхний колонтитул Знак"/>
    <w:link w:val="a4"/>
    <w:uiPriority w:val="99"/>
    <w:rsid w:val="00B91E50"/>
  </w:style>
  <w:style w:type="table" w:styleId="a6">
    <w:name w:val="Table Grid"/>
    <w:basedOn w:val="a1"/>
    <w:uiPriority w:val="39"/>
    <w:rsid w:val="00B91E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unhideWhenUsed/>
    <w:rsid w:val="00FF42C6"/>
    <w:rPr>
      <w:color w:val="0000FF"/>
      <w:u w:val="single"/>
    </w:rPr>
  </w:style>
  <w:style w:type="character" w:styleId="a8">
    <w:name w:val="FollowedHyperlink"/>
    <w:uiPriority w:val="99"/>
    <w:unhideWhenUsed/>
    <w:rsid w:val="00FF42C6"/>
    <w:rPr>
      <w:color w:val="800080"/>
      <w:u w:val="single"/>
    </w:rPr>
  </w:style>
  <w:style w:type="paragraph" w:customStyle="1" w:styleId="xl89">
    <w:name w:val="xl89"/>
    <w:basedOn w:val="a"/>
    <w:rsid w:val="00FF4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90">
    <w:name w:val="xl90"/>
    <w:basedOn w:val="a"/>
    <w:rsid w:val="00FF4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sz w:val="24"/>
      <w:szCs w:val="24"/>
    </w:rPr>
  </w:style>
  <w:style w:type="paragraph" w:customStyle="1" w:styleId="xl91">
    <w:name w:val="xl91"/>
    <w:basedOn w:val="a"/>
    <w:rsid w:val="00FF42C6"/>
    <w:pPr>
      <w:spacing w:before="100" w:beforeAutospacing="1" w:after="100" w:afterAutospacing="1"/>
    </w:pPr>
    <w:rPr>
      <w:sz w:val="24"/>
      <w:szCs w:val="24"/>
    </w:rPr>
  </w:style>
  <w:style w:type="paragraph" w:customStyle="1" w:styleId="xl92">
    <w:name w:val="xl92"/>
    <w:basedOn w:val="a"/>
    <w:rsid w:val="00FF42C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3">
    <w:name w:val="xl93"/>
    <w:basedOn w:val="a"/>
    <w:rsid w:val="00FF42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a"/>
    <w:rsid w:val="00FF42C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5">
    <w:name w:val="xl95"/>
    <w:basedOn w:val="a"/>
    <w:rsid w:val="00FF42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96">
    <w:name w:val="xl96"/>
    <w:basedOn w:val="a"/>
    <w:rsid w:val="00FF42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97">
    <w:name w:val="xl97"/>
    <w:basedOn w:val="a"/>
    <w:rsid w:val="00FF42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rPr>
  </w:style>
  <w:style w:type="paragraph" w:customStyle="1" w:styleId="xl98">
    <w:name w:val="xl98"/>
    <w:basedOn w:val="a"/>
    <w:rsid w:val="00FF42C6"/>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4"/>
      <w:szCs w:val="24"/>
    </w:rPr>
  </w:style>
  <w:style w:type="paragraph" w:customStyle="1" w:styleId="xl99">
    <w:name w:val="xl99"/>
    <w:basedOn w:val="a"/>
    <w:rsid w:val="00FF42C6"/>
    <w:pPr>
      <w:pBdr>
        <w:top w:val="single" w:sz="4" w:space="0" w:color="000000"/>
        <w:left w:val="single" w:sz="4" w:space="0" w:color="000000"/>
        <w:bottom w:val="single" w:sz="4" w:space="0" w:color="000000"/>
      </w:pBdr>
      <w:spacing w:before="100" w:beforeAutospacing="1" w:after="100" w:afterAutospacing="1"/>
      <w:jc w:val="center"/>
      <w:textAlignment w:val="top"/>
    </w:pPr>
    <w:rPr>
      <w:color w:val="000000"/>
      <w:sz w:val="24"/>
      <w:szCs w:val="24"/>
    </w:rPr>
  </w:style>
  <w:style w:type="paragraph" w:customStyle="1" w:styleId="xl100">
    <w:name w:val="xl100"/>
    <w:basedOn w:val="a"/>
    <w:rsid w:val="00FF42C6"/>
    <w:pPr>
      <w:pBdr>
        <w:top w:val="single" w:sz="4" w:space="0" w:color="000000"/>
        <w:left w:val="single" w:sz="4" w:space="0" w:color="000000"/>
        <w:right w:val="single" w:sz="4" w:space="0" w:color="000000"/>
      </w:pBdr>
      <w:spacing w:before="100" w:beforeAutospacing="1" w:after="100" w:afterAutospacing="1"/>
      <w:jc w:val="center"/>
      <w:textAlignment w:val="top"/>
    </w:pPr>
    <w:rPr>
      <w:color w:val="000000"/>
      <w:sz w:val="24"/>
      <w:szCs w:val="24"/>
    </w:rPr>
  </w:style>
  <w:style w:type="paragraph" w:customStyle="1" w:styleId="xl101">
    <w:name w:val="xl101"/>
    <w:basedOn w:val="a"/>
    <w:rsid w:val="00FF42C6"/>
    <w:pPr>
      <w:pBdr>
        <w:top w:val="single" w:sz="4" w:space="0" w:color="000000"/>
        <w:left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02">
    <w:name w:val="xl102"/>
    <w:basedOn w:val="a"/>
    <w:rsid w:val="00FF42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rPr>
  </w:style>
  <w:style w:type="paragraph" w:customStyle="1" w:styleId="xl103">
    <w:name w:val="xl103"/>
    <w:basedOn w:val="a"/>
    <w:rsid w:val="00FF42C6"/>
    <w:pPr>
      <w:spacing w:before="100" w:beforeAutospacing="1" w:after="100" w:afterAutospacing="1"/>
      <w:jc w:val="right"/>
    </w:pPr>
    <w:rPr>
      <w:color w:val="000000"/>
      <w:sz w:val="24"/>
      <w:szCs w:val="24"/>
    </w:rPr>
  </w:style>
  <w:style w:type="paragraph" w:customStyle="1" w:styleId="ConsPlusTitle">
    <w:name w:val="ConsPlusTitle"/>
    <w:rsid w:val="00B44FB8"/>
    <w:pPr>
      <w:widowControl w:val="0"/>
      <w:autoSpaceDE w:val="0"/>
      <w:autoSpaceDN w:val="0"/>
      <w:adjustRightInd w:val="0"/>
    </w:pPr>
    <w:rPr>
      <w:rFonts w:ascii="Arial" w:hAnsi="Arial" w:cs="Arial"/>
      <w:b/>
      <w:bCs/>
    </w:rPr>
  </w:style>
  <w:style w:type="paragraph" w:styleId="a9">
    <w:name w:val="Balloon Text"/>
    <w:basedOn w:val="a"/>
    <w:link w:val="aa"/>
    <w:semiHidden/>
    <w:unhideWhenUsed/>
    <w:rsid w:val="00390E52"/>
    <w:rPr>
      <w:rFonts w:ascii="Segoe UI" w:hAnsi="Segoe UI" w:cs="Segoe UI"/>
      <w:sz w:val="18"/>
      <w:szCs w:val="18"/>
    </w:rPr>
  </w:style>
  <w:style w:type="character" w:customStyle="1" w:styleId="aa">
    <w:name w:val="Текст выноски Знак"/>
    <w:basedOn w:val="a0"/>
    <w:link w:val="a9"/>
    <w:semiHidden/>
    <w:rsid w:val="00390E52"/>
    <w:rPr>
      <w:rFonts w:ascii="Segoe UI" w:hAnsi="Segoe UI" w:cs="Segoe UI"/>
      <w:sz w:val="18"/>
      <w:szCs w:val="18"/>
    </w:rPr>
  </w:style>
  <w:style w:type="paragraph" w:styleId="ab">
    <w:name w:val="List Paragraph"/>
    <w:basedOn w:val="a"/>
    <w:uiPriority w:val="34"/>
    <w:qFormat/>
    <w:rsid w:val="00A92E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714</Words>
  <Characters>5970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 Е.</dc:creator>
  <cp:lastModifiedBy>Спирина Т.Е.</cp:lastModifiedBy>
  <cp:revision>14</cp:revision>
  <cp:lastPrinted>2025-02-20T08:34:00Z</cp:lastPrinted>
  <dcterms:created xsi:type="dcterms:W3CDTF">2025-02-17T05:10:00Z</dcterms:created>
  <dcterms:modified xsi:type="dcterms:W3CDTF">2025-02-20T08:57:00Z</dcterms:modified>
</cp:coreProperties>
</file>