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DD6670" w:rsidTr="00FD7B5E">
        <w:tc>
          <w:tcPr>
            <w:tcW w:w="7677" w:type="dxa"/>
          </w:tcPr>
          <w:p w:rsidR="00DD6670" w:rsidRDefault="00DD6670" w:rsidP="00FD7B5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Согласован:</w:t>
            </w:r>
          </w:p>
          <w:p w:rsidR="00DD6670" w:rsidRDefault="00DD6670" w:rsidP="00FD7B5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Первый заместитель Главы Администрации, </w:t>
            </w:r>
          </w:p>
          <w:p w:rsidR="00DD6670" w:rsidRDefault="00DD6670" w:rsidP="00FD7B5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Председатель комитета по управлению </w:t>
            </w:r>
            <w:proofErr w:type="gramStart"/>
            <w:r>
              <w:rPr>
                <w:color w:val="000000"/>
                <w:sz w:val="28"/>
                <w:szCs w:val="28"/>
              </w:rPr>
              <w:t>муниципальным</w:t>
            </w:r>
            <w:proofErr w:type="gramEnd"/>
          </w:p>
          <w:p w:rsidR="00DD6670" w:rsidRDefault="00DD6670" w:rsidP="00FD7B5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имуществом</w:t>
            </w:r>
          </w:p>
          <w:p w:rsidR="00DD6670" w:rsidRDefault="00DD6670" w:rsidP="00FD7B5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_____________________ </w:t>
            </w:r>
            <w:proofErr w:type="spellStart"/>
            <w:r>
              <w:rPr>
                <w:color w:val="000000"/>
                <w:sz w:val="28"/>
                <w:szCs w:val="28"/>
              </w:rPr>
              <w:t>А.А.Луттэр</w:t>
            </w:r>
            <w:proofErr w:type="spellEnd"/>
          </w:p>
          <w:p w:rsidR="00DD6670" w:rsidRDefault="00DD6670" w:rsidP="00FD7B5E">
            <w:pPr>
              <w:tabs>
                <w:tab w:val="left" w:pos="2925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«____»______________2015 год</w:t>
            </w:r>
          </w:p>
        </w:tc>
        <w:tc>
          <w:tcPr>
            <w:tcW w:w="7678" w:type="dxa"/>
            <w:hideMark/>
          </w:tcPr>
          <w:p w:rsidR="00DD6670" w:rsidRDefault="00DD6670" w:rsidP="00FD7B5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Согласован:</w:t>
            </w:r>
          </w:p>
          <w:p w:rsidR="00DD6670" w:rsidRDefault="00DD6670" w:rsidP="00FD7B5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комитета финансов Администрации Мошенского муниципального района</w:t>
            </w:r>
          </w:p>
          <w:p w:rsidR="00DD6670" w:rsidRDefault="00DD6670" w:rsidP="00FD7B5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_____________________ </w:t>
            </w:r>
            <w:proofErr w:type="spellStart"/>
            <w:r>
              <w:rPr>
                <w:color w:val="000000"/>
                <w:sz w:val="28"/>
                <w:szCs w:val="28"/>
              </w:rPr>
              <w:t>Н.П.Набокова</w:t>
            </w:r>
            <w:proofErr w:type="spellEnd"/>
          </w:p>
          <w:p w:rsidR="00DD6670" w:rsidRDefault="00DD6670" w:rsidP="00FD7B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«____»______________2015 год</w:t>
            </w:r>
          </w:p>
        </w:tc>
      </w:tr>
    </w:tbl>
    <w:p w:rsidR="00DD6670" w:rsidRDefault="00DD6670" w:rsidP="00DD6670">
      <w:pPr>
        <w:tabs>
          <w:tab w:val="left" w:pos="2925"/>
        </w:tabs>
        <w:rPr>
          <w:color w:val="000000"/>
          <w:sz w:val="28"/>
          <w:szCs w:val="28"/>
        </w:rPr>
      </w:pPr>
    </w:p>
    <w:p w:rsidR="00DD6670" w:rsidRDefault="00DD6670" w:rsidP="00DD667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о ходе реализации муниципальной программы </w:t>
      </w:r>
    </w:p>
    <w:p w:rsidR="00DD6670" w:rsidRPr="00B34F2F" w:rsidRDefault="00DD6670" w:rsidP="00DD667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4F2F">
        <w:rPr>
          <w:rFonts w:ascii="Times New Roman" w:hAnsi="Times New Roman" w:cs="Times New Roman"/>
          <w:b/>
          <w:sz w:val="24"/>
          <w:szCs w:val="24"/>
          <w:u w:val="single"/>
        </w:rPr>
        <w:t>«Совершенствование системы управления муниципальным имуществом Мошенского муниципального района на 2014-2016 годы»</w:t>
      </w:r>
    </w:p>
    <w:p w:rsidR="00DD6670" w:rsidRDefault="00DD6670" w:rsidP="00DD66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DD6670" w:rsidRPr="00B34F2F" w:rsidRDefault="00DD6670" w:rsidP="00DD6670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34F2F">
        <w:rPr>
          <w:rFonts w:ascii="Times New Roman" w:hAnsi="Times New Roman" w:cs="Times New Roman"/>
          <w:sz w:val="28"/>
          <w:szCs w:val="28"/>
          <w:u w:val="single"/>
        </w:rPr>
        <w:t xml:space="preserve">за </w:t>
      </w:r>
      <w:r w:rsidR="001150CE">
        <w:rPr>
          <w:rFonts w:ascii="Times New Roman" w:hAnsi="Times New Roman" w:cs="Times New Roman"/>
          <w:sz w:val="28"/>
          <w:szCs w:val="28"/>
          <w:u w:val="single"/>
        </w:rPr>
        <w:t>2014 год</w:t>
      </w:r>
    </w:p>
    <w:p w:rsidR="00DD6670" w:rsidRDefault="00DD6670" w:rsidP="00DD66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(отчетный период)</w:t>
      </w:r>
    </w:p>
    <w:p w:rsidR="00DD6670" w:rsidRDefault="00DD6670" w:rsidP="00DD6670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Таблица 1 - Сведения о финансировании и освоении средств  муниципальной программы</w:t>
      </w:r>
    </w:p>
    <w:p w:rsidR="00DD6670" w:rsidRDefault="00DD6670" w:rsidP="00DD667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(тыс. руб.)</w:t>
      </w:r>
    </w:p>
    <w:tbl>
      <w:tblPr>
        <w:tblW w:w="1512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8"/>
        <w:gridCol w:w="1232"/>
        <w:gridCol w:w="1008"/>
        <w:gridCol w:w="1008"/>
        <w:gridCol w:w="1232"/>
        <w:gridCol w:w="1008"/>
        <w:gridCol w:w="672"/>
        <w:gridCol w:w="1232"/>
        <w:gridCol w:w="1008"/>
        <w:gridCol w:w="805"/>
        <w:gridCol w:w="1099"/>
        <w:gridCol w:w="1008"/>
        <w:gridCol w:w="1154"/>
        <w:gridCol w:w="1086"/>
      </w:tblGrid>
      <w:tr w:rsidR="00DD6670" w:rsidTr="00FD7B5E">
        <w:trPr>
          <w:trHeight w:val="540"/>
        </w:trPr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70" w:rsidRDefault="00DD6670" w:rsidP="00FD7B5E">
            <w:pPr>
              <w:pStyle w:val="ConsPlusCell"/>
              <w:jc w:val="center"/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>Всего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 xml:space="preserve">Средства федерального  </w:t>
            </w:r>
            <w:r>
              <w:br/>
              <w:t xml:space="preserve">         бюджета</w:t>
            </w:r>
          </w:p>
        </w:tc>
        <w:tc>
          <w:tcPr>
            <w:tcW w:w="2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 xml:space="preserve">Средства областного  </w:t>
            </w:r>
            <w:r>
              <w:br/>
              <w:t xml:space="preserve">       бюджета</w:t>
            </w:r>
          </w:p>
        </w:tc>
        <w:tc>
          <w:tcPr>
            <w:tcW w:w="2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 xml:space="preserve">Средства местного   </w:t>
            </w:r>
            <w:r>
              <w:br/>
              <w:t xml:space="preserve">       бюджета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 xml:space="preserve">Внебюджетные   </w:t>
            </w:r>
            <w:r>
              <w:br/>
              <w:t xml:space="preserve">    источники</w:t>
            </w:r>
          </w:p>
        </w:tc>
      </w:tr>
      <w:tr w:rsidR="00DD6670" w:rsidTr="00DD6670">
        <w:trPr>
          <w:trHeight w:val="540"/>
        </w:trPr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670" w:rsidRDefault="00DD6670" w:rsidP="00FD7B5E">
            <w:pPr>
              <w:rPr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>профинансировано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>освоено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>план на</w:t>
            </w:r>
            <w:r>
              <w:br/>
              <w:t xml:space="preserve">  год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>профинансировано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>освоено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>план</w:t>
            </w:r>
            <w:r>
              <w:br/>
              <w:t xml:space="preserve"> на </w:t>
            </w:r>
            <w:r>
              <w:br/>
              <w:t>год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>профинансировано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>освоено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>план</w:t>
            </w:r>
            <w:r>
              <w:br/>
              <w:t xml:space="preserve"> на </w:t>
            </w:r>
            <w:r>
              <w:br/>
              <w:t>год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>профинансировано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>освоено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>профинансировано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</w:pPr>
            <w:r>
              <w:t>освоено</w:t>
            </w:r>
          </w:p>
        </w:tc>
      </w:tr>
      <w:tr w:rsidR="00DD6670" w:rsidTr="00DD6670"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DD6670" w:rsidTr="00DD6670">
        <w:trPr>
          <w:trHeight w:val="1080"/>
        </w:trPr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670" w:rsidRDefault="00DD6670" w:rsidP="00FD7B5E">
            <w:pPr>
              <w:pStyle w:val="ConsPlusCell"/>
            </w:pPr>
            <w:r>
              <w:t xml:space="preserve">Всего по    </w:t>
            </w:r>
            <w:r>
              <w:br/>
              <w:t xml:space="preserve">муниципальной   программе,  </w:t>
            </w:r>
            <w:r>
              <w:br/>
              <w:t>в том числе:</w:t>
            </w:r>
            <w:r>
              <w:br/>
            </w:r>
            <w:hyperlink r:id="rId6" w:anchor="Par408" w:history="1">
              <w:r>
                <w:rPr>
                  <w:rStyle w:val="a3"/>
                  <w:color w:val="000000"/>
                  <w:u w:val="none"/>
                </w:rPr>
                <w:t>&lt;**&gt;</w:t>
              </w:r>
            </w:hyperlink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70" w:rsidRDefault="00DD6670" w:rsidP="00FD7B5E">
            <w:pPr>
              <w:pStyle w:val="ConsPlusCell"/>
            </w:pPr>
            <w:r>
              <w:t>249,1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70" w:rsidRDefault="00DD6670" w:rsidP="00FD7B5E">
            <w:pPr>
              <w:pStyle w:val="ConsPlusCell"/>
            </w:pPr>
            <w:r>
              <w:t>358,0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70" w:rsidRDefault="00DD6670" w:rsidP="00FD7B5E">
            <w:pPr>
              <w:pStyle w:val="ConsPlusCell"/>
            </w:pP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70" w:rsidRDefault="00DD6670" w:rsidP="00FD7B5E">
            <w:pPr>
              <w:pStyle w:val="ConsPlusCell"/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70" w:rsidRDefault="00DD6670" w:rsidP="00FD7B5E">
            <w:pPr>
              <w:pStyle w:val="ConsPlusCell"/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70" w:rsidRDefault="00DD6670" w:rsidP="00FD7B5E">
            <w:pPr>
              <w:pStyle w:val="ConsPlusCell"/>
            </w:pP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70" w:rsidRDefault="00DD6670" w:rsidP="00FD7B5E">
            <w:pPr>
              <w:pStyle w:val="ConsPlusCell"/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70" w:rsidRDefault="00DD6670" w:rsidP="00FD7B5E">
            <w:pPr>
              <w:pStyle w:val="ConsPlusCell"/>
            </w:pP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70" w:rsidRDefault="00DD6670" w:rsidP="00FD7B5E">
            <w:pPr>
              <w:pStyle w:val="ConsPlusCell"/>
            </w:pPr>
            <w:r>
              <w:t>363,0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70" w:rsidRDefault="00DD6670" w:rsidP="00FD7B5E">
            <w:pPr>
              <w:pStyle w:val="ConsPlusCell"/>
            </w:pPr>
            <w:r>
              <w:t>249,1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70" w:rsidRDefault="00DD6670" w:rsidP="00FD7B5E">
            <w:pPr>
              <w:pStyle w:val="ConsPlusCell"/>
            </w:pPr>
            <w:r>
              <w:t>358,0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70" w:rsidRDefault="00DD6670" w:rsidP="00FD7B5E">
            <w:pPr>
              <w:pStyle w:val="ConsPlusCell"/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70" w:rsidRDefault="00DD6670" w:rsidP="00FD7B5E">
            <w:pPr>
              <w:pStyle w:val="ConsPlusCell"/>
            </w:pPr>
          </w:p>
        </w:tc>
      </w:tr>
    </w:tbl>
    <w:p w:rsidR="00DD6670" w:rsidRDefault="00DD6670" w:rsidP="00DD6670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DD6670" w:rsidRDefault="00DD6670" w:rsidP="00DD6670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- отчет должен быть согласован с комитетом финансов Мошенского муниципального района.</w:t>
      </w:r>
    </w:p>
    <w:p w:rsidR="00DD6670" w:rsidRDefault="00DD6670" w:rsidP="00DD6670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&lt;**&gt; - указывается при наличии подпрограмм.</w:t>
      </w:r>
    </w:p>
    <w:p w:rsidR="00DD6670" w:rsidRDefault="00DD6670" w:rsidP="00DD6670">
      <w:pPr>
        <w:pStyle w:val="ConsPlusNonformat"/>
        <w:rPr>
          <w:sz w:val="18"/>
          <w:szCs w:val="18"/>
        </w:rPr>
      </w:pPr>
    </w:p>
    <w:p w:rsidR="00DD6670" w:rsidRDefault="00DD6670" w:rsidP="00DD667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D6670" w:rsidRDefault="00DD6670" w:rsidP="00DD667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D6670" w:rsidRDefault="00DD6670" w:rsidP="00DD6670">
      <w:pPr>
        <w:tabs>
          <w:tab w:val="left" w:pos="6375"/>
        </w:tabs>
        <w:rPr>
          <w:sz w:val="28"/>
          <w:szCs w:val="28"/>
        </w:rPr>
      </w:pPr>
    </w:p>
    <w:p w:rsidR="00B34F2F" w:rsidRDefault="00B34F2F" w:rsidP="00B34F2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2 - Сведения о выполнении мероприятий муниципальной программы</w:t>
      </w:r>
    </w:p>
    <w:p w:rsidR="00B34F2F" w:rsidRPr="00B34F2F" w:rsidRDefault="00B34F2F" w:rsidP="00B34F2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4F2F">
        <w:rPr>
          <w:rFonts w:ascii="Times New Roman" w:hAnsi="Times New Roman" w:cs="Times New Roman"/>
          <w:b/>
          <w:sz w:val="24"/>
          <w:szCs w:val="24"/>
          <w:u w:val="single"/>
        </w:rPr>
        <w:t>«Совершенствование системы управления муниципальным имуществом Мошенского муниципального района на 2014-2016 годы»</w:t>
      </w:r>
    </w:p>
    <w:p w:rsidR="00B34F2F" w:rsidRDefault="00B34F2F" w:rsidP="00B34F2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(наименование муниципальной программы)</w:t>
      </w:r>
    </w:p>
    <w:p w:rsidR="00B34F2F" w:rsidRDefault="00B34F2F" w:rsidP="00B34F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16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4"/>
        <w:gridCol w:w="2440"/>
        <w:gridCol w:w="2518"/>
        <w:gridCol w:w="3969"/>
        <w:gridCol w:w="5387"/>
      </w:tblGrid>
      <w:tr w:rsidR="00B34F2F" w:rsidTr="00B34F2F">
        <w:trPr>
          <w:trHeight w:val="40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  </w:t>
            </w:r>
            <w:r>
              <w:rPr>
                <w:sz w:val="28"/>
                <w:szCs w:val="28"/>
              </w:rPr>
              <w:br/>
              <w:t xml:space="preserve">   мероприятия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  </w:t>
            </w:r>
            <w:r>
              <w:rPr>
                <w:sz w:val="28"/>
                <w:szCs w:val="28"/>
              </w:rPr>
              <w:br/>
              <w:t>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Результаты реализации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Проблемы, возникшие в ходе</w:t>
            </w:r>
            <w:r>
              <w:rPr>
                <w:sz w:val="28"/>
                <w:szCs w:val="28"/>
              </w:rPr>
              <w:br/>
              <w:t xml:space="preserve">  реализации мероприятия</w:t>
            </w:r>
          </w:p>
        </w:tc>
      </w:tr>
      <w:tr w:rsidR="00B34F2F" w:rsidTr="00B34F2F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B34F2F" w:rsidTr="00B34F2F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 w:rsidP="00B34F2F">
            <w:pPr>
              <w:pStyle w:val="ConsPlusCell"/>
              <w:rPr>
                <w:sz w:val="28"/>
                <w:szCs w:val="28"/>
              </w:rPr>
            </w:pPr>
            <w:r w:rsidRPr="00B34F2F">
              <w:rPr>
                <w:sz w:val="28"/>
                <w:szCs w:val="28"/>
              </w:rPr>
              <w:t>Обеспечение проведения оценки рыночной стоимости муниципального имущества для аренды и приватизации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2F" w:rsidRDefault="00AE7BF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E33F33">
              <w:rPr>
                <w:sz w:val="28"/>
                <w:szCs w:val="28"/>
              </w:rPr>
              <w:t>роведена оценка рыночной стоим</w:t>
            </w:r>
            <w:r w:rsidR="00DD6670">
              <w:rPr>
                <w:sz w:val="28"/>
                <w:szCs w:val="28"/>
              </w:rPr>
              <w:t>ости муниципального имущества  3 объектов недвижимости</w:t>
            </w:r>
            <w:r w:rsidR="00E33F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E33F33" w:rsidTr="00B34F2F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F33" w:rsidRDefault="00E33F3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F33" w:rsidRPr="00B34F2F" w:rsidRDefault="00E33F33" w:rsidP="00943F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4F2F">
              <w:rPr>
                <w:sz w:val="28"/>
                <w:szCs w:val="28"/>
              </w:rPr>
              <w:t>Обеспечение сохранности объектов муниципального имущества, находящихся в казне Мошенского муниципального района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AE7BF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сохранности имущества не осуществлялись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69366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денежных средств не выделялось</w:t>
            </w:r>
          </w:p>
        </w:tc>
      </w:tr>
      <w:tr w:rsidR="00E33F33" w:rsidTr="00B34F2F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Pr="00B34F2F" w:rsidRDefault="00E33F33" w:rsidP="00943F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4F2F">
              <w:rPr>
                <w:sz w:val="28"/>
                <w:szCs w:val="28"/>
              </w:rPr>
              <w:t xml:space="preserve">Обеспечение страхования объектов </w:t>
            </w:r>
            <w:r w:rsidRPr="00B34F2F">
              <w:rPr>
                <w:sz w:val="28"/>
                <w:szCs w:val="28"/>
              </w:rPr>
              <w:lastRenderedPageBreak/>
              <w:t>муниципального имущества, находящихся в казне Мошенского муниципального района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AE7BF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страхование муниципального имущества не осуществлялось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69366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денежных средств не выделялось</w:t>
            </w:r>
          </w:p>
        </w:tc>
      </w:tr>
      <w:tr w:rsidR="00E33F33" w:rsidTr="00B34F2F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8077D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1.4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Pr="00B34F2F" w:rsidRDefault="00E33F33" w:rsidP="008077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4F2F">
              <w:rPr>
                <w:sz w:val="28"/>
                <w:szCs w:val="28"/>
              </w:rPr>
              <w:t>Принятие мер по взысканию задолженности по арендной плате за муниципальное имущество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8077D2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502CB8" w:rsidP="0069366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9A2766">
              <w:rPr>
                <w:sz w:val="28"/>
                <w:szCs w:val="28"/>
              </w:rPr>
              <w:t xml:space="preserve">адолженность по арендной плате за переданное имущество за 2013 год составила 6497-50 рублей, </w:t>
            </w:r>
            <w:r w:rsidR="00693668">
              <w:rPr>
                <w:sz w:val="28"/>
                <w:szCs w:val="28"/>
              </w:rPr>
              <w:t>погашена полностью</w:t>
            </w:r>
            <w:r w:rsidRPr="009A2766">
              <w:rPr>
                <w:sz w:val="28"/>
                <w:szCs w:val="28"/>
              </w:rPr>
              <w:t xml:space="preserve">.  </w:t>
            </w:r>
            <w:r w:rsidR="00693668">
              <w:rPr>
                <w:sz w:val="28"/>
                <w:szCs w:val="28"/>
              </w:rPr>
              <w:t>Направлено 12</w:t>
            </w:r>
            <w:r>
              <w:rPr>
                <w:sz w:val="28"/>
                <w:szCs w:val="28"/>
              </w:rPr>
              <w:t xml:space="preserve"> претензий</w:t>
            </w:r>
            <w:r w:rsidRPr="00510C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адрес арендаторов о задолженности по арендной плате, в результате</w:t>
            </w:r>
            <w:r w:rsidR="00693668">
              <w:rPr>
                <w:sz w:val="28"/>
                <w:szCs w:val="28"/>
              </w:rPr>
              <w:t xml:space="preserve"> возвращено долгов на сумму 100,9</w:t>
            </w:r>
            <w:r>
              <w:rPr>
                <w:sz w:val="28"/>
                <w:szCs w:val="28"/>
              </w:rPr>
              <w:t xml:space="preserve"> тыс. рублей</w:t>
            </w:r>
            <w:r w:rsidR="00AE7BF3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E33F33" w:rsidTr="00B34F2F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8077D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Pr="00B34F2F" w:rsidRDefault="00E33F33" w:rsidP="00943F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4F2F">
              <w:rPr>
                <w:sz w:val="28"/>
                <w:szCs w:val="28"/>
              </w:rPr>
              <w:t>Проведение проверок фактического наличия, использования по назначению и сохранности муниципального имущества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8077D2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4C" w:rsidRPr="00B94E4C" w:rsidRDefault="00502CB8" w:rsidP="00B94E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         о</w:t>
            </w:r>
            <w:r w:rsidR="00B94E4C" w:rsidRPr="00B94E4C">
              <w:rPr>
                <w:sz w:val="28"/>
              </w:rPr>
              <w:t xml:space="preserve">существляется </w:t>
            </w:r>
            <w:proofErr w:type="gramStart"/>
            <w:r w:rsidR="00B94E4C" w:rsidRPr="00B94E4C">
              <w:rPr>
                <w:sz w:val="28"/>
              </w:rPr>
              <w:t>контроль за</w:t>
            </w:r>
            <w:proofErr w:type="gramEnd"/>
            <w:r w:rsidR="00B94E4C" w:rsidRPr="00B94E4C">
              <w:rPr>
                <w:sz w:val="28"/>
              </w:rPr>
              <w:t xml:space="preserve"> эффективностью управления и распоряжения муниципальным имуществом, закрепленного за муниципальными предприятиями, учреждениями на праве хозяйственного ведения, оперативного управления, а также переданного в аренду, безвозмездное пользование. </w:t>
            </w:r>
            <w:r w:rsidR="00B94E4C" w:rsidRPr="00B94E4C">
              <w:rPr>
                <w:sz w:val="28"/>
              </w:rPr>
              <w:lastRenderedPageBreak/>
              <w:t xml:space="preserve">Постановлением Администрации Мошенского района от 30.10.2013 года  № 700 создана комиссия по осуществлению </w:t>
            </w:r>
            <w:proofErr w:type="gramStart"/>
            <w:r w:rsidR="00B94E4C" w:rsidRPr="00B94E4C">
              <w:rPr>
                <w:sz w:val="28"/>
              </w:rPr>
              <w:t>контроля  за</w:t>
            </w:r>
            <w:proofErr w:type="gramEnd"/>
            <w:r w:rsidR="00B94E4C" w:rsidRPr="00B94E4C">
              <w:rPr>
                <w:sz w:val="28"/>
              </w:rPr>
              <w:t xml:space="preserve"> эффективным использованием муниципального имущества, комиссией  проведено 17 проверок. </w:t>
            </w:r>
            <w:r w:rsidR="00B94E4C" w:rsidRPr="00B94E4C">
              <w:rPr>
                <w:sz w:val="28"/>
                <w:szCs w:val="28"/>
              </w:rPr>
              <w:t xml:space="preserve"> </w:t>
            </w:r>
            <w:r w:rsidR="00C227CD">
              <w:rPr>
                <w:sz w:val="28"/>
                <w:szCs w:val="28"/>
              </w:rPr>
              <w:t>В результате проверок обследовано 69 объектов муниципального имущества</w:t>
            </w:r>
            <w:r w:rsidR="00693668">
              <w:rPr>
                <w:sz w:val="28"/>
                <w:szCs w:val="28"/>
              </w:rPr>
              <w:t>. Комитетом за 2014 год проведено 12 проверок за использованием имущества.</w:t>
            </w:r>
          </w:p>
          <w:p w:rsidR="00E33F33" w:rsidRDefault="00E33F33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E33F33" w:rsidTr="00B34F2F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5E4AA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1.6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Pr="00B34F2F" w:rsidRDefault="00E33F33" w:rsidP="005E4A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4F2F">
              <w:rPr>
                <w:sz w:val="28"/>
                <w:szCs w:val="28"/>
              </w:rPr>
              <w:t>Принятие мер по ликвидации муниципальных унитарных предприятий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5E4AA7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CB126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январе 2014 года ликвидировано муниципальное унитарное предприятие «</w:t>
            </w:r>
            <w:proofErr w:type="spellStart"/>
            <w:r>
              <w:rPr>
                <w:sz w:val="28"/>
                <w:szCs w:val="28"/>
              </w:rPr>
              <w:t>Техэлектросервис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E33F33" w:rsidTr="00B34F2F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5E4AA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Pr="00B34F2F" w:rsidRDefault="00E33F33" w:rsidP="005E4A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4F2F">
              <w:rPr>
                <w:sz w:val="28"/>
                <w:szCs w:val="28"/>
              </w:rPr>
              <w:t xml:space="preserve">Организация работ по изготовлению технических планов и актов обследования на объекты недвижимого муниципального </w:t>
            </w:r>
            <w:r w:rsidRPr="00B34F2F">
              <w:rPr>
                <w:sz w:val="28"/>
                <w:szCs w:val="28"/>
              </w:rPr>
              <w:lastRenderedPageBreak/>
              <w:t>имущества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5E4AA7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C227CD" w:rsidP="00DD667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</w:t>
            </w:r>
            <w:r w:rsidR="00DD6670">
              <w:rPr>
                <w:sz w:val="28"/>
                <w:szCs w:val="28"/>
              </w:rPr>
              <w:t>2014 год</w:t>
            </w:r>
            <w:r>
              <w:rPr>
                <w:sz w:val="28"/>
                <w:szCs w:val="28"/>
              </w:rPr>
              <w:t xml:space="preserve"> изготовлено 4 технических плана  на объекты недвижимости: (здание СТОА </w:t>
            </w:r>
            <w:proofErr w:type="spellStart"/>
            <w:r>
              <w:rPr>
                <w:sz w:val="28"/>
                <w:szCs w:val="28"/>
              </w:rPr>
              <w:t>пос</w:t>
            </w:r>
            <w:proofErr w:type="gramStart"/>
            <w:r>
              <w:rPr>
                <w:sz w:val="28"/>
                <w:szCs w:val="28"/>
              </w:rPr>
              <w:t>.О</w:t>
            </w:r>
            <w:proofErr w:type="gramEnd"/>
            <w:r>
              <w:rPr>
                <w:sz w:val="28"/>
                <w:szCs w:val="28"/>
              </w:rPr>
              <w:t>ктябрьский</w:t>
            </w:r>
            <w:proofErr w:type="spellEnd"/>
            <w:r>
              <w:rPr>
                <w:sz w:val="28"/>
                <w:szCs w:val="28"/>
              </w:rPr>
              <w:t xml:space="preserve">, д.35в, здание СТОА  </w:t>
            </w:r>
            <w:proofErr w:type="spellStart"/>
            <w:r>
              <w:rPr>
                <w:sz w:val="28"/>
                <w:szCs w:val="28"/>
              </w:rPr>
              <w:t>пос.Октябрьский</w:t>
            </w:r>
            <w:proofErr w:type="spellEnd"/>
            <w:r>
              <w:rPr>
                <w:sz w:val="28"/>
                <w:szCs w:val="28"/>
              </w:rPr>
              <w:t xml:space="preserve"> д.35г, автомобильной дороги до свалки, детского сада в </w:t>
            </w:r>
            <w:proofErr w:type="spellStart"/>
            <w:r>
              <w:rPr>
                <w:sz w:val="28"/>
                <w:szCs w:val="28"/>
              </w:rPr>
              <w:t>д.Устрека</w:t>
            </w:r>
            <w:proofErr w:type="spellEnd"/>
            <w:r>
              <w:rPr>
                <w:sz w:val="28"/>
                <w:szCs w:val="28"/>
              </w:rPr>
              <w:t xml:space="preserve">) и один акт </w:t>
            </w:r>
            <w:r>
              <w:rPr>
                <w:sz w:val="28"/>
                <w:szCs w:val="28"/>
              </w:rPr>
              <w:lastRenderedPageBreak/>
              <w:t xml:space="preserve">обследования на здание спортзала в </w:t>
            </w:r>
            <w:proofErr w:type="spellStart"/>
            <w:r>
              <w:rPr>
                <w:sz w:val="28"/>
                <w:szCs w:val="28"/>
              </w:rPr>
              <w:t>д.Кабожа</w:t>
            </w:r>
            <w:proofErr w:type="spellEnd"/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E33F33" w:rsidTr="00B34F2F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5E4AA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Pr="00B34F2F" w:rsidRDefault="00E33F33" w:rsidP="00943F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4F2F">
              <w:rPr>
                <w:sz w:val="28"/>
                <w:szCs w:val="28"/>
              </w:rPr>
              <w:t>Организация работ по изготовлению кадастровых паспортов на объекты недвижимого муниципального имущества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 w:rsidP="005E4AA7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D64DC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изготовлено 5</w:t>
            </w:r>
            <w:r w:rsidR="00004984">
              <w:rPr>
                <w:sz w:val="28"/>
                <w:szCs w:val="28"/>
              </w:rPr>
              <w:t xml:space="preserve">2 </w:t>
            </w:r>
            <w:proofErr w:type="gramStart"/>
            <w:r w:rsidR="00004984">
              <w:rPr>
                <w:sz w:val="28"/>
                <w:szCs w:val="28"/>
              </w:rPr>
              <w:t>кадастровых</w:t>
            </w:r>
            <w:proofErr w:type="gramEnd"/>
            <w:r w:rsidR="00004984">
              <w:rPr>
                <w:sz w:val="28"/>
                <w:szCs w:val="28"/>
              </w:rPr>
              <w:t xml:space="preserve"> паспорта на объекты недвижимого имущества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33" w:rsidRDefault="00E33F33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AE7BF3" w:rsidTr="00B34F2F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 w:rsidP="005E4AA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Pr="00B34F2F" w:rsidRDefault="00AE7BF3" w:rsidP="00943F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проведения кадастровых работ по земельным участкам, подлежащим отнесению к собственности Мошенского муниципального района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 w:rsidP="005E4AA7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875F97" w:rsidP="00875F97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Денежные </w:t>
            </w:r>
            <w:proofErr w:type="gramStart"/>
            <w:r>
              <w:rPr>
                <w:sz w:val="28"/>
                <w:szCs w:val="28"/>
              </w:rPr>
              <w:t>средства</w:t>
            </w:r>
            <w:proofErr w:type="gramEnd"/>
            <w:r>
              <w:rPr>
                <w:sz w:val="28"/>
                <w:szCs w:val="28"/>
              </w:rPr>
              <w:t xml:space="preserve"> выделенные по программе на проведение кадастровых работ</w:t>
            </w:r>
            <w:r w:rsidR="00687DD9">
              <w:rPr>
                <w:sz w:val="28"/>
                <w:szCs w:val="28"/>
              </w:rPr>
              <w:t xml:space="preserve"> по земельным участкам, подлежащим отнесению к собственности Мошенского муниципального района </w:t>
            </w:r>
            <w:r>
              <w:rPr>
                <w:sz w:val="28"/>
                <w:szCs w:val="28"/>
              </w:rPr>
              <w:t>передвинуты на</w:t>
            </w:r>
            <w:r w:rsidR="00CD22BE">
              <w:rPr>
                <w:sz w:val="28"/>
                <w:szCs w:val="28"/>
              </w:rPr>
              <w:t xml:space="preserve"> организацию кадастровых работ по земельным участкам, государственная собственность на которые не разграничена.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AE7BF3" w:rsidTr="00B34F2F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 w:rsidP="005E4AA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 w:rsidP="00943F5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проведения работ по оценке рыночной стоимости земельных участков, находящихся в муниципальной </w:t>
            </w:r>
            <w:r>
              <w:rPr>
                <w:sz w:val="28"/>
                <w:szCs w:val="28"/>
              </w:rPr>
              <w:lastRenderedPageBreak/>
              <w:t>собственности района</w:t>
            </w:r>
          </w:p>
          <w:p w:rsidR="00AE7BF3" w:rsidRDefault="00AE7BF3" w:rsidP="00943F5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 w:rsidP="005E4AA7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CD22B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средства</w:t>
            </w:r>
            <w:r w:rsidR="00687DD9">
              <w:rPr>
                <w:sz w:val="28"/>
                <w:szCs w:val="28"/>
              </w:rPr>
              <w:t xml:space="preserve"> по оценке рыночной стоимости земельных участков, находящихся в муниципальной собственности района</w:t>
            </w:r>
            <w:r>
              <w:rPr>
                <w:sz w:val="28"/>
                <w:szCs w:val="28"/>
              </w:rPr>
              <w:t xml:space="preserve"> передвинуты на организацию </w:t>
            </w:r>
            <w:r>
              <w:rPr>
                <w:sz w:val="28"/>
                <w:szCs w:val="28"/>
              </w:rPr>
              <w:lastRenderedPageBreak/>
              <w:t>работ по оценке рыночной стоимости земельных участков, государственная собственность на которые не разграничена.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AE7BF3" w:rsidTr="00B34F2F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 w:rsidP="005E4AA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5.1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 w:rsidP="00943F5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AE7BF3">
              <w:rPr>
                <w:sz w:val="28"/>
                <w:szCs w:val="28"/>
              </w:rPr>
              <w:t>Организация работ по выполнению кадастровых работ по земельным участкам, государственная собственность на которые не разграничена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 w:rsidP="005E4AA7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98187D" w:rsidP="008404E4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выполнены кадастровые работы  по </w:t>
            </w:r>
            <w:r w:rsidR="009829BB">
              <w:rPr>
                <w:sz w:val="28"/>
                <w:szCs w:val="28"/>
              </w:rPr>
              <w:t>1</w:t>
            </w:r>
            <w:r w:rsidR="008404E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земельным участкам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AE7BF3" w:rsidTr="00B34F2F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 w:rsidP="001162EC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Pr="00B34F2F" w:rsidRDefault="00AE7BF3" w:rsidP="001162E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BF3">
              <w:rPr>
                <w:sz w:val="28"/>
                <w:szCs w:val="28"/>
              </w:rPr>
              <w:t>Организация работ по оценке рыночной стоимости земельных участков, государственная собственность на которые не разграничена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 w:rsidP="005E4AA7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98187D" w:rsidP="008404E4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Проведена оценка рыночной стоимости </w:t>
            </w:r>
            <w:r w:rsidR="008404E4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земельных участков, в том числе 14 земельных участков под строительство многоквартирных жилых домов, </w:t>
            </w:r>
            <w:r w:rsidR="008404E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участ</w:t>
            </w:r>
            <w:r w:rsidR="008404E4">
              <w:rPr>
                <w:sz w:val="28"/>
                <w:szCs w:val="28"/>
              </w:rPr>
              <w:t>ков</w:t>
            </w:r>
            <w:r>
              <w:rPr>
                <w:sz w:val="28"/>
                <w:szCs w:val="28"/>
              </w:rPr>
              <w:t xml:space="preserve"> под ИЖС, 1 для размещения объектов торговли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AE7BF3" w:rsidTr="00B34F2F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 w:rsidP="005E4AA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Pr="00AE7BF3" w:rsidRDefault="00AE7BF3" w:rsidP="00943F5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AE7BF3">
              <w:rPr>
                <w:sz w:val="28"/>
                <w:szCs w:val="28"/>
              </w:rPr>
              <w:t xml:space="preserve">Приобретение </w:t>
            </w:r>
            <w:proofErr w:type="spellStart"/>
            <w:r w:rsidRPr="00AE7BF3">
              <w:rPr>
                <w:sz w:val="28"/>
                <w:szCs w:val="28"/>
              </w:rPr>
              <w:t>программно</w:t>
            </w:r>
            <w:proofErr w:type="spellEnd"/>
            <w:r w:rsidRPr="00AE7BF3">
              <w:rPr>
                <w:sz w:val="28"/>
                <w:szCs w:val="28"/>
              </w:rPr>
              <w:t xml:space="preserve"> - технических комплексов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 w:rsidP="005E4AA7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540DE6">
            <w:pPr>
              <w:pStyle w:val="ConsPlusCell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денежные средства, выделенные по программе на приобретение программного оборудования передвинуты</w:t>
            </w:r>
            <w:proofErr w:type="gramEnd"/>
            <w:r>
              <w:rPr>
                <w:sz w:val="28"/>
                <w:szCs w:val="28"/>
              </w:rPr>
              <w:t xml:space="preserve"> на организацию работ по оценке рыночной стоимости земельных участков под строительство жилых домов</w:t>
            </w:r>
            <w:r w:rsidR="00067F39">
              <w:rPr>
                <w:sz w:val="28"/>
                <w:szCs w:val="28"/>
              </w:rPr>
              <w:t xml:space="preserve">, в </w:t>
            </w:r>
            <w:r w:rsidR="00067F39">
              <w:rPr>
                <w:sz w:val="28"/>
                <w:szCs w:val="28"/>
              </w:rPr>
              <w:lastRenderedPageBreak/>
              <w:t>связи со спросом на земельные участки и соответственно пополнением бюджета муниципального района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AE7BF3" w:rsidTr="00B34F2F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 w:rsidP="005E4AA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6.2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Pr="00AE7BF3" w:rsidRDefault="00AE7BF3" w:rsidP="00943F5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AE7BF3">
              <w:rPr>
                <w:sz w:val="28"/>
                <w:szCs w:val="28"/>
              </w:rPr>
              <w:t>Обслуживание программных продуктов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 w:rsidP="005E4AA7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C227CD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ноябре 2013 года заключен договор по обслуживанию программного комплекса  «БАРС-Реестр», оплата по договору производится ежеквартально, сумма по договору 9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</w:t>
            </w:r>
            <w:r w:rsidR="00D64DC1">
              <w:rPr>
                <w:sz w:val="28"/>
                <w:szCs w:val="28"/>
              </w:rPr>
              <w:t>, оплачено 6750 рублей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AE7BF3" w:rsidTr="00E33F33"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Pr="00AE7BF3" w:rsidRDefault="00AE7BF3" w:rsidP="00943F5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AE7BF3">
              <w:rPr>
                <w:sz w:val="28"/>
                <w:szCs w:val="28"/>
              </w:rPr>
              <w:t xml:space="preserve">Приобретение комплектующего оборудования для </w:t>
            </w:r>
            <w:proofErr w:type="spellStart"/>
            <w:r w:rsidRPr="00AE7BF3">
              <w:rPr>
                <w:sz w:val="28"/>
                <w:szCs w:val="28"/>
              </w:rPr>
              <w:t>программно</w:t>
            </w:r>
            <w:proofErr w:type="spellEnd"/>
            <w:r w:rsidRPr="00AE7BF3">
              <w:rPr>
                <w:sz w:val="28"/>
                <w:szCs w:val="28"/>
              </w:rPr>
              <w:t xml:space="preserve"> - технических комплексов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 w:rsidP="00E33F3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D64DC1" w:rsidP="00540DE6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 монитор и источник бесперебойного питания на сумму 6540 рублей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F3" w:rsidRDefault="00AE7BF3">
            <w:pPr>
              <w:pStyle w:val="ConsPlusCell"/>
              <w:rPr>
                <w:sz w:val="28"/>
                <w:szCs w:val="28"/>
              </w:rPr>
            </w:pPr>
          </w:p>
        </w:tc>
      </w:tr>
    </w:tbl>
    <w:p w:rsidR="00B34F2F" w:rsidRDefault="00B34F2F" w:rsidP="00B34F2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--------------------------------</w:t>
      </w:r>
    </w:p>
    <w:p w:rsidR="00AE7BF3" w:rsidRDefault="00B34F2F" w:rsidP="00B34F2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Par430"/>
      <w:bookmarkEnd w:id="1"/>
      <w:r>
        <w:rPr>
          <w:rFonts w:ascii="Times New Roman" w:hAnsi="Times New Roman" w:cs="Times New Roman"/>
          <w:sz w:val="28"/>
          <w:szCs w:val="28"/>
        </w:rPr>
        <w:t>&lt;*&gt; - указывается при наличии подпрограмм.</w:t>
      </w:r>
    </w:p>
    <w:p w:rsidR="00BB796D" w:rsidRDefault="00BB796D" w:rsidP="00B34F2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BB796D" w:rsidRDefault="00BB796D" w:rsidP="00B34F2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BB796D" w:rsidRDefault="00BB796D" w:rsidP="00B34F2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BB796D" w:rsidRDefault="00BB796D" w:rsidP="00B34F2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BB796D" w:rsidRDefault="00BB796D" w:rsidP="00B34F2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BB796D" w:rsidRDefault="00BB796D" w:rsidP="00B34F2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BB796D" w:rsidRDefault="00BB796D" w:rsidP="00B34F2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BB796D" w:rsidRDefault="00BB796D" w:rsidP="00B34F2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BB796D" w:rsidRDefault="00BB796D" w:rsidP="00B34F2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B34F2F" w:rsidRDefault="00B34F2F" w:rsidP="00B34F2F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B34F2F" w:rsidRDefault="00B34F2F" w:rsidP="00B34F2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227CD" w:rsidRDefault="00B34F2F" w:rsidP="00C227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  3  -  Сведения  о  достижении  значений  целевых  показателей муниципальной программы</w:t>
      </w:r>
    </w:p>
    <w:p w:rsidR="00C227CD" w:rsidRPr="00B34F2F" w:rsidRDefault="00B34F2F" w:rsidP="00C227C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t xml:space="preserve"> </w:t>
      </w:r>
      <w:r w:rsidR="00C227CD" w:rsidRPr="00B34F2F">
        <w:rPr>
          <w:rFonts w:ascii="Times New Roman" w:hAnsi="Times New Roman" w:cs="Times New Roman"/>
          <w:b/>
          <w:sz w:val="24"/>
          <w:szCs w:val="24"/>
          <w:u w:val="single"/>
        </w:rPr>
        <w:t>«Совершенствование системы управления муниципальным имуществом Мошенского муниципального района на 2014-2016 годы»</w:t>
      </w:r>
    </w:p>
    <w:p w:rsidR="00B34F2F" w:rsidRDefault="00C227CD" w:rsidP="00C227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4F2F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B34F2F" w:rsidRDefault="00B34F2F" w:rsidP="00B34F2F">
      <w:pPr>
        <w:widowControl w:val="0"/>
        <w:autoSpaceDE w:val="0"/>
        <w:autoSpaceDN w:val="0"/>
        <w:adjustRightInd w:val="0"/>
        <w:jc w:val="both"/>
      </w:pPr>
    </w:p>
    <w:tbl>
      <w:tblPr>
        <w:tblW w:w="1516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10"/>
        <w:gridCol w:w="2684"/>
        <w:gridCol w:w="2518"/>
        <w:gridCol w:w="1559"/>
        <w:gridCol w:w="2552"/>
        <w:gridCol w:w="5245"/>
      </w:tblGrid>
      <w:tr w:rsidR="00B34F2F" w:rsidTr="00B92211">
        <w:trPr>
          <w:trHeight w:val="400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br/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   </w:t>
            </w:r>
            <w:r>
              <w:rPr>
                <w:sz w:val="28"/>
                <w:szCs w:val="28"/>
              </w:rPr>
              <w:br/>
              <w:t>целевого показателя,</w:t>
            </w:r>
            <w:r>
              <w:rPr>
                <w:sz w:val="28"/>
                <w:szCs w:val="28"/>
              </w:rPr>
              <w:br/>
              <w:t xml:space="preserve"> единица измерения</w:t>
            </w:r>
          </w:p>
        </w:tc>
        <w:tc>
          <w:tcPr>
            <w:tcW w:w="6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Обоснование   отклонений значений</w:t>
            </w:r>
            <w:r>
              <w:rPr>
                <w:sz w:val="28"/>
                <w:szCs w:val="28"/>
              </w:rPr>
              <w:br/>
              <w:t>целевого показателя на конец отчетного             периода (при наличии)</w:t>
            </w:r>
          </w:p>
        </w:tc>
      </w:tr>
      <w:tr w:rsidR="00B34F2F" w:rsidTr="00B92211">
        <w:trPr>
          <w:trHeight w:val="800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2F" w:rsidRDefault="00B34F2F">
            <w:pPr>
              <w:rPr>
                <w:sz w:val="28"/>
                <w:szCs w:val="28"/>
              </w:rPr>
            </w:pPr>
          </w:p>
        </w:tc>
        <w:tc>
          <w:tcPr>
            <w:tcW w:w="2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2F" w:rsidRDefault="00B34F2F">
            <w:pPr>
              <w:rPr>
                <w:sz w:val="28"/>
                <w:szCs w:val="2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год,     </w:t>
            </w:r>
            <w:r>
              <w:rPr>
                <w:sz w:val="28"/>
                <w:szCs w:val="28"/>
              </w:rPr>
              <w:br/>
              <w:t>предшествующий</w:t>
            </w:r>
            <w:r>
              <w:rPr>
                <w:sz w:val="28"/>
                <w:szCs w:val="28"/>
              </w:rPr>
              <w:br/>
              <w:t xml:space="preserve">  </w:t>
            </w:r>
            <w:proofErr w:type="gramStart"/>
            <w:r>
              <w:rPr>
                <w:sz w:val="28"/>
                <w:szCs w:val="28"/>
              </w:rPr>
              <w:t>отчетному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 на год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 за отчетный</w:t>
            </w:r>
            <w:r>
              <w:rPr>
                <w:sz w:val="28"/>
                <w:szCs w:val="28"/>
              </w:rPr>
              <w:br/>
              <w:t xml:space="preserve"> период</w:t>
            </w: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F2F" w:rsidRDefault="00B34F2F">
            <w:pPr>
              <w:rPr>
                <w:sz w:val="28"/>
                <w:szCs w:val="28"/>
              </w:rPr>
            </w:pPr>
          </w:p>
        </w:tc>
      </w:tr>
      <w:tr w:rsidR="00B34F2F" w:rsidTr="00B92211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B34F2F" w:rsidTr="00B92211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2F" w:rsidRDefault="00B34F2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2F" w:rsidRDefault="00B92211">
            <w:pPr>
              <w:pStyle w:val="ConsPlusCell"/>
              <w:rPr>
                <w:sz w:val="28"/>
                <w:szCs w:val="28"/>
              </w:rPr>
            </w:pPr>
            <w:r w:rsidRPr="00B92211">
              <w:t>Количество объектов муниципального имущества, по которым проведена оценка рыночной стоимости (шт.)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2F" w:rsidRDefault="00B34F2F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2F" w:rsidRDefault="00B92211" w:rsidP="00B9221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2F" w:rsidRDefault="00B92211" w:rsidP="00B9221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2F" w:rsidRDefault="006040D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проведена оценка 3-х объектов недвижимости</w:t>
            </w:r>
            <w:r w:rsidR="00010AFD">
              <w:rPr>
                <w:sz w:val="28"/>
                <w:szCs w:val="28"/>
              </w:rPr>
              <w:t xml:space="preserve">, </w:t>
            </w:r>
            <w:r w:rsidR="00067F39">
              <w:rPr>
                <w:sz w:val="28"/>
                <w:szCs w:val="28"/>
              </w:rPr>
              <w:t xml:space="preserve">в связи с необходимостью </w:t>
            </w:r>
            <w:r w:rsidR="00010AFD">
              <w:rPr>
                <w:sz w:val="28"/>
                <w:szCs w:val="28"/>
              </w:rPr>
              <w:t xml:space="preserve">денежные </w:t>
            </w:r>
            <w:proofErr w:type="gramStart"/>
            <w:r w:rsidR="00010AFD">
              <w:rPr>
                <w:sz w:val="28"/>
                <w:szCs w:val="28"/>
              </w:rPr>
              <w:t>средства</w:t>
            </w:r>
            <w:proofErr w:type="gramEnd"/>
            <w:r w:rsidR="00010AFD">
              <w:rPr>
                <w:sz w:val="28"/>
                <w:szCs w:val="28"/>
              </w:rPr>
              <w:t xml:space="preserve"> выделенные на оценку рыночной стоимости объектов недвижимости передвинуты на организацию работ по оценке рыночной стоимости земельных участков</w:t>
            </w:r>
          </w:p>
        </w:tc>
      </w:tr>
      <w:tr w:rsidR="00B92211" w:rsidTr="00B92211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11" w:rsidRDefault="00B9221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11" w:rsidRPr="00B92211" w:rsidRDefault="00B92211" w:rsidP="00FD599F">
            <w:pPr>
              <w:rPr>
                <w:sz w:val="24"/>
                <w:szCs w:val="24"/>
              </w:rPr>
            </w:pPr>
            <w:r w:rsidRPr="00B92211">
              <w:rPr>
                <w:sz w:val="24"/>
                <w:szCs w:val="24"/>
              </w:rPr>
              <w:t>Количество объектов муниципального имущества, находящихся в казне Мошенского муниципального района, по которым приняты меры по обеспечению их сохранности (шт.)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11" w:rsidRDefault="00B92211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11" w:rsidRDefault="00D2517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11" w:rsidRDefault="00B9221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11" w:rsidRDefault="00B92211">
            <w:pPr>
              <w:pStyle w:val="ConsPlusCell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денежные средства</w:t>
            </w:r>
            <w:r w:rsidR="008C3B9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выделенные по программе на сохранность имущества передвинуты</w:t>
            </w:r>
            <w:proofErr w:type="gramEnd"/>
            <w:r>
              <w:rPr>
                <w:sz w:val="28"/>
                <w:szCs w:val="28"/>
              </w:rPr>
              <w:t xml:space="preserve"> на организацию работ по оценке рыночной стоимости земельных участков</w:t>
            </w:r>
          </w:p>
        </w:tc>
      </w:tr>
      <w:tr w:rsidR="00B92211" w:rsidTr="00B92211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11" w:rsidRDefault="00B9221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11" w:rsidRDefault="00B92211">
            <w:pPr>
              <w:pStyle w:val="ConsPlusCell"/>
              <w:rPr>
                <w:sz w:val="28"/>
                <w:szCs w:val="28"/>
              </w:rPr>
            </w:pPr>
            <w:r w:rsidRPr="00B92211">
              <w:t xml:space="preserve">Выполнение плановых показателей по неналоговым доходам районного бюджета от </w:t>
            </w:r>
            <w:r w:rsidRPr="00B92211">
              <w:lastRenderedPageBreak/>
              <w:t>реализации муниципального имущества</w:t>
            </w:r>
            <w:proofErr w:type="gramStart"/>
            <w:r w:rsidRPr="00B92211">
              <w:t xml:space="preserve"> (%)</w:t>
            </w:r>
            <w:proofErr w:type="gramEnd"/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11" w:rsidRDefault="00B92211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11" w:rsidRDefault="00B9221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100%</w:t>
            </w:r>
          </w:p>
          <w:p w:rsidR="00B92211" w:rsidRDefault="00B92211" w:rsidP="00010AFD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(700 тыс. руб.</w:t>
            </w:r>
            <w:r w:rsidR="00010AFD">
              <w:rPr>
                <w:sz w:val="28"/>
                <w:szCs w:val="28"/>
              </w:rPr>
              <w:t xml:space="preserve">- </w:t>
            </w:r>
            <w:r w:rsidR="00010AFD">
              <w:rPr>
                <w:sz w:val="28"/>
                <w:szCs w:val="28"/>
              </w:rPr>
              <w:lastRenderedPageBreak/>
              <w:t>годовой</w:t>
            </w:r>
            <w:proofErr w:type="gramStart"/>
            <w:r w:rsidR="00010AFD">
              <w:rPr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11" w:rsidRDefault="00147519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100,6</w:t>
            </w:r>
            <w:r w:rsidR="00B92211">
              <w:rPr>
                <w:sz w:val="28"/>
                <w:szCs w:val="28"/>
              </w:rPr>
              <w:t xml:space="preserve">% </w:t>
            </w:r>
          </w:p>
          <w:p w:rsidR="00B92211" w:rsidRDefault="00010AFD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(704</w:t>
            </w:r>
            <w:r w:rsidR="00B92211">
              <w:rPr>
                <w:sz w:val="28"/>
                <w:szCs w:val="28"/>
              </w:rPr>
              <w:t xml:space="preserve"> тыс. руб.)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11" w:rsidRDefault="00147519" w:rsidP="00147519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за 2014 год  выполнен на 100,6</w:t>
            </w:r>
            <w:r w:rsidR="00B92211">
              <w:rPr>
                <w:sz w:val="28"/>
                <w:szCs w:val="28"/>
              </w:rPr>
              <w:t xml:space="preserve">%, </w:t>
            </w:r>
          </w:p>
        </w:tc>
      </w:tr>
      <w:tr w:rsidR="00B92211" w:rsidTr="00B92211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9B" w:rsidRDefault="00B9221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2"/>
            </w:tblGrid>
            <w:tr w:rsidR="008C3B9B" w:rsidTr="00943F58">
              <w:tc>
                <w:tcPr>
                  <w:tcW w:w="4202" w:type="dxa"/>
                  <w:shd w:val="clear" w:color="auto" w:fill="auto"/>
                </w:tcPr>
                <w:p w:rsidR="008C3B9B" w:rsidRDefault="008C3B9B" w:rsidP="00943F58">
                  <w:r>
                    <w:t xml:space="preserve">Количество объектов муниципального </w:t>
                  </w:r>
                  <w:proofErr w:type="gramStart"/>
                  <w:r>
                    <w:t>имущества</w:t>
                  </w:r>
                  <w:proofErr w:type="gramEnd"/>
                  <w:r>
                    <w:t xml:space="preserve"> в отношении которых проведена проверка фактического наличия, использования по назначению и сохранности (шт.)</w:t>
                  </w:r>
                </w:p>
              </w:tc>
            </w:tr>
            <w:tr w:rsidR="008C3B9B" w:rsidTr="00943F58">
              <w:tc>
                <w:tcPr>
                  <w:tcW w:w="4202" w:type="dxa"/>
                  <w:shd w:val="clear" w:color="auto" w:fill="auto"/>
                </w:tcPr>
                <w:p w:rsidR="008C3B9B" w:rsidRDefault="008C3B9B" w:rsidP="00943F58">
                  <w:r>
                    <w:t>Количество ликвидированных муниципальных унитарных предприятий (шт.)</w:t>
                  </w:r>
                </w:p>
              </w:tc>
            </w:tr>
          </w:tbl>
          <w:p w:rsidR="00B92211" w:rsidRDefault="00B92211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11" w:rsidRPr="00B92211" w:rsidRDefault="00B92211" w:rsidP="004C433B">
            <w:pPr>
              <w:rPr>
                <w:sz w:val="24"/>
                <w:szCs w:val="24"/>
              </w:rPr>
            </w:pPr>
            <w:r w:rsidRPr="00B92211">
              <w:rPr>
                <w:sz w:val="24"/>
                <w:szCs w:val="24"/>
              </w:rPr>
              <w:t>Количество поданных исковых заявлений о взыскании задолженности (свыше 6 месяцев) по арендной плате за муниципальное имущество к количеству должников, имеющих такую задолженность</w:t>
            </w:r>
            <w:proofErr w:type="gramStart"/>
            <w:r w:rsidRPr="00B92211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11" w:rsidRDefault="00B92211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11" w:rsidRDefault="008C3B9B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11" w:rsidRDefault="008C3B9B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11" w:rsidRDefault="008C3B9B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Задолженности  по арендной плате свыше 6 месяцев не имеется</w:t>
            </w:r>
          </w:p>
        </w:tc>
      </w:tr>
      <w:tr w:rsidR="002B5924" w:rsidTr="00B92211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2B5924" w:rsidP="007D6E5C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2B5924" w:rsidP="007D6E5C">
            <w:pPr>
              <w:pStyle w:val="ConsPlusCell"/>
              <w:rPr>
                <w:sz w:val="28"/>
                <w:szCs w:val="28"/>
              </w:rPr>
            </w:pPr>
            <w:r w:rsidRPr="008C3B9B">
              <w:t xml:space="preserve">Количество объектов муниципального </w:t>
            </w:r>
            <w:proofErr w:type="gramStart"/>
            <w:r w:rsidRPr="008C3B9B">
              <w:t>имущества</w:t>
            </w:r>
            <w:proofErr w:type="gramEnd"/>
            <w:r w:rsidRPr="008C3B9B">
              <w:t xml:space="preserve"> в отношении которых проведена проверка фактического наличия, использования по назначению и сохранности (шт.)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2B5924" w:rsidP="007D6E5C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2B5924" w:rsidP="007D6E5C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2B5924" w:rsidP="007D6E5C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Pr="00B94E4C" w:rsidRDefault="002B5924" w:rsidP="007D6E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проведено 17 проверок,</w:t>
            </w:r>
            <w:r w:rsidRPr="00B94E4C">
              <w:rPr>
                <w:sz w:val="28"/>
              </w:rPr>
              <w:t xml:space="preserve"> </w:t>
            </w:r>
            <w:r w:rsidRPr="00B94E4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результате проверок обследовано 69 объектов муниципального имущества на предмет фактического наличия, использования по назначению и сохранности</w:t>
            </w:r>
          </w:p>
          <w:p w:rsidR="002B5924" w:rsidRDefault="002B5924" w:rsidP="007D6E5C">
            <w:pPr>
              <w:pStyle w:val="ConsPlusCell"/>
              <w:rPr>
                <w:sz w:val="28"/>
                <w:szCs w:val="28"/>
              </w:rPr>
            </w:pPr>
          </w:p>
        </w:tc>
      </w:tr>
      <w:tr w:rsidR="002B5924" w:rsidTr="00B92211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2B5924" w:rsidP="004A40E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Pr="008C3B9B" w:rsidRDefault="002B5924" w:rsidP="004A40E3">
            <w:pPr>
              <w:rPr>
                <w:sz w:val="24"/>
                <w:szCs w:val="24"/>
              </w:rPr>
            </w:pPr>
            <w:r w:rsidRPr="008C3B9B">
              <w:rPr>
                <w:sz w:val="24"/>
                <w:szCs w:val="24"/>
              </w:rPr>
              <w:t>Количество ликвидированных муниципальных унитарных предприятий (шт.)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2B5924" w:rsidP="004A40E3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2B5924" w:rsidP="004A40E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2B5924" w:rsidP="004A40E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2B5924" w:rsidP="004A40E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МУП «</w:t>
            </w:r>
            <w:proofErr w:type="spellStart"/>
            <w:r>
              <w:rPr>
                <w:sz w:val="28"/>
                <w:szCs w:val="28"/>
              </w:rPr>
              <w:t>Техэлектросервис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2B5924" w:rsidTr="00B92211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2B5924" w:rsidP="00DC686B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Pr="002B5924" w:rsidRDefault="002B5924" w:rsidP="00DC686B">
            <w:pPr>
              <w:tabs>
                <w:tab w:val="left" w:pos="6375"/>
              </w:tabs>
              <w:rPr>
                <w:sz w:val="24"/>
                <w:szCs w:val="24"/>
              </w:rPr>
            </w:pPr>
            <w:r w:rsidRPr="002B5924">
              <w:rPr>
                <w:sz w:val="24"/>
                <w:szCs w:val="24"/>
              </w:rPr>
              <w:t xml:space="preserve">Количество объектов недвижимого имущества, на которые  сформированы пакеты документов для проведения регистрационных </w:t>
            </w:r>
            <w:r w:rsidRPr="002B5924">
              <w:rPr>
                <w:sz w:val="24"/>
                <w:szCs w:val="24"/>
              </w:rPr>
              <w:lastRenderedPageBreak/>
              <w:t>действий (шт.)</w:t>
            </w:r>
          </w:p>
          <w:p w:rsidR="002B5924" w:rsidRPr="008C3B9B" w:rsidRDefault="002B5924" w:rsidP="00DC686B">
            <w:pPr>
              <w:rPr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2B5924" w:rsidP="00DC686B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2B5924" w:rsidP="00DC686B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8B68D1" w:rsidP="00DC686B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2B5924" w:rsidP="008B68D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147519">
              <w:rPr>
                <w:sz w:val="28"/>
                <w:szCs w:val="28"/>
              </w:rPr>
              <w:t>втомобильная дорога до свалки,</w:t>
            </w:r>
            <w:r w:rsidR="008B68D1">
              <w:rPr>
                <w:sz w:val="28"/>
                <w:szCs w:val="28"/>
              </w:rPr>
              <w:t xml:space="preserve"> автомобильная дорога до </w:t>
            </w:r>
            <w:proofErr w:type="spellStart"/>
            <w:r w:rsidR="008B68D1">
              <w:rPr>
                <w:sz w:val="28"/>
                <w:szCs w:val="28"/>
              </w:rPr>
              <w:t>д</w:t>
            </w:r>
            <w:proofErr w:type="gramStart"/>
            <w:r w:rsidR="008B68D1">
              <w:rPr>
                <w:sz w:val="28"/>
                <w:szCs w:val="28"/>
              </w:rPr>
              <w:t>.Т</w:t>
            </w:r>
            <w:proofErr w:type="gramEnd"/>
            <w:r w:rsidR="008B68D1">
              <w:rPr>
                <w:sz w:val="28"/>
                <w:szCs w:val="28"/>
              </w:rPr>
              <w:t>арасово</w:t>
            </w:r>
            <w:proofErr w:type="spellEnd"/>
            <w:r w:rsidR="008B68D1">
              <w:rPr>
                <w:sz w:val="28"/>
                <w:szCs w:val="28"/>
              </w:rPr>
              <w:t>, 11</w:t>
            </w:r>
            <w:r w:rsidR="00147519">
              <w:rPr>
                <w:sz w:val="28"/>
                <w:szCs w:val="28"/>
              </w:rPr>
              <w:t xml:space="preserve"> квартир</w:t>
            </w:r>
            <w:r>
              <w:rPr>
                <w:sz w:val="28"/>
                <w:szCs w:val="28"/>
              </w:rPr>
              <w:t xml:space="preserve"> для детей-сирот</w:t>
            </w:r>
            <w:r w:rsidR="00147519">
              <w:rPr>
                <w:sz w:val="28"/>
                <w:szCs w:val="28"/>
              </w:rPr>
              <w:t xml:space="preserve">, здание ПТУ </w:t>
            </w:r>
            <w:proofErr w:type="spellStart"/>
            <w:r w:rsidR="00147519">
              <w:rPr>
                <w:sz w:val="28"/>
                <w:szCs w:val="28"/>
              </w:rPr>
              <w:t>д.Мельник</w:t>
            </w:r>
            <w:proofErr w:type="spellEnd"/>
            <w:r w:rsidR="00147519">
              <w:rPr>
                <w:sz w:val="28"/>
                <w:szCs w:val="28"/>
              </w:rPr>
              <w:t xml:space="preserve">, д.53, два здания СТОА пос. Октябрьский д.35в и д.35г, здание клуба </w:t>
            </w:r>
            <w:proofErr w:type="spellStart"/>
            <w:r w:rsidR="00147519">
              <w:rPr>
                <w:sz w:val="28"/>
                <w:szCs w:val="28"/>
              </w:rPr>
              <w:t>д.Красная</w:t>
            </w:r>
            <w:proofErr w:type="spellEnd"/>
            <w:r w:rsidR="00147519">
              <w:rPr>
                <w:sz w:val="28"/>
                <w:szCs w:val="28"/>
              </w:rPr>
              <w:t xml:space="preserve"> Гора д.31, здание</w:t>
            </w:r>
            <w:r w:rsidR="008B68D1">
              <w:rPr>
                <w:sz w:val="28"/>
                <w:szCs w:val="28"/>
              </w:rPr>
              <w:t xml:space="preserve"> детского сада </w:t>
            </w:r>
            <w:proofErr w:type="spellStart"/>
            <w:r w:rsidR="008B68D1">
              <w:rPr>
                <w:sz w:val="28"/>
                <w:szCs w:val="28"/>
              </w:rPr>
              <w:lastRenderedPageBreak/>
              <w:t>д.Устрека</w:t>
            </w:r>
            <w:proofErr w:type="spellEnd"/>
            <w:r w:rsidR="008B68D1">
              <w:rPr>
                <w:sz w:val="28"/>
                <w:szCs w:val="28"/>
              </w:rPr>
              <w:t xml:space="preserve"> д.164</w:t>
            </w:r>
          </w:p>
        </w:tc>
      </w:tr>
      <w:tr w:rsidR="002B5924" w:rsidTr="00B92211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2B5924" w:rsidP="002F1D6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Pr="008C3B9B" w:rsidRDefault="002B5924" w:rsidP="002F1D63">
            <w:pPr>
              <w:rPr>
                <w:sz w:val="24"/>
                <w:szCs w:val="24"/>
              </w:rPr>
            </w:pPr>
            <w:r>
              <w:t>Количество земельных участков, на которые зарегистрировано право муниципальной собственности (шт.)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2B5924" w:rsidP="002F1D63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2B5924" w:rsidP="002F1D6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E30C59" w:rsidP="00DC686B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24" w:rsidRDefault="00067F39" w:rsidP="00DC686B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земельных участков поставлены на кадастровый учет в </w:t>
            </w:r>
            <w:proofErr w:type="spellStart"/>
            <w:r>
              <w:rPr>
                <w:sz w:val="28"/>
                <w:szCs w:val="28"/>
              </w:rPr>
              <w:t>Росреестре</w:t>
            </w:r>
            <w:proofErr w:type="spellEnd"/>
            <w:r>
              <w:rPr>
                <w:sz w:val="28"/>
                <w:szCs w:val="28"/>
              </w:rPr>
              <w:t>, предполагается продать указанные участки в 2015 году, обязательная регистрация данных участков с выдачей свидетельства о регистрации не требуется</w:t>
            </w:r>
          </w:p>
        </w:tc>
      </w:tr>
      <w:tr w:rsidR="003867EF" w:rsidTr="00B92211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3867EF" w:rsidP="002F1D6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3867EF" w:rsidP="00943F58">
            <w:r>
              <w:t>Выполнение плановых показателей по неналоговым доходам  районного бюджета от  использования земельных участков, находящихся в собственности муниципального района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3867EF" w:rsidP="002F1D63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3867EF" w:rsidP="00943F5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  <w:p w:rsidR="00D25173" w:rsidRDefault="00D25173" w:rsidP="00943F5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(495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.)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3867EF" w:rsidP="00DC686B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101,6 %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3867EF" w:rsidP="00943F5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плане 495 тыс. руб. получено средств от продажи земельных участков, находящихся в собственности Мошенского муниципального района 503 тыс. руб.</w:t>
            </w:r>
          </w:p>
        </w:tc>
      </w:tr>
      <w:tr w:rsidR="003867EF" w:rsidTr="00B92211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3867EF" w:rsidP="002F1D6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3867EF" w:rsidP="00943F58">
            <w:r>
              <w:t>Количество земельных участков, государственная собственность на которые не разграничена, в Мошенском муниципальном районе, предоставленных для целей строительства по результатам торгов (шт.)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3867EF" w:rsidP="002F1D63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6040D7" w:rsidP="00943F5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2D12FB" w:rsidP="008F7F0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EF7654" w:rsidP="008F7F07">
            <w:pPr>
              <w:pStyle w:val="ConsPlusCell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 связи с реализацией программ по переселению граждан из ветхого аварийного жилья и предоставления жилья для детей-сирот  продано на аукционе</w:t>
            </w:r>
            <w:r w:rsidR="00CD22BE">
              <w:rPr>
                <w:sz w:val="28"/>
                <w:szCs w:val="28"/>
              </w:rPr>
              <w:t xml:space="preserve"> право аренды на</w:t>
            </w:r>
            <w:r>
              <w:rPr>
                <w:sz w:val="28"/>
                <w:szCs w:val="28"/>
              </w:rPr>
              <w:t xml:space="preserve"> 14 земельных участков под строительство многоквартирных домов, </w:t>
            </w:r>
            <w:r w:rsidR="008F7F0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="0094473C">
              <w:rPr>
                <w:sz w:val="28"/>
                <w:szCs w:val="28"/>
              </w:rPr>
              <w:t xml:space="preserve">земельных </w:t>
            </w:r>
            <w:r>
              <w:rPr>
                <w:sz w:val="28"/>
                <w:szCs w:val="28"/>
              </w:rPr>
              <w:t>участк</w:t>
            </w:r>
            <w:r w:rsidR="008F7F07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 xml:space="preserve"> для ИЖС</w:t>
            </w:r>
            <w:r w:rsidR="002D12FB">
              <w:rPr>
                <w:sz w:val="28"/>
                <w:szCs w:val="28"/>
              </w:rPr>
              <w:t>,  один земельный участок продан  арендатору под объектом торговли, 2 земельных участка сформированы для предоставления многодетным семьям</w:t>
            </w:r>
            <w:proofErr w:type="gramEnd"/>
          </w:p>
        </w:tc>
      </w:tr>
      <w:tr w:rsidR="003867EF" w:rsidTr="00B92211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3867EF" w:rsidP="002F1D6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3867EF" w:rsidP="00943F58">
            <w:r>
              <w:t xml:space="preserve">Выполнение плановых показателей по неналоговым доходам от использования земельных участков, государственная </w:t>
            </w:r>
            <w:r>
              <w:lastRenderedPageBreak/>
              <w:t>собственность на которые не разграничена в Мошенском муниципальном районе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3867EF" w:rsidP="002F1D63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3867EF" w:rsidP="000736A9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100%</w:t>
            </w:r>
          </w:p>
          <w:p w:rsidR="003867EF" w:rsidRDefault="008B68D1" w:rsidP="008B68D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(1040</w:t>
            </w:r>
            <w:r w:rsidR="003867EF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.)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8B68D1" w:rsidP="000736A9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115,4</w:t>
            </w:r>
            <w:r w:rsidR="003867EF">
              <w:rPr>
                <w:sz w:val="28"/>
                <w:szCs w:val="28"/>
              </w:rPr>
              <w:t>%</w:t>
            </w:r>
          </w:p>
          <w:p w:rsidR="003867EF" w:rsidRDefault="003867EF" w:rsidP="000736A9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B68D1">
              <w:rPr>
                <w:sz w:val="28"/>
                <w:szCs w:val="28"/>
              </w:rPr>
              <w:t xml:space="preserve"> (1200</w:t>
            </w:r>
            <w:r>
              <w:rPr>
                <w:sz w:val="28"/>
                <w:szCs w:val="28"/>
              </w:rPr>
              <w:t xml:space="preserve"> тыс. руб.)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8B68D1" w:rsidP="008B68D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за 2014 год  выполнен на 115,4%</w:t>
            </w:r>
          </w:p>
        </w:tc>
      </w:tr>
      <w:tr w:rsidR="003867EF" w:rsidTr="002B5924">
        <w:tc>
          <w:tcPr>
            <w:tcW w:w="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67EF" w:rsidRDefault="003867E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2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67EF" w:rsidRPr="006B36A9" w:rsidRDefault="003867EF" w:rsidP="00943F58">
            <w:r>
              <w:t>Полнота использования программного обеспечения для ведения информационных баз данных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67EF" w:rsidRDefault="003867EF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67EF" w:rsidRDefault="003867E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30%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67EF" w:rsidRDefault="008B68D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30%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67EF" w:rsidRDefault="003867EF" w:rsidP="008B68D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Реестр муниципального имущества ведется в программном продукте «Барс-Реестр», программное обеспечение для учета земельных участков планировалось приобрести в 2014 году</w:t>
            </w:r>
            <w:r w:rsidR="008B68D1">
              <w:rPr>
                <w:sz w:val="28"/>
                <w:szCs w:val="28"/>
              </w:rPr>
              <w:t xml:space="preserve">, но </w:t>
            </w:r>
            <w:proofErr w:type="gramStart"/>
            <w:r w:rsidR="008B68D1">
              <w:rPr>
                <w:sz w:val="28"/>
                <w:szCs w:val="28"/>
              </w:rPr>
              <w:t>денежные средства, выделенные на приобретение программного продукта передвинуты</w:t>
            </w:r>
            <w:proofErr w:type="gramEnd"/>
            <w:r w:rsidR="008B68D1">
              <w:rPr>
                <w:sz w:val="28"/>
                <w:szCs w:val="28"/>
              </w:rPr>
              <w:t xml:space="preserve"> на организацию работ по выполнению кадастровых работ по земельным участкам</w:t>
            </w:r>
            <w:r w:rsidR="00067F39">
              <w:rPr>
                <w:sz w:val="28"/>
                <w:szCs w:val="28"/>
              </w:rPr>
              <w:t xml:space="preserve"> и оценке рыночной стоимости земельных участков</w:t>
            </w:r>
          </w:p>
        </w:tc>
      </w:tr>
      <w:tr w:rsidR="003867EF" w:rsidTr="00B92211"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3867EF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Pr="008C3B9B" w:rsidRDefault="003867EF">
            <w:pPr>
              <w:pStyle w:val="ConsPlusCell"/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3867EF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3867EF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3867EF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EF" w:rsidRDefault="003867EF" w:rsidP="002B5924">
            <w:pPr>
              <w:jc w:val="both"/>
              <w:rPr>
                <w:sz w:val="28"/>
              </w:rPr>
            </w:pPr>
          </w:p>
        </w:tc>
      </w:tr>
    </w:tbl>
    <w:p w:rsidR="00B34F2F" w:rsidRDefault="00B34F2F" w:rsidP="00B34F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4F2F" w:rsidRDefault="00B34F2F" w:rsidP="00B34F2F">
      <w:pPr>
        <w:rPr>
          <w:sz w:val="28"/>
          <w:szCs w:val="28"/>
        </w:rPr>
      </w:pPr>
    </w:p>
    <w:p w:rsidR="00B34F2F" w:rsidRDefault="00B34F2F" w:rsidP="00B34F2F">
      <w:pPr>
        <w:rPr>
          <w:sz w:val="28"/>
          <w:szCs w:val="28"/>
        </w:rPr>
      </w:pPr>
    </w:p>
    <w:p w:rsidR="002B5924" w:rsidRDefault="002B5924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p w:rsidR="0009339F" w:rsidRDefault="0009339F">
      <w:pPr>
        <w:tabs>
          <w:tab w:val="left" w:pos="6375"/>
        </w:tabs>
        <w:rPr>
          <w:sz w:val="28"/>
          <w:szCs w:val="28"/>
        </w:rPr>
      </w:pPr>
    </w:p>
    <w:sectPr w:rsidR="0009339F" w:rsidSect="00B34F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F2F"/>
    <w:rsid w:val="00004984"/>
    <w:rsid w:val="00010AFD"/>
    <w:rsid w:val="00067F39"/>
    <w:rsid w:val="0009339F"/>
    <w:rsid w:val="001150CE"/>
    <w:rsid w:val="00147519"/>
    <w:rsid w:val="00150957"/>
    <w:rsid w:val="00174CCA"/>
    <w:rsid w:val="002B5924"/>
    <w:rsid w:val="002D12FB"/>
    <w:rsid w:val="00383011"/>
    <w:rsid w:val="003867EF"/>
    <w:rsid w:val="003A7B50"/>
    <w:rsid w:val="003C1266"/>
    <w:rsid w:val="00502CB8"/>
    <w:rsid w:val="00540DE6"/>
    <w:rsid w:val="006040D7"/>
    <w:rsid w:val="00687DD9"/>
    <w:rsid w:val="00693668"/>
    <w:rsid w:val="00737DF3"/>
    <w:rsid w:val="00821922"/>
    <w:rsid w:val="008404E4"/>
    <w:rsid w:val="00875F97"/>
    <w:rsid w:val="008B68D1"/>
    <w:rsid w:val="008C3B9B"/>
    <w:rsid w:val="008F7F07"/>
    <w:rsid w:val="0094473C"/>
    <w:rsid w:val="0098187D"/>
    <w:rsid w:val="009829BB"/>
    <w:rsid w:val="00AE7BF3"/>
    <w:rsid w:val="00B34F2F"/>
    <w:rsid w:val="00B92211"/>
    <w:rsid w:val="00B94E4C"/>
    <w:rsid w:val="00BB796D"/>
    <w:rsid w:val="00C227CD"/>
    <w:rsid w:val="00CB1263"/>
    <w:rsid w:val="00CD22BE"/>
    <w:rsid w:val="00D25173"/>
    <w:rsid w:val="00D454AA"/>
    <w:rsid w:val="00D64DC1"/>
    <w:rsid w:val="00DD6670"/>
    <w:rsid w:val="00E30C59"/>
    <w:rsid w:val="00E33F33"/>
    <w:rsid w:val="00E936ED"/>
    <w:rsid w:val="00EF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34F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34F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4F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049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9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34F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34F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4F2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049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9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X:\&#1050;&#1054;&#1052;&#1048;&#1058;&#1045;&#1058;%20(&#1050;&#1059;&#1052;&#1048;)\&#1040;&#1088;&#1077;&#1085;&#1076;&#1072;\&#8470;%20554%20&#1086;&#1090;%2022.08.2013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59E0D-A270-4072-B91B-828733CDE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1667</Words>
  <Characters>9504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VDmitrieva</dc:creator>
  <cp:lastModifiedBy>Екатерина Михайлова</cp:lastModifiedBy>
  <cp:revision>1</cp:revision>
  <cp:lastPrinted>2015-02-03T09:35:00Z</cp:lastPrinted>
  <dcterms:created xsi:type="dcterms:W3CDTF">2015-02-03T09:37:00Z</dcterms:created>
  <dcterms:modified xsi:type="dcterms:W3CDTF">2016-07-27T12:53:00Z</dcterms:modified>
</cp:coreProperties>
</file>